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1DB7031" w14:textId="4992F9BE" w:rsidR="00B911DA" w:rsidRDefault="00AB2A9F" w:rsidP="00CE6B04">
      <w:pPr>
        <w:spacing w:before="240" w:after="240" w:line="240" w:lineRule="auto"/>
        <w:rPr>
          <w:rFonts w:ascii="Poppins" w:eastAsia="Poppins" w:hAnsi="Poppins" w:cs="Poppins"/>
          <w:b/>
          <w:color w:val="D8612E"/>
          <w:sz w:val="72"/>
          <w:szCs w:val="72"/>
        </w:rPr>
      </w:pPr>
      <w:r>
        <w:rPr>
          <w:rFonts w:ascii="Poppins" w:eastAsia="Poppins" w:hAnsi="Poppins" w:cs="Poppins"/>
          <w:b/>
          <w:noProof/>
          <w:color w:val="D8612E"/>
          <w:sz w:val="72"/>
          <w:szCs w:val="72"/>
        </w:rPr>
        <w:drawing>
          <wp:inline distT="0" distB="0" distL="0" distR="0" wp14:anchorId="7A32BDD1" wp14:editId="13842D9D">
            <wp:extent cx="7558832" cy="10202001"/>
            <wp:effectExtent l="0" t="0" r="4445" b="8890"/>
            <wp:docPr id="2114125015" name="Picture 1" descr="A door with words 'Access to Work' on it with other feelings about AtW and the title - Reform, not cuts: our vision for Access to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5015" name="Picture 1" descr="A door with words 'Access to Work' on it with other feelings about AtW and the title - Reform, not cuts: our vision for Access to Work"/>
                    <pic:cNvPicPr/>
                  </pic:nvPicPr>
                  <pic:blipFill rotWithShape="1">
                    <a:blip r:embed="rId11">
                      <a:extLst>
                        <a:ext uri="{28A0092B-C50C-407E-A947-70E740481C1C}">
                          <a14:useLocalDpi xmlns:a14="http://schemas.microsoft.com/office/drawing/2010/main" val="0"/>
                        </a:ext>
                      </a:extLst>
                    </a:blip>
                    <a:srcRect t="4582"/>
                    <a:stretch>
                      <a:fillRect/>
                    </a:stretch>
                  </pic:blipFill>
                  <pic:spPr bwMode="auto">
                    <a:xfrm>
                      <a:off x="0" y="0"/>
                      <a:ext cx="7559040" cy="10202282"/>
                    </a:xfrm>
                    <a:prstGeom prst="rect">
                      <a:avLst/>
                    </a:prstGeom>
                    <a:ln>
                      <a:noFill/>
                    </a:ln>
                    <a:extLst>
                      <a:ext uri="{53640926-AAD7-44D8-BBD7-CCE9431645EC}">
                        <a14:shadowObscured xmlns:a14="http://schemas.microsoft.com/office/drawing/2010/main"/>
                      </a:ext>
                    </a:extLst>
                  </pic:spPr>
                </pic:pic>
              </a:graphicData>
            </a:graphic>
          </wp:inline>
        </w:drawing>
      </w:r>
    </w:p>
    <w:p w14:paraId="210F8722" w14:textId="294687FB" w:rsidR="000D3F6A" w:rsidRPr="00166B72" w:rsidRDefault="007F1E16" w:rsidP="00B911DA">
      <w:pPr>
        <w:spacing w:before="240" w:after="240" w:line="240" w:lineRule="auto"/>
        <w:ind w:left="709" w:right="707"/>
        <w:rPr>
          <w:rFonts w:ascii="Poppins" w:eastAsia="Poppins" w:hAnsi="Poppins" w:cs="Poppins"/>
          <w:b/>
          <w:color w:val="D8612E"/>
          <w:sz w:val="44"/>
          <w:szCs w:val="44"/>
        </w:rPr>
        <w:sectPr w:rsidR="000D3F6A" w:rsidRPr="00166B72" w:rsidSect="00B911DA">
          <w:headerReference w:type="default" r:id="rId12"/>
          <w:footerReference w:type="default" r:id="rId13"/>
          <w:footerReference w:type="first" r:id="rId14"/>
          <w:pgSz w:w="11906" w:h="16838" w:code="9"/>
          <w:pgMar w:top="0" w:right="0" w:bottom="0" w:left="0" w:header="720" w:footer="720" w:gutter="0"/>
          <w:cols w:space="720"/>
          <w:titlePg/>
          <w:docGrid w:linePitch="360"/>
        </w:sectPr>
      </w:pPr>
      <w:r w:rsidRPr="00166B72">
        <w:rPr>
          <w:rFonts w:ascii="Poppins" w:eastAsia="Poppins" w:hAnsi="Poppins" w:cs="Poppins"/>
          <w:b/>
          <w:color w:val="D8612E"/>
          <w:sz w:val="44"/>
          <w:szCs w:val="44"/>
        </w:rPr>
        <w:lastRenderedPageBreak/>
        <w:t xml:space="preserve">Reform, not cuts: </w:t>
      </w:r>
      <w:r w:rsidR="000D3F6A" w:rsidRPr="00166B72">
        <w:rPr>
          <w:rFonts w:ascii="Poppins" w:eastAsia="Poppins" w:hAnsi="Poppins" w:cs="Poppins"/>
          <w:b/>
          <w:color w:val="D8612E"/>
          <w:sz w:val="44"/>
          <w:szCs w:val="44"/>
        </w:rPr>
        <w:t>our vision for Access to Wor</w:t>
      </w:r>
      <w:r w:rsidR="00BA666B" w:rsidRPr="00166B72">
        <w:rPr>
          <w:rFonts w:ascii="Poppins" w:eastAsia="Poppins" w:hAnsi="Poppins" w:cs="Poppins"/>
          <w:b/>
          <w:color w:val="D8612E"/>
          <w:sz w:val="44"/>
          <w:szCs w:val="44"/>
        </w:rPr>
        <w:t>k</w:t>
      </w:r>
    </w:p>
    <w:p w14:paraId="6D32E788" w14:textId="71F58E6F" w:rsidR="0019776A" w:rsidRPr="00D234A3" w:rsidRDefault="0019776A" w:rsidP="00BA666B">
      <w:pPr>
        <w:tabs>
          <w:tab w:val="left" w:pos="1371"/>
        </w:tabs>
        <w:spacing w:before="240" w:after="0" w:line="240" w:lineRule="auto"/>
        <w:rPr>
          <w:rFonts w:ascii="Poppins" w:eastAsia="Poppins" w:hAnsi="Poppins" w:cs="Poppins"/>
          <w:b/>
          <w:bCs/>
          <w:color w:val="D8612E"/>
          <w:sz w:val="36"/>
          <w:szCs w:val="36"/>
        </w:rPr>
      </w:pPr>
    </w:p>
    <w:p w14:paraId="7B1FAEAF" w14:textId="14BF6661" w:rsidR="00BA666B" w:rsidRPr="00BA666B" w:rsidRDefault="00D234A3" w:rsidP="00BA666B">
      <w:pPr>
        <w:tabs>
          <w:tab w:val="left" w:pos="1371"/>
        </w:tabs>
        <w:rPr>
          <w:rFonts w:ascii="Poppins" w:eastAsia="Poppins" w:hAnsi="Poppins" w:cs="Poppins"/>
          <w:sz w:val="72"/>
          <w:szCs w:val="72"/>
        </w:rPr>
        <w:sectPr w:rsidR="00BA666B" w:rsidRPr="00BA666B" w:rsidSect="00F23050">
          <w:headerReference w:type="default" r:id="rId15"/>
          <w:headerReference w:type="first" r:id="rId16"/>
          <w:footerReference w:type="first" r:id="rId17"/>
          <w:type w:val="continuous"/>
          <w:pgSz w:w="11906" w:h="16838" w:code="9"/>
          <w:pgMar w:top="720" w:right="720" w:bottom="720" w:left="720" w:header="720" w:footer="720" w:gutter="0"/>
          <w:cols w:space="720"/>
          <w:docGrid w:linePitch="360"/>
        </w:sectPr>
      </w:pPr>
      <w:r>
        <w:rPr>
          <w:noProof/>
        </w:rPr>
        <w:drawing>
          <wp:inline distT="0" distB="0" distL="0" distR="0" wp14:anchorId="5CB3E564" wp14:editId="187A897D">
            <wp:extent cx="1687286" cy="740524"/>
            <wp:effectExtent l="0" t="0" r="0" b="0"/>
            <wp:docPr id="1571116413" name="Picture 1571116413" descr="deaf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16413" name="Picture 1571116413" descr="deaf together logo"/>
                    <pic:cNvPicPr/>
                  </pic:nvPicPr>
                  <pic:blipFill rotWithShape="1">
                    <a:blip r:embed="rId18">
                      <a:extLst>
                        <a:ext uri="{96DAC541-7B7A-43D3-8B79-37D633B846F1}">
                          <asvg:svgBlip xmlns:asvg="http://schemas.microsoft.com/office/drawing/2016/SVG/main" r:embed="rId19"/>
                        </a:ext>
                      </a:extLst>
                    </a:blip>
                    <a:srcRect t="18515" b="19377"/>
                    <a:stretch>
                      <a:fillRect/>
                    </a:stretch>
                  </pic:blipFill>
                  <pic:spPr bwMode="auto">
                    <a:xfrm>
                      <a:off x="0" y="0"/>
                      <a:ext cx="1724301" cy="75677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F22B1D">
        <w:rPr>
          <w:noProof/>
        </w:rPr>
        <w:t xml:space="preserve">   </w:t>
      </w:r>
      <w:r>
        <w:rPr>
          <w:noProof/>
        </w:rPr>
        <w:drawing>
          <wp:inline distT="0" distB="0" distL="0" distR="0" wp14:anchorId="5585DC3B" wp14:editId="3387BA34">
            <wp:extent cx="1762125" cy="703626"/>
            <wp:effectExtent l="0" t="0" r="0" b="1270"/>
            <wp:docPr id="1418463889" name="Picture 1418463889" descr="A purple and pink text of signhealth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63889" name="Picture 1418463889" descr="A purple and pink text of signhealth logo">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2125" cy="703626"/>
                    </a:xfrm>
                    <a:prstGeom prst="rect">
                      <a:avLst/>
                    </a:prstGeom>
                  </pic:spPr>
                </pic:pic>
              </a:graphicData>
            </a:graphic>
          </wp:inline>
        </w:drawing>
      </w:r>
    </w:p>
    <w:p w14:paraId="6FFA01D3" w14:textId="77777777" w:rsidR="009D5CE7" w:rsidRPr="009D5CE7" w:rsidRDefault="009D5CE7" w:rsidP="009D5CE7">
      <w:pPr>
        <w:rPr>
          <w:rFonts w:ascii="Poppins" w:eastAsia="Poppins" w:hAnsi="Poppins" w:cs="Poppins"/>
          <w:sz w:val="40"/>
          <w:szCs w:val="40"/>
        </w:rPr>
        <w:sectPr w:rsidR="009D5CE7" w:rsidRPr="009D5CE7" w:rsidSect="00F23050">
          <w:type w:val="continuous"/>
          <w:pgSz w:w="11906" w:h="16838" w:code="9"/>
          <w:pgMar w:top="720" w:right="720" w:bottom="720" w:left="720" w:header="720" w:footer="720" w:gutter="0"/>
          <w:cols w:space="720"/>
          <w:docGrid w:linePitch="360"/>
        </w:sectPr>
      </w:pPr>
    </w:p>
    <w:p w14:paraId="13BF1AF4" w14:textId="77777777" w:rsidR="00C648DD" w:rsidRDefault="00C648DD" w:rsidP="4CA9A54C">
      <w:pPr>
        <w:spacing w:before="240" w:after="240"/>
        <w:rPr>
          <w:rFonts w:ascii="Poppins" w:eastAsia="Poppins" w:hAnsi="Poppins" w:cs="Poppins"/>
          <w:b/>
          <w:bCs/>
          <w:color w:val="00A3B4"/>
        </w:rPr>
        <w:sectPr w:rsidR="00C648DD" w:rsidSect="00F23050">
          <w:type w:val="continuous"/>
          <w:pgSz w:w="11906" w:h="16838" w:code="9"/>
          <w:pgMar w:top="720" w:right="720" w:bottom="720" w:left="720" w:header="720" w:footer="720" w:gutter="0"/>
          <w:cols w:num="2" w:space="720"/>
          <w:docGrid w:linePitch="360"/>
        </w:sectPr>
      </w:pPr>
    </w:p>
    <w:sdt>
      <w:sdtPr>
        <w:rPr>
          <w:rFonts w:asciiTheme="minorHAnsi" w:eastAsiaTheme="minorEastAsia" w:hAnsiTheme="minorHAnsi" w:cstheme="minorBidi"/>
          <w:b/>
          <w:color w:val="auto"/>
          <w:sz w:val="24"/>
          <w:szCs w:val="24"/>
          <w:lang w:val="en-GB" w:eastAsia="ja-JP"/>
        </w:rPr>
        <w:id w:val="100765236"/>
        <w:docPartObj>
          <w:docPartGallery w:val="Table of Contents"/>
          <w:docPartUnique/>
        </w:docPartObj>
      </w:sdtPr>
      <w:sdtEndPr>
        <w:rPr>
          <w:b w:val="0"/>
        </w:rPr>
      </w:sdtEndPr>
      <w:sdtContent>
        <w:p w14:paraId="03E29698" w14:textId="1A351F5A" w:rsidR="005E2189" w:rsidRPr="001761C5" w:rsidRDefault="005E2189" w:rsidP="006C1F5D">
          <w:pPr>
            <w:pStyle w:val="TOCHeading"/>
          </w:pPr>
          <w:r w:rsidRPr="001761C5">
            <w:t>Contents</w:t>
          </w:r>
        </w:p>
        <w:p w14:paraId="78674CD7" w14:textId="147C6DB3" w:rsidR="000414C5" w:rsidRPr="001761C5" w:rsidRDefault="005E2189" w:rsidP="00FF263F">
          <w:pPr>
            <w:pStyle w:val="TOC1"/>
            <w:tabs>
              <w:tab w:val="right" w:leader="dot" w:pos="6946"/>
            </w:tabs>
            <w:rPr>
              <w:rFonts w:ascii="Poppins" w:hAnsi="Poppins" w:cs="Poppins"/>
              <w:noProof/>
              <w:kern w:val="2"/>
              <w:lang w:eastAsia="en-GB"/>
              <w14:ligatures w14:val="standardContextual"/>
            </w:rPr>
          </w:pPr>
          <w:r w:rsidRPr="001761C5">
            <w:rPr>
              <w:rFonts w:ascii="Poppins" w:hAnsi="Poppins" w:cs="Poppins"/>
            </w:rPr>
            <w:fldChar w:fldCharType="begin"/>
          </w:r>
          <w:r w:rsidRPr="001761C5">
            <w:rPr>
              <w:rFonts w:ascii="Poppins" w:hAnsi="Poppins" w:cs="Poppins"/>
            </w:rPr>
            <w:instrText xml:space="preserve"> TOC \o "1-3" \h \z \u </w:instrText>
          </w:r>
          <w:r w:rsidRPr="001761C5">
            <w:rPr>
              <w:rFonts w:ascii="Poppins" w:hAnsi="Poppins" w:cs="Poppins"/>
            </w:rPr>
            <w:fldChar w:fldCharType="separate"/>
          </w:r>
          <w:hyperlink w:anchor="_Toc202783710" w:history="1">
            <w:r w:rsidR="000414C5" w:rsidRPr="001761C5">
              <w:rPr>
                <w:rStyle w:val="Hyperlink"/>
                <w:rFonts w:ascii="Poppins" w:hAnsi="Poppins" w:cs="Poppins"/>
                <w:noProof/>
              </w:rPr>
              <w:t>What is Access to Work?</w:t>
            </w:r>
            <w:r w:rsidR="000414C5" w:rsidRPr="00793073">
              <w:rPr>
                <w:rFonts w:ascii="Poppins" w:hAnsi="Poppins" w:cs="Poppins"/>
                <w:noProof/>
                <w:webHidden/>
                <w:color w:val="FFFFFF" w:themeColor="background1"/>
              </w:rPr>
              <w:tab/>
            </w:r>
            <w:r w:rsidR="000414C5" w:rsidRPr="00793073">
              <w:rPr>
                <w:rFonts w:ascii="Poppins" w:eastAsia="Poppins" w:hAnsi="Poppins" w:cs="Poppins"/>
                <w:b/>
                <w:bCs/>
                <w:noProof/>
                <w:webHidden/>
                <w:color w:val="00A3B4"/>
                <w:lang w:val="en-US" w:eastAsia="en-US"/>
              </w:rPr>
              <w:fldChar w:fldCharType="begin"/>
            </w:r>
            <w:r w:rsidR="000414C5" w:rsidRPr="00793073">
              <w:rPr>
                <w:rFonts w:ascii="Poppins" w:eastAsia="Poppins" w:hAnsi="Poppins" w:cs="Poppins"/>
                <w:b/>
                <w:bCs/>
                <w:noProof/>
                <w:webHidden/>
                <w:color w:val="00A3B4"/>
                <w:lang w:val="en-US" w:eastAsia="en-US"/>
              </w:rPr>
              <w:instrText xml:space="preserve"> PAGEREF _Toc202783710 \h </w:instrText>
            </w:r>
            <w:r w:rsidR="000414C5" w:rsidRPr="00793073">
              <w:rPr>
                <w:rFonts w:ascii="Poppins" w:eastAsia="Poppins" w:hAnsi="Poppins" w:cs="Poppins"/>
                <w:b/>
                <w:bCs/>
                <w:noProof/>
                <w:webHidden/>
                <w:color w:val="00A3B4"/>
                <w:lang w:val="en-US" w:eastAsia="en-US"/>
              </w:rPr>
            </w:r>
            <w:r w:rsidR="000414C5"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3</w:t>
            </w:r>
            <w:r w:rsidR="000414C5" w:rsidRPr="00793073">
              <w:rPr>
                <w:rFonts w:ascii="Poppins" w:eastAsia="Poppins" w:hAnsi="Poppins" w:cs="Poppins"/>
                <w:b/>
                <w:bCs/>
                <w:noProof/>
                <w:webHidden/>
                <w:color w:val="00A3B4"/>
                <w:lang w:val="en-US" w:eastAsia="en-US"/>
              </w:rPr>
              <w:fldChar w:fldCharType="end"/>
            </w:r>
          </w:hyperlink>
        </w:p>
        <w:p w14:paraId="2DFBBB5C" w14:textId="1ECC1C75" w:rsidR="000414C5" w:rsidRPr="004B0BCA" w:rsidRDefault="000414C5" w:rsidP="00FF263F">
          <w:pPr>
            <w:pStyle w:val="TOC3"/>
            <w:tabs>
              <w:tab w:val="right" w:leader="dot" w:pos="6946"/>
            </w:tabs>
            <w:rPr>
              <w:rFonts w:ascii="Poppins" w:hAnsi="Poppins" w:cs="Poppins"/>
              <w:b/>
              <w:bCs/>
              <w:noProof/>
              <w:color w:val="0F9ED5" w:themeColor="accent4"/>
            </w:rPr>
          </w:pPr>
          <w:hyperlink w:anchor="_Toc202783711" w:history="1">
            <w:r w:rsidRPr="001761C5">
              <w:rPr>
                <w:rStyle w:val="Hyperlink"/>
                <w:rFonts w:ascii="Poppins" w:hAnsi="Poppins" w:cs="Poppins"/>
                <w:noProof/>
              </w:rPr>
              <w:t>Why this matters</w:t>
            </w:r>
            <w:r w:rsidRPr="00793073">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_Toc202783711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3</w:t>
            </w:r>
            <w:r w:rsidRPr="00793073">
              <w:rPr>
                <w:rFonts w:ascii="Poppins" w:eastAsia="Poppins" w:hAnsi="Poppins" w:cs="Poppins"/>
                <w:b/>
                <w:bCs/>
                <w:noProof/>
                <w:webHidden/>
                <w:color w:val="00A3B4"/>
                <w:lang w:val="en-US" w:eastAsia="en-US"/>
              </w:rPr>
              <w:fldChar w:fldCharType="end"/>
            </w:r>
          </w:hyperlink>
        </w:p>
        <w:p w14:paraId="2D4F7797" w14:textId="34B2BBCC"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12" w:history="1">
            <w:r w:rsidRPr="001761C5">
              <w:rPr>
                <w:rStyle w:val="Hyperlink"/>
                <w:rFonts w:ascii="Poppins" w:hAnsi="Poppins" w:cs="Poppins"/>
                <w:noProof/>
              </w:rPr>
              <w:t xml:space="preserve">Problems and </w:t>
            </w:r>
            <w:r w:rsidR="00D40F10">
              <w:rPr>
                <w:rStyle w:val="Hyperlink"/>
                <w:rFonts w:ascii="Poppins" w:hAnsi="Poppins" w:cs="Poppins"/>
                <w:noProof/>
              </w:rPr>
              <w:t>s</w:t>
            </w:r>
            <w:r w:rsidRPr="001761C5">
              <w:rPr>
                <w:rStyle w:val="Hyperlink"/>
                <w:rFonts w:ascii="Poppins" w:hAnsi="Poppins" w:cs="Poppins"/>
                <w:noProof/>
              </w:rPr>
              <w:t>olutions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_Toc202783712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5</w:t>
            </w:r>
            <w:r w:rsidRPr="00793073">
              <w:rPr>
                <w:rFonts w:ascii="Poppins" w:eastAsia="Poppins" w:hAnsi="Poppins" w:cs="Poppins"/>
                <w:b/>
                <w:bCs/>
                <w:noProof/>
                <w:webHidden/>
                <w:color w:val="00A3B4"/>
                <w:lang w:val="en-US" w:eastAsia="en-US"/>
              </w:rPr>
              <w:fldChar w:fldCharType="end"/>
            </w:r>
          </w:hyperlink>
        </w:p>
        <w:p w14:paraId="5CAB940D" w14:textId="42EFA876" w:rsidR="000414C5" w:rsidRPr="001761C5" w:rsidRDefault="000414C5" w:rsidP="00FF263F">
          <w:pPr>
            <w:pStyle w:val="TOC3"/>
            <w:tabs>
              <w:tab w:val="right" w:leader="dot" w:pos="6946"/>
            </w:tabs>
            <w:rPr>
              <w:rFonts w:ascii="Poppins" w:hAnsi="Poppins" w:cs="Poppins"/>
              <w:noProof/>
              <w:kern w:val="2"/>
              <w:lang w:eastAsia="en-GB"/>
              <w14:ligatures w14:val="standardContextual"/>
            </w:rPr>
          </w:pPr>
          <w:hyperlink w:anchor="_Toc202783713" w:history="1">
            <w:r w:rsidRPr="001761C5">
              <w:rPr>
                <w:rStyle w:val="Hyperlink"/>
                <w:rFonts w:ascii="Poppins" w:hAnsi="Poppins" w:cs="Poppins"/>
                <w:noProof/>
              </w:rPr>
              <w:t>Delays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_Toc202783713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5</w:t>
            </w:r>
            <w:r w:rsidRPr="00793073">
              <w:rPr>
                <w:rFonts w:ascii="Poppins" w:eastAsia="Poppins" w:hAnsi="Poppins" w:cs="Poppins"/>
                <w:b/>
                <w:bCs/>
                <w:noProof/>
                <w:webHidden/>
                <w:color w:val="00A3B4"/>
                <w:lang w:val="en-US" w:eastAsia="en-US"/>
              </w:rPr>
              <w:fldChar w:fldCharType="end"/>
            </w:r>
          </w:hyperlink>
        </w:p>
        <w:p w14:paraId="3D5B9967" w14:textId="52B0A0C7" w:rsidR="000414C5" w:rsidRPr="001761C5" w:rsidRDefault="000414C5" w:rsidP="00FF263F">
          <w:pPr>
            <w:pStyle w:val="TOC3"/>
            <w:tabs>
              <w:tab w:val="right" w:leader="dot" w:pos="6946"/>
            </w:tabs>
            <w:rPr>
              <w:rFonts w:ascii="Poppins" w:hAnsi="Poppins" w:cs="Poppins"/>
              <w:noProof/>
              <w:kern w:val="2"/>
              <w:lang w:eastAsia="en-GB"/>
              <w14:ligatures w14:val="standardContextual"/>
            </w:rPr>
          </w:pPr>
          <w:hyperlink w:anchor="_Toc202783714" w:history="1">
            <w:r w:rsidRPr="001761C5">
              <w:rPr>
                <w:rStyle w:val="Hyperlink"/>
                <w:rFonts w:ascii="Poppins" w:hAnsi="Poppins" w:cs="Poppins"/>
                <w:noProof/>
              </w:rPr>
              <w:t>Inaccessible and bureaucratic processes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_Toc202783714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5</w:t>
            </w:r>
            <w:r w:rsidRPr="00793073">
              <w:rPr>
                <w:rFonts w:ascii="Poppins" w:eastAsia="Poppins" w:hAnsi="Poppins" w:cs="Poppins"/>
                <w:b/>
                <w:bCs/>
                <w:noProof/>
                <w:webHidden/>
                <w:color w:val="00A3B4"/>
                <w:lang w:val="en-US" w:eastAsia="en-US"/>
              </w:rPr>
              <w:fldChar w:fldCharType="end"/>
            </w:r>
          </w:hyperlink>
        </w:p>
        <w:p w14:paraId="7E18E6B8" w14:textId="0482E806" w:rsidR="000414C5" w:rsidRPr="001761C5" w:rsidRDefault="000414C5" w:rsidP="00FF263F">
          <w:pPr>
            <w:pStyle w:val="TOC3"/>
            <w:tabs>
              <w:tab w:val="right" w:leader="dot" w:pos="6946"/>
            </w:tabs>
            <w:rPr>
              <w:rFonts w:ascii="Poppins" w:hAnsi="Poppins" w:cs="Poppins"/>
              <w:noProof/>
              <w:kern w:val="2"/>
              <w:lang w:eastAsia="en-GB"/>
              <w14:ligatures w14:val="standardContextual"/>
            </w:rPr>
          </w:pPr>
          <w:hyperlink w:anchor="_Toc202783715" w:history="1">
            <w:r w:rsidRPr="001761C5">
              <w:rPr>
                <w:rStyle w:val="Hyperlink"/>
                <w:rFonts w:ascii="Poppins" w:hAnsi="Poppins" w:cs="Poppins"/>
                <w:noProof/>
              </w:rPr>
              <w:t>Lack of deaf awareness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_Toc202783715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7</w:t>
            </w:r>
            <w:r w:rsidRPr="00793073">
              <w:rPr>
                <w:rFonts w:ascii="Poppins" w:eastAsia="Poppins" w:hAnsi="Poppins" w:cs="Poppins"/>
                <w:b/>
                <w:bCs/>
                <w:noProof/>
                <w:webHidden/>
                <w:color w:val="00A3B4"/>
                <w:lang w:val="en-US" w:eastAsia="en-US"/>
              </w:rPr>
              <w:fldChar w:fldCharType="end"/>
            </w:r>
          </w:hyperlink>
        </w:p>
        <w:p w14:paraId="1C582D09" w14:textId="0078A842" w:rsidR="000414C5" w:rsidRPr="00793073" w:rsidRDefault="000414C5" w:rsidP="00FF263F">
          <w:pPr>
            <w:pStyle w:val="TOC3"/>
            <w:tabs>
              <w:tab w:val="right" w:leader="dot" w:pos="6946"/>
            </w:tabs>
            <w:rPr>
              <w:rFonts w:ascii="Poppins" w:eastAsia="Poppins" w:hAnsi="Poppins" w:cs="Poppins"/>
              <w:b/>
              <w:bCs/>
              <w:noProof/>
              <w:color w:val="00A3B4"/>
              <w:lang w:val="en-US" w:eastAsia="en-US"/>
            </w:rPr>
          </w:pPr>
          <w:hyperlink w:anchor="_Toc202783716" w:history="1">
            <w:r w:rsidRPr="001761C5">
              <w:rPr>
                <w:rStyle w:val="Hyperlink"/>
                <w:rFonts w:ascii="Poppins" w:hAnsi="Poppins" w:cs="Poppins"/>
                <w:noProof/>
              </w:rPr>
              <w:t>Lack of awareness and support from employers</w:t>
            </w:r>
            <w:r w:rsidRPr="006179A8">
              <w:rPr>
                <w:rFonts w:ascii="Poppins" w:hAnsi="Poppins" w:cs="Poppins"/>
                <w:noProof/>
                <w:webHidden/>
                <w:color w:val="FFFFFF" w:themeColor="background1"/>
              </w:rPr>
              <w:tab/>
            </w:r>
            <w:r w:rsidR="00FC6B7D">
              <w:rPr>
                <w:rFonts w:ascii="Poppins" w:eastAsia="Poppins" w:hAnsi="Poppins" w:cs="Poppins"/>
                <w:b/>
                <w:bCs/>
                <w:noProof/>
                <w:webHidden/>
                <w:color w:val="00A3B4"/>
                <w:lang w:val="en-US" w:eastAsia="en-US"/>
              </w:rPr>
              <w:t>8</w:t>
            </w:r>
          </w:hyperlink>
        </w:p>
        <w:p w14:paraId="7DC48669" w14:textId="3C3E774E" w:rsidR="000414C5" w:rsidRPr="004B0BCA" w:rsidRDefault="000414C5" w:rsidP="00FF263F">
          <w:pPr>
            <w:pStyle w:val="TOC3"/>
            <w:tabs>
              <w:tab w:val="right" w:leader="dot" w:pos="6946"/>
            </w:tabs>
            <w:rPr>
              <w:rFonts w:ascii="Poppins" w:hAnsi="Poppins" w:cs="Poppins"/>
              <w:b/>
              <w:bCs/>
              <w:noProof/>
              <w:color w:val="0F9ED5" w:themeColor="accent4"/>
            </w:rPr>
          </w:pPr>
          <w:hyperlink w:anchor="_Toc202783717" w:history="1">
            <w:r w:rsidRPr="001761C5">
              <w:rPr>
                <w:rStyle w:val="Hyperlink"/>
                <w:rFonts w:ascii="Poppins" w:hAnsi="Poppins" w:cs="Poppins"/>
                <w:noProof/>
              </w:rPr>
              <w:t>Lack of support for career progression</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_Toc202783717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9</w:t>
            </w:r>
            <w:r w:rsidRPr="00793073">
              <w:rPr>
                <w:rFonts w:ascii="Poppins" w:eastAsia="Poppins" w:hAnsi="Poppins" w:cs="Poppins"/>
                <w:b/>
                <w:bCs/>
                <w:noProof/>
                <w:webHidden/>
                <w:color w:val="00A3B4"/>
                <w:lang w:val="en-US" w:eastAsia="en-US"/>
              </w:rPr>
              <w:fldChar w:fldCharType="end"/>
            </w:r>
          </w:hyperlink>
        </w:p>
        <w:p w14:paraId="776569AB" w14:textId="4D4E8AC6"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18" w:history="1">
            <w:r w:rsidRPr="001761C5">
              <w:rPr>
                <w:rStyle w:val="Hyperlink"/>
                <w:rFonts w:ascii="Poppins" w:hAnsi="Poppins" w:cs="Poppins"/>
                <w:noProof/>
              </w:rPr>
              <w:t xml:space="preserve">What </w:t>
            </w:r>
            <w:r w:rsidR="00D40F10">
              <w:rPr>
                <w:rStyle w:val="Hyperlink"/>
                <w:rFonts w:ascii="Poppins" w:hAnsi="Poppins" w:cs="Poppins"/>
                <w:noProof/>
              </w:rPr>
              <w:t>n</w:t>
            </w:r>
            <w:r w:rsidRPr="001761C5">
              <w:rPr>
                <w:rStyle w:val="Hyperlink"/>
                <w:rFonts w:ascii="Poppins" w:hAnsi="Poppins" w:cs="Poppins"/>
                <w:noProof/>
              </w:rPr>
              <w:t xml:space="preserve">eeds to </w:t>
            </w:r>
            <w:r w:rsidR="00D40F10">
              <w:rPr>
                <w:rStyle w:val="Hyperlink"/>
                <w:rFonts w:ascii="Poppins" w:hAnsi="Poppins" w:cs="Poppins"/>
                <w:noProof/>
              </w:rPr>
              <w:t>c</w:t>
            </w:r>
            <w:r w:rsidRPr="001761C5">
              <w:rPr>
                <w:rStyle w:val="Hyperlink"/>
                <w:rFonts w:ascii="Poppins" w:hAnsi="Poppins" w:cs="Poppins"/>
                <w:noProof/>
              </w:rPr>
              <w:t>hange</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_Toc202783718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10</w:t>
            </w:r>
            <w:r w:rsidRPr="00793073">
              <w:rPr>
                <w:rFonts w:ascii="Poppins" w:eastAsia="Poppins" w:hAnsi="Poppins" w:cs="Poppins"/>
                <w:b/>
                <w:bCs/>
                <w:noProof/>
                <w:webHidden/>
                <w:color w:val="00A3B4"/>
                <w:lang w:val="en-US" w:eastAsia="en-US"/>
              </w:rPr>
              <w:fldChar w:fldCharType="end"/>
            </w:r>
          </w:hyperlink>
        </w:p>
        <w:p w14:paraId="0893CB52" w14:textId="70D8205A" w:rsidR="000414C5" w:rsidRDefault="000414C5" w:rsidP="00FF263F">
          <w:pPr>
            <w:pStyle w:val="TOC1"/>
            <w:tabs>
              <w:tab w:val="right" w:leader="dot" w:pos="6946"/>
            </w:tabs>
          </w:pPr>
          <w:hyperlink w:anchor="_Toc202783719" w:history="1">
            <w:r w:rsidRPr="001761C5">
              <w:rPr>
                <w:rStyle w:val="Hyperlink"/>
                <w:rFonts w:ascii="Poppins" w:hAnsi="Poppins" w:cs="Poppins"/>
                <w:noProof/>
              </w:rPr>
              <w:t xml:space="preserve">Key </w:t>
            </w:r>
            <w:r w:rsidR="00D40F10">
              <w:rPr>
                <w:rStyle w:val="Hyperlink"/>
                <w:rFonts w:ascii="Poppins" w:hAnsi="Poppins" w:cs="Poppins"/>
                <w:noProof/>
              </w:rPr>
              <w:t>d</w:t>
            </w:r>
            <w:r w:rsidRPr="001761C5">
              <w:rPr>
                <w:rStyle w:val="Hyperlink"/>
                <w:rFonts w:ascii="Poppins" w:hAnsi="Poppins" w:cs="Poppins"/>
                <w:noProof/>
              </w:rPr>
              <w:t>ata</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_Toc202783719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11</w:t>
            </w:r>
            <w:r w:rsidRPr="00793073">
              <w:rPr>
                <w:rFonts w:ascii="Poppins" w:eastAsia="Poppins" w:hAnsi="Poppins" w:cs="Poppins"/>
                <w:b/>
                <w:bCs/>
                <w:noProof/>
                <w:webHidden/>
                <w:color w:val="00A3B4"/>
                <w:lang w:val="en-US" w:eastAsia="en-US"/>
              </w:rPr>
              <w:fldChar w:fldCharType="end"/>
            </w:r>
          </w:hyperlink>
        </w:p>
        <w:p w14:paraId="5D5ADB8C" w14:textId="638BCD62" w:rsidR="00D643A2" w:rsidRPr="00D643A2" w:rsidRDefault="00D643A2" w:rsidP="00FF263F">
          <w:pPr>
            <w:tabs>
              <w:tab w:val="right" w:leader="dot" w:pos="6946"/>
            </w:tabs>
            <w:ind w:left="426"/>
            <w:rPr>
              <w:rFonts w:ascii="Poppins" w:eastAsia="Poppins" w:hAnsi="Poppins" w:cs="Poppins"/>
            </w:rPr>
          </w:pPr>
          <w:r w:rsidRPr="00D643A2">
            <w:rPr>
              <w:rFonts w:ascii="Poppins" w:eastAsia="Poppins" w:hAnsi="Poppins" w:cs="Poppins"/>
            </w:rPr>
            <w:t xml:space="preserve">What was your experience of Access to Work like? </w:t>
          </w:r>
          <w:r w:rsidR="00152452" w:rsidRPr="00FF263F">
            <w:rPr>
              <w:rFonts w:ascii="Poppins" w:eastAsia="Poppins" w:hAnsi="Poppins" w:cs="Poppins"/>
              <w:color w:val="FFFFFF" w:themeColor="background1"/>
            </w:rPr>
            <w:tab/>
          </w:r>
          <w:r w:rsidR="00152452" w:rsidRPr="00FF263F">
            <w:rPr>
              <w:rFonts w:ascii="Poppins" w:eastAsia="Poppins" w:hAnsi="Poppins" w:cs="Poppins"/>
              <w:b/>
              <w:bCs/>
              <w:noProof/>
              <w:color w:val="00A3B4"/>
              <w:lang w:val="en-US" w:eastAsia="en-US"/>
            </w:rPr>
            <w:t>11</w:t>
          </w:r>
        </w:p>
        <w:p w14:paraId="01A567D3" w14:textId="355B7A4B" w:rsidR="00D643A2" w:rsidRPr="00D643A2" w:rsidRDefault="00D643A2" w:rsidP="00FF263F">
          <w:pPr>
            <w:tabs>
              <w:tab w:val="right" w:leader="dot" w:pos="6946"/>
            </w:tabs>
            <w:ind w:left="426"/>
            <w:rPr>
              <w:rFonts w:ascii="Poppins" w:eastAsia="Poppins" w:hAnsi="Poppins" w:cs="Poppins"/>
            </w:rPr>
          </w:pPr>
          <w:r w:rsidRPr="00D643A2">
            <w:rPr>
              <w:rFonts w:ascii="Poppins" w:eastAsia="Poppins" w:hAnsi="Poppins" w:cs="Poppins"/>
            </w:rPr>
            <w:t>How can Access to Work be improved?</w:t>
          </w:r>
          <w:r w:rsidR="00152452" w:rsidRPr="00FF263F">
            <w:rPr>
              <w:rFonts w:ascii="Poppins" w:eastAsia="Poppins" w:hAnsi="Poppins" w:cs="Poppins"/>
              <w:color w:val="FFFFFF" w:themeColor="background1"/>
            </w:rPr>
            <w:tab/>
          </w:r>
          <w:r w:rsidR="00152452" w:rsidRPr="00FF263F">
            <w:rPr>
              <w:rFonts w:ascii="Poppins" w:eastAsia="Poppins" w:hAnsi="Poppins" w:cs="Poppins"/>
              <w:b/>
              <w:bCs/>
              <w:noProof/>
              <w:color w:val="00A3B4"/>
              <w:lang w:val="en-US" w:eastAsia="en-US"/>
            </w:rPr>
            <w:t>16</w:t>
          </w:r>
        </w:p>
        <w:p w14:paraId="5D39FB9A" w14:textId="116F64D1" w:rsidR="00E10C89" w:rsidRPr="00D643A2" w:rsidRDefault="00D643A2" w:rsidP="00FF263F">
          <w:pPr>
            <w:tabs>
              <w:tab w:val="right" w:leader="dot" w:pos="6946"/>
            </w:tabs>
            <w:ind w:left="426"/>
            <w:rPr>
              <w:rFonts w:ascii="Poppins" w:eastAsia="Poppins" w:hAnsi="Poppins" w:cs="Poppins"/>
            </w:rPr>
          </w:pPr>
          <w:r w:rsidRPr="00D643A2">
            <w:rPr>
              <w:rFonts w:ascii="Poppins" w:eastAsia="Poppins" w:hAnsi="Poppins" w:cs="Poppins"/>
            </w:rPr>
            <w:t>Why have you not used Access to Work?</w:t>
          </w:r>
          <w:r w:rsidR="00152452" w:rsidRPr="00FF263F">
            <w:rPr>
              <w:rFonts w:ascii="Poppins" w:eastAsia="Poppins" w:hAnsi="Poppins" w:cs="Poppins"/>
              <w:color w:val="FFFFFF" w:themeColor="background1"/>
            </w:rPr>
            <w:tab/>
          </w:r>
          <w:r w:rsidR="00FF263F" w:rsidRPr="00FF263F">
            <w:rPr>
              <w:rFonts w:ascii="Poppins" w:eastAsia="Poppins" w:hAnsi="Poppins" w:cs="Poppins"/>
              <w:b/>
              <w:bCs/>
              <w:noProof/>
              <w:color w:val="00A3B4"/>
              <w:lang w:val="en-US" w:eastAsia="en-US"/>
            </w:rPr>
            <w:t>18</w:t>
          </w:r>
        </w:p>
        <w:p w14:paraId="28EBC88E" w14:textId="6AA17FA5"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20" w:history="1">
            <w:r w:rsidRPr="001761C5">
              <w:rPr>
                <w:rStyle w:val="Hyperlink"/>
                <w:rFonts w:ascii="Poppins" w:hAnsi="Poppins" w:cs="Poppins"/>
                <w:noProof/>
              </w:rPr>
              <w:t>Self-employment</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_Toc202783720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20</w:t>
            </w:r>
            <w:r w:rsidRPr="00793073">
              <w:rPr>
                <w:rFonts w:ascii="Poppins" w:eastAsia="Poppins" w:hAnsi="Poppins" w:cs="Poppins"/>
                <w:b/>
                <w:bCs/>
                <w:noProof/>
                <w:webHidden/>
                <w:color w:val="00A3B4"/>
                <w:lang w:val="en-US" w:eastAsia="en-US"/>
              </w:rPr>
              <w:fldChar w:fldCharType="end"/>
            </w:r>
          </w:hyperlink>
        </w:p>
        <w:p w14:paraId="7879B92A" w14:textId="4496D5C3"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21" w:history="1">
            <w:r w:rsidRPr="001761C5">
              <w:rPr>
                <w:rStyle w:val="Hyperlink"/>
                <w:rFonts w:ascii="Poppins" w:hAnsi="Poppins" w:cs="Poppins"/>
                <w:noProof/>
              </w:rPr>
              <w:t xml:space="preserve">Case </w:t>
            </w:r>
            <w:r w:rsidR="00D40F10">
              <w:rPr>
                <w:rStyle w:val="Hyperlink"/>
                <w:rFonts w:ascii="Poppins" w:hAnsi="Poppins" w:cs="Poppins"/>
                <w:noProof/>
              </w:rPr>
              <w:t>s</w:t>
            </w:r>
            <w:r w:rsidRPr="001761C5">
              <w:rPr>
                <w:rStyle w:val="Hyperlink"/>
                <w:rFonts w:ascii="Poppins" w:hAnsi="Poppins" w:cs="Poppins"/>
                <w:noProof/>
              </w:rPr>
              <w:t>tudies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_Toc202783721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22</w:t>
            </w:r>
            <w:r w:rsidRPr="00793073">
              <w:rPr>
                <w:rFonts w:ascii="Poppins" w:eastAsia="Poppins" w:hAnsi="Poppins" w:cs="Poppins"/>
                <w:b/>
                <w:bCs/>
                <w:noProof/>
                <w:webHidden/>
                <w:color w:val="00A3B4"/>
                <w:lang w:val="en-US" w:eastAsia="en-US"/>
              </w:rPr>
              <w:fldChar w:fldCharType="end"/>
            </w:r>
          </w:hyperlink>
        </w:p>
        <w:p w14:paraId="70C16855" w14:textId="58B58CC9"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22" w:history="1">
            <w:r w:rsidRPr="001761C5">
              <w:rPr>
                <w:rStyle w:val="Hyperlink"/>
                <w:rFonts w:ascii="Poppins" w:hAnsi="Poppins" w:cs="Poppins"/>
                <w:noProof/>
              </w:rPr>
              <w:t>Conclusion</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_Toc202783722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29</w:t>
            </w:r>
            <w:r w:rsidRPr="00793073">
              <w:rPr>
                <w:rFonts w:ascii="Poppins" w:eastAsia="Poppins" w:hAnsi="Poppins" w:cs="Poppins"/>
                <w:b/>
                <w:bCs/>
                <w:noProof/>
                <w:webHidden/>
                <w:color w:val="00A3B4"/>
                <w:lang w:val="en-US" w:eastAsia="en-US"/>
              </w:rPr>
              <w:fldChar w:fldCharType="end"/>
            </w:r>
          </w:hyperlink>
        </w:p>
        <w:p w14:paraId="46CC6A42" w14:textId="01C23C95" w:rsidR="000414C5" w:rsidRPr="001761C5" w:rsidRDefault="000414C5" w:rsidP="00FF263F">
          <w:pPr>
            <w:pStyle w:val="TOC1"/>
            <w:tabs>
              <w:tab w:val="right" w:leader="dot" w:pos="6946"/>
            </w:tabs>
            <w:rPr>
              <w:rFonts w:ascii="Poppins" w:hAnsi="Poppins" w:cs="Poppins"/>
              <w:noProof/>
              <w:kern w:val="2"/>
              <w:lang w:eastAsia="en-GB"/>
              <w14:ligatures w14:val="standardContextual"/>
            </w:rPr>
          </w:pPr>
          <w:hyperlink w:anchor="_Toc202783723" w:history="1">
            <w:r w:rsidRPr="001761C5">
              <w:rPr>
                <w:rStyle w:val="Hyperlink"/>
                <w:rFonts w:ascii="Poppins" w:hAnsi="Poppins" w:cs="Poppins"/>
                <w:noProof/>
              </w:rPr>
              <w:t>Research and terms</w:t>
            </w:r>
            <w:r w:rsidRPr="006179A8">
              <w:rPr>
                <w:rFonts w:ascii="Poppins" w:hAnsi="Poppins" w:cs="Poppins"/>
                <w:noProof/>
                <w:webHidden/>
                <w:color w:val="FFFFFF" w:themeColor="background1"/>
              </w:rPr>
              <w:tab/>
            </w:r>
            <w:r w:rsidRPr="00793073">
              <w:rPr>
                <w:rFonts w:ascii="Poppins" w:eastAsia="Poppins" w:hAnsi="Poppins" w:cs="Poppins"/>
                <w:b/>
                <w:bCs/>
                <w:noProof/>
                <w:webHidden/>
                <w:color w:val="00A3B4"/>
                <w:lang w:val="en-US" w:eastAsia="en-US"/>
              </w:rPr>
              <w:fldChar w:fldCharType="begin"/>
            </w:r>
            <w:r w:rsidRPr="00793073">
              <w:rPr>
                <w:rFonts w:ascii="Poppins" w:eastAsia="Poppins" w:hAnsi="Poppins" w:cs="Poppins"/>
                <w:b/>
                <w:bCs/>
                <w:noProof/>
                <w:webHidden/>
                <w:color w:val="00A3B4"/>
                <w:lang w:val="en-US" w:eastAsia="en-US"/>
              </w:rPr>
              <w:instrText xml:space="preserve"> PAGEREF _Toc202783723 \h </w:instrText>
            </w:r>
            <w:r w:rsidRPr="00793073">
              <w:rPr>
                <w:rFonts w:ascii="Poppins" w:eastAsia="Poppins" w:hAnsi="Poppins" w:cs="Poppins"/>
                <w:b/>
                <w:bCs/>
                <w:noProof/>
                <w:webHidden/>
                <w:color w:val="00A3B4"/>
                <w:lang w:val="en-US" w:eastAsia="en-US"/>
              </w:rPr>
            </w:r>
            <w:r w:rsidRPr="00793073">
              <w:rPr>
                <w:rFonts w:ascii="Poppins" w:eastAsia="Poppins" w:hAnsi="Poppins" w:cs="Poppins"/>
                <w:b/>
                <w:bCs/>
                <w:noProof/>
                <w:webHidden/>
                <w:color w:val="00A3B4"/>
                <w:lang w:val="en-US" w:eastAsia="en-US"/>
              </w:rPr>
              <w:fldChar w:fldCharType="separate"/>
            </w:r>
            <w:r w:rsidR="002C457B">
              <w:rPr>
                <w:rFonts w:ascii="Poppins" w:eastAsia="Poppins" w:hAnsi="Poppins" w:cs="Poppins"/>
                <w:b/>
                <w:bCs/>
                <w:noProof/>
                <w:webHidden/>
                <w:color w:val="00A3B4"/>
                <w:lang w:val="en-US" w:eastAsia="en-US"/>
              </w:rPr>
              <w:t>30</w:t>
            </w:r>
            <w:r w:rsidRPr="00793073">
              <w:rPr>
                <w:rFonts w:ascii="Poppins" w:eastAsia="Poppins" w:hAnsi="Poppins" w:cs="Poppins"/>
                <w:b/>
                <w:bCs/>
                <w:noProof/>
                <w:webHidden/>
                <w:color w:val="00A3B4"/>
                <w:lang w:val="en-US" w:eastAsia="en-US"/>
              </w:rPr>
              <w:fldChar w:fldCharType="end"/>
            </w:r>
          </w:hyperlink>
        </w:p>
        <w:p w14:paraId="2024B24B" w14:textId="168EF3D2" w:rsidR="00166B72" w:rsidRPr="00FF263F" w:rsidRDefault="005E2189" w:rsidP="00FF263F">
          <w:pPr>
            <w:tabs>
              <w:tab w:val="right" w:leader="dot" w:pos="6946"/>
            </w:tabs>
          </w:pPr>
          <w:r w:rsidRPr="001761C5">
            <w:rPr>
              <w:rFonts w:ascii="Poppins" w:hAnsi="Poppins" w:cs="Poppins"/>
              <w:b/>
              <w:bCs/>
              <w:noProof/>
            </w:rPr>
            <w:lastRenderedPageBreak/>
            <w:fldChar w:fldCharType="end"/>
          </w:r>
        </w:p>
      </w:sdtContent>
    </w:sdt>
    <w:bookmarkStart w:id="0" w:name="_Toc202783710" w:displacedByCustomXml="prev"/>
    <w:p w14:paraId="3D04F8F8" w14:textId="052C746B" w:rsidR="53A073D4" w:rsidRPr="0075245C" w:rsidRDefault="000752B9" w:rsidP="006C1F5D">
      <w:pPr>
        <w:pStyle w:val="Heading1"/>
        <w:rPr>
          <w:b w:val="0"/>
          <w:color w:val="D8612E"/>
        </w:rPr>
      </w:pPr>
      <w:r>
        <w:rPr>
          <w:b w:val="0"/>
          <w:noProof/>
          <w:color w:val="D8612E"/>
        </w:rPr>
        <w:drawing>
          <wp:anchor distT="0" distB="0" distL="114300" distR="114300" simplePos="0" relativeHeight="251658241" behindDoc="0" locked="0" layoutInCell="1" allowOverlap="1" wp14:anchorId="5AA187F1" wp14:editId="5252BB3B">
            <wp:simplePos x="0" y="0"/>
            <wp:positionH relativeFrom="margin">
              <wp:posOffset>5158105</wp:posOffset>
            </wp:positionH>
            <wp:positionV relativeFrom="margin">
              <wp:posOffset>365760</wp:posOffset>
            </wp:positionV>
            <wp:extent cx="1492250" cy="1492250"/>
            <wp:effectExtent l="0" t="0" r="0" b="0"/>
            <wp:wrapSquare wrapText="bothSides"/>
            <wp:docPr id="1196200743" name="Picture 1" descr="A group of hands with text&#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00743" name="Picture 1" descr="A group of hands with text&#10;&#10;AI-generated content may be incorrect.">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14:sizeRelH relativeFrom="margin">
              <wp14:pctWidth>0</wp14:pctWidth>
            </wp14:sizeRelH>
            <wp14:sizeRelV relativeFrom="margin">
              <wp14:pctHeight>0</wp14:pctHeight>
            </wp14:sizeRelV>
          </wp:anchor>
        </w:drawing>
      </w:r>
      <w:r w:rsidR="2BF971C0" w:rsidRPr="0075245C">
        <w:t>W</w:t>
      </w:r>
      <w:r w:rsidR="2E7812E4" w:rsidRPr="0075245C">
        <w:t>h</w:t>
      </w:r>
      <w:r w:rsidR="00C648DD" w:rsidRPr="0075245C">
        <w:t>at is Access to Work?</w:t>
      </w:r>
      <w:bookmarkEnd w:id="0"/>
    </w:p>
    <w:p w14:paraId="56462550" w14:textId="79DCA241" w:rsidR="00574C51" w:rsidRDefault="7DA3F27D" w:rsidP="00B85BDB">
      <w:pPr>
        <w:spacing w:before="240" w:after="240"/>
        <w:rPr>
          <w:rFonts w:ascii="Poppins" w:eastAsia="Poppins" w:hAnsi="Poppins" w:cs="Poppins"/>
          <w:color w:val="000000" w:themeColor="text1"/>
        </w:rPr>
      </w:pPr>
      <w:hyperlink r:id="rId24">
        <w:r w:rsidRPr="5E2B9772">
          <w:rPr>
            <w:rStyle w:val="Hyperlink"/>
            <w:rFonts w:ascii="Poppins" w:eastAsia="Poppins" w:hAnsi="Poppins" w:cs="Poppins"/>
          </w:rPr>
          <w:t>Access to Work (ATW)</w:t>
        </w:r>
      </w:hyperlink>
      <w:r w:rsidRPr="5E2B9772">
        <w:rPr>
          <w:rFonts w:ascii="Poppins" w:eastAsia="Poppins" w:hAnsi="Poppins" w:cs="Poppins"/>
          <w:color w:val="000000" w:themeColor="text1"/>
        </w:rPr>
        <w:t xml:space="preserve"> is a government scheme that helps many </w:t>
      </w:r>
      <w:r w:rsidR="3872AAE1" w:rsidRPr="5E2B9772">
        <w:rPr>
          <w:rFonts w:ascii="Poppins" w:eastAsia="Poppins" w:hAnsi="Poppins" w:cs="Poppins"/>
          <w:color w:val="000000" w:themeColor="text1"/>
        </w:rPr>
        <w:t xml:space="preserve">disabled </w:t>
      </w:r>
      <w:r w:rsidRPr="5E2B9772">
        <w:rPr>
          <w:rFonts w:ascii="Poppins" w:eastAsia="Poppins" w:hAnsi="Poppins" w:cs="Poppins"/>
          <w:color w:val="000000" w:themeColor="text1"/>
        </w:rPr>
        <w:t>people get into work and stay in work. It can pay for things like</w:t>
      </w:r>
      <w:r w:rsidR="00B85BDB">
        <w:rPr>
          <w:rFonts w:ascii="Poppins" w:eastAsia="Poppins" w:hAnsi="Poppins" w:cs="Poppins"/>
          <w:color w:val="000000" w:themeColor="text1"/>
        </w:rPr>
        <w:t>:</w:t>
      </w:r>
    </w:p>
    <w:p w14:paraId="546D1351" w14:textId="6A988DC3" w:rsidR="00574C51" w:rsidRDefault="53A073D4" w:rsidP="5CDB8917">
      <w:pPr>
        <w:pStyle w:val="ListParagraph"/>
        <w:numPr>
          <w:ilvl w:val="0"/>
          <w:numId w:val="19"/>
        </w:numPr>
        <w:spacing w:before="240" w:after="240"/>
        <w:jc w:val="both"/>
        <w:rPr>
          <w:rFonts w:ascii="Poppins" w:eastAsia="Poppins" w:hAnsi="Poppins" w:cs="Poppins"/>
          <w:color w:val="000000" w:themeColor="text1"/>
        </w:rPr>
      </w:pPr>
      <w:r w:rsidRPr="5CDB8917">
        <w:rPr>
          <w:rFonts w:ascii="Poppins" w:eastAsia="Poppins" w:hAnsi="Poppins" w:cs="Poppins"/>
          <w:color w:val="000000" w:themeColor="text1"/>
        </w:rPr>
        <w:t>British Sign Language (BSL) interpreters</w:t>
      </w:r>
    </w:p>
    <w:p w14:paraId="1968B93A" w14:textId="46AA7A97" w:rsidR="00574C51" w:rsidRDefault="53A073D4" w:rsidP="5CDB8917">
      <w:pPr>
        <w:pStyle w:val="ListParagraph"/>
        <w:numPr>
          <w:ilvl w:val="0"/>
          <w:numId w:val="19"/>
        </w:numPr>
        <w:spacing w:before="240" w:after="240"/>
        <w:jc w:val="both"/>
        <w:rPr>
          <w:rFonts w:ascii="Poppins" w:eastAsia="Poppins" w:hAnsi="Poppins" w:cs="Poppins"/>
          <w:color w:val="000000" w:themeColor="text1"/>
        </w:rPr>
      </w:pPr>
      <w:r w:rsidRPr="5CDB8917">
        <w:rPr>
          <w:rFonts w:ascii="Poppins" w:eastAsia="Poppins" w:hAnsi="Poppins" w:cs="Poppins"/>
          <w:color w:val="000000" w:themeColor="text1"/>
        </w:rPr>
        <w:t xml:space="preserve">Notetakers </w:t>
      </w:r>
    </w:p>
    <w:p w14:paraId="1AA5E407" w14:textId="3995131F" w:rsidR="00574C51" w:rsidRDefault="53A073D4" w:rsidP="5CDB8917">
      <w:pPr>
        <w:pStyle w:val="ListParagraph"/>
        <w:numPr>
          <w:ilvl w:val="0"/>
          <w:numId w:val="19"/>
        </w:numPr>
        <w:spacing w:before="240" w:after="240"/>
        <w:jc w:val="both"/>
        <w:rPr>
          <w:rFonts w:ascii="Poppins" w:eastAsia="Poppins" w:hAnsi="Poppins" w:cs="Poppins"/>
          <w:color w:val="000000" w:themeColor="text1"/>
        </w:rPr>
      </w:pPr>
      <w:r w:rsidRPr="5CDB8917">
        <w:rPr>
          <w:rFonts w:ascii="Poppins" w:eastAsia="Poppins" w:hAnsi="Poppins" w:cs="Poppins"/>
          <w:color w:val="000000" w:themeColor="text1"/>
        </w:rPr>
        <w:t xml:space="preserve">Specialist equipment </w:t>
      </w:r>
    </w:p>
    <w:p w14:paraId="50E1357A" w14:textId="2B0D6171" w:rsidR="00574C51" w:rsidRDefault="53A073D4" w:rsidP="5CDB8917">
      <w:pPr>
        <w:pStyle w:val="ListParagraph"/>
        <w:numPr>
          <w:ilvl w:val="0"/>
          <w:numId w:val="19"/>
        </w:numPr>
        <w:spacing w:before="240" w:after="240"/>
        <w:jc w:val="both"/>
        <w:rPr>
          <w:rFonts w:ascii="Poppins" w:eastAsia="Poppins" w:hAnsi="Poppins" w:cs="Poppins"/>
          <w:color w:val="000000" w:themeColor="text1"/>
        </w:rPr>
      </w:pPr>
      <w:r w:rsidRPr="5CDB8917">
        <w:rPr>
          <w:rFonts w:ascii="Poppins" w:eastAsia="Poppins" w:hAnsi="Poppins" w:cs="Poppins"/>
          <w:color w:val="000000" w:themeColor="text1"/>
        </w:rPr>
        <w:t xml:space="preserve">Travel costs </w:t>
      </w:r>
    </w:p>
    <w:p w14:paraId="16C3B539" w14:textId="3738F8C0" w:rsidR="00574C51" w:rsidRDefault="7CE86930" w:rsidP="00B85BDB">
      <w:pPr>
        <w:spacing w:before="240" w:after="240"/>
        <w:rPr>
          <w:rFonts w:ascii="Poppins" w:eastAsia="Poppins" w:hAnsi="Poppins" w:cs="Poppins"/>
          <w:color w:val="000000" w:themeColor="text1"/>
        </w:rPr>
      </w:pPr>
      <w:r w:rsidRPr="43A14785">
        <w:rPr>
          <w:rFonts w:ascii="Poppins" w:eastAsia="Poppins" w:hAnsi="Poppins" w:cs="Poppins"/>
          <w:color w:val="000000" w:themeColor="text1"/>
        </w:rPr>
        <w:t xml:space="preserve">All of which can help us to do our job without worrying about how we will communicate with our colleagues or access information that is shared with us at work. For us, this support is often the difference between being able to do our job or not. They are our basic, </w:t>
      </w:r>
      <w:r w:rsidR="41C68EAC" w:rsidRPr="43A14785">
        <w:rPr>
          <w:rFonts w:ascii="Poppins" w:eastAsia="Poppins" w:hAnsi="Poppins" w:cs="Poppins"/>
          <w:color w:val="000000" w:themeColor="text1"/>
        </w:rPr>
        <w:t>essential, access</w:t>
      </w:r>
      <w:r w:rsidRPr="43A14785">
        <w:rPr>
          <w:rFonts w:ascii="Poppins" w:eastAsia="Poppins" w:hAnsi="Poppins" w:cs="Poppins"/>
          <w:color w:val="000000" w:themeColor="text1"/>
        </w:rPr>
        <w:t xml:space="preserve"> needs. </w:t>
      </w:r>
    </w:p>
    <w:p w14:paraId="0E6CB75F" w14:textId="6B15A60B" w:rsidR="1AEEE5AB" w:rsidRDefault="1AEEE5AB" w:rsidP="43A14785">
      <w:pPr>
        <w:spacing w:before="240" w:after="240"/>
        <w:rPr>
          <w:rFonts w:ascii="Poppins" w:eastAsia="Poppins" w:hAnsi="Poppins" w:cs="Poppins"/>
          <w:color w:val="000000" w:themeColor="text1"/>
        </w:rPr>
      </w:pPr>
      <w:r w:rsidRPr="43A14785">
        <w:rPr>
          <w:rFonts w:ascii="Poppins" w:eastAsia="Poppins" w:hAnsi="Poppins" w:cs="Poppins"/>
          <w:color w:val="000000" w:themeColor="text1"/>
        </w:rPr>
        <w:t>At SignHealth, a deaf health charity, we are facilitating the deaf together campaign. This campaign focuses on employment – a topic chosen by members of our community - as we know that barriers to employment have an impact on our health and wellbeing.</w:t>
      </w:r>
    </w:p>
    <w:p w14:paraId="320EE966" w14:textId="7692D5BE" w:rsidR="00C648DD" w:rsidRPr="002F5D7A" w:rsidRDefault="00C648DD" w:rsidP="00C93BEC">
      <w:pPr>
        <w:pStyle w:val="Heading3"/>
        <w:rPr>
          <w:b w:val="0"/>
          <w:color w:val="D8612E"/>
          <w:sz w:val="48"/>
          <w:szCs w:val="48"/>
        </w:rPr>
      </w:pPr>
      <w:bookmarkStart w:id="1" w:name="_Toc202783711"/>
      <w:r w:rsidRPr="00C93BEC">
        <w:t>Why this matters</w:t>
      </w:r>
      <w:bookmarkEnd w:id="1"/>
    </w:p>
    <w:p w14:paraId="2579C09C" w14:textId="77777777" w:rsidR="00C648DD" w:rsidRDefault="00C648DD" w:rsidP="00331E5B">
      <w:pPr>
        <w:spacing w:before="240" w:after="240"/>
        <w:rPr>
          <w:rFonts w:ascii="Poppins" w:eastAsia="Poppins" w:hAnsi="Poppins" w:cs="Poppins"/>
          <w:color w:val="000000" w:themeColor="text1"/>
        </w:rPr>
        <w:sectPr w:rsidR="00C648DD" w:rsidSect="00F23050">
          <w:type w:val="continuous"/>
          <w:pgSz w:w="11906" w:h="16838" w:code="9"/>
          <w:pgMar w:top="720" w:right="720" w:bottom="720" w:left="720" w:header="720" w:footer="720" w:gutter="0"/>
          <w:cols w:space="720"/>
          <w:docGrid w:linePitch="360"/>
        </w:sectPr>
      </w:pPr>
    </w:p>
    <w:p w14:paraId="441A1D12" w14:textId="2889A286" w:rsidR="00201AB2" w:rsidRPr="00201AB2" w:rsidRDefault="00933BD9" w:rsidP="00331E5B">
      <w:pPr>
        <w:spacing w:before="240" w:after="240"/>
        <w:rPr>
          <w:rFonts w:ascii="Poppins" w:eastAsia="Poppins" w:hAnsi="Poppins" w:cs="Poppins"/>
          <w:color w:val="000000" w:themeColor="text1"/>
        </w:rPr>
      </w:pPr>
      <w:r>
        <w:rPr>
          <w:rFonts w:ascii="Poppins" w:eastAsia="Poppins" w:hAnsi="Poppins" w:cs="Poppins"/>
          <w:color w:val="000000" w:themeColor="text1"/>
        </w:rPr>
        <w:t xml:space="preserve">Access to Work is a scheme used by a range of disabled people to access work. As a deaf charity, our primary focus is accessibility for deaf people as this report reflects. </w:t>
      </w:r>
      <w:r w:rsidR="7CA456D0" w:rsidRPr="03C669FB">
        <w:rPr>
          <w:rFonts w:ascii="Poppins" w:eastAsia="Poppins" w:hAnsi="Poppins" w:cs="Poppins"/>
          <w:color w:val="000000" w:themeColor="text1"/>
        </w:rPr>
        <w:t xml:space="preserve">In 2024, Access to Work recorded that there </w:t>
      </w:r>
      <w:r w:rsidR="682060E3" w:rsidRPr="03C669FB">
        <w:rPr>
          <w:rFonts w:ascii="Poppins" w:eastAsia="Poppins" w:hAnsi="Poppins" w:cs="Poppins"/>
          <w:color w:val="000000" w:themeColor="text1"/>
        </w:rPr>
        <w:t>we</w:t>
      </w:r>
      <w:r w:rsidR="7CA456D0" w:rsidRPr="03C669FB">
        <w:rPr>
          <w:rFonts w:ascii="Poppins" w:eastAsia="Poppins" w:hAnsi="Poppins" w:cs="Poppins"/>
          <w:color w:val="000000" w:themeColor="text1"/>
        </w:rPr>
        <w:t xml:space="preserve">re 6,090 </w:t>
      </w:r>
      <w:r w:rsidR="0096023E">
        <w:rPr>
          <w:rStyle w:val="EndnoteReference"/>
          <w:rFonts w:ascii="Poppins" w:eastAsia="Poppins" w:hAnsi="Poppins" w:cs="Poppins"/>
          <w:color w:val="000000" w:themeColor="text1"/>
        </w:rPr>
        <w:endnoteReference w:id="1"/>
      </w:r>
      <w:r w:rsidR="7CA456D0" w:rsidRPr="03C669FB">
        <w:rPr>
          <w:rFonts w:ascii="Poppins" w:eastAsia="Poppins" w:hAnsi="Poppins" w:cs="Poppins"/>
          <w:color w:val="000000" w:themeColor="text1"/>
        </w:rPr>
        <w:t xml:space="preserve">deaf and hard of hearing claimants using Access to Work. That makes deaf and hard of hearing people the second largest users of Access to Work after people who </w:t>
      </w:r>
      <w:r w:rsidR="7512027C" w:rsidRPr="03C669FB">
        <w:rPr>
          <w:rFonts w:ascii="Poppins" w:eastAsia="Poppins" w:hAnsi="Poppins" w:cs="Poppins"/>
          <w:color w:val="000000" w:themeColor="text1"/>
        </w:rPr>
        <w:t>use it</w:t>
      </w:r>
      <w:r w:rsidR="7CA456D0" w:rsidRPr="03C669FB">
        <w:rPr>
          <w:rFonts w:ascii="Poppins" w:eastAsia="Poppins" w:hAnsi="Poppins" w:cs="Poppins"/>
          <w:color w:val="000000" w:themeColor="text1"/>
        </w:rPr>
        <w:t xml:space="preserve"> for mental health conditions. </w:t>
      </w:r>
      <w:r w:rsidR="53A073D4" w:rsidRPr="03C669FB">
        <w:rPr>
          <w:rFonts w:ascii="Poppins" w:eastAsia="Poppins" w:hAnsi="Poppins" w:cs="Poppins"/>
          <w:color w:val="000000" w:themeColor="text1"/>
        </w:rPr>
        <w:t xml:space="preserve">Whilst Access to Work is a valuable and vital scheme for us, it does not work the way it should. </w:t>
      </w:r>
    </w:p>
    <w:p w14:paraId="7D6BECD9" w14:textId="3FE56E03" w:rsidR="00574C51" w:rsidRDefault="61FDE61F" w:rsidP="00331E5B">
      <w:pPr>
        <w:rPr>
          <w:rFonts w:ascii="Poppins" w:eastAsia="Poppins" w:hAnsi="Poppins" w:cs="Poppins"/>
          <w:color w:val="000000" w:themeColor="text1"/>
        </w:rPr>
      </w:pPr>
      <w:r w:rsidRPr="43A14785">
        <w:rPr>
          <w:rFonts w:ascii="Poppins" w:eastAsia="Poppins" w:hAnsi="Poppins" w:cs="Poppins"/>
          <w:color w:val="000000" w:themeColor="text1"/>
        </w:rPr>
        <w:t xml:space="preserve">We’ve </w:t>
      </w:r>
      <w:r w:rsidR="2EEEB018" w:rsidRPr="43A14785">
        <w:rPr>
          <w:rFonts w:ascii="Poppins" w:eastAsia="Poppins" w:hAnsi="Poppins" w:cs="Poppins"/>
          <w:color w:val="000000" w:themeColor="text1"/>
        </w:rPr>
        <w:t xml:space="preserve">been told by deaf people who </w:t>
      </w:r>
      <w:r w:rsidR="6D683201" w:rsidRPr="43A14785">
        <w:rPr>
          <w:rFonts w:ascii="Poppins" w:eastAsia="Poppins" w:hAnsi="Poppins" w:cs="Poppins"/>
          <w:color w:val="000000" w:themeColor="text1"/>
        </w:rPr>
        <w:t xml:space="preserve">interact </w:t>
      </w:r>
      <w:r w:rsidR="2EEEB018" w:rsidRPr="43A14785">
        <w:rPr>
          <w:rFonts w:ascii="Poppins" w:eastAsia="Poppins" w:hAnsi="Poppins" w:cs="Poppins"/>
          <w:color w:val="000000" w:themeColor="text1"/>
        </w:rPr>
        <w:t xml:space="preserve">with the current Access to Work system that they are facing long delays in getting their support in place, the processes to apply and renew support are confusing and complicated, and some are telling us that they are facing cuts to the support they rely on. We are seeing firsthand how frustrated, </w:t>
      </w:r>
      <w:r w:rsidR="2EEEB018" w:rsidRPr="43A14785">
        <w:rPr>
          <w:rFonts w:ascii="Poppins" w:eastAsia="Poppins" w:hAnsi="Poppins" w:cs="Poppins"/>
          <w:color w:val="000000" w:themeColor="text1"/>
        </w:rPr>
        <w:lastRenderedPageBreak/>
        <w:t>disempowered, and exhausted deaf professionals are feeling from dealing with the inefficiencies of Access to Work.</w:t>
      </w:r>
    </w:p>
    <w:p w14:paraId="1A584542" w14:textId="12305642" w:rsidR="27FF419C" w:rsidRDefault="417C5B6C" w:rsidP="00331E5B">
      <w:pPr>
        <w:spacing w:before="240" w:after="240"/>
        <w:rPr>
          <w:rFonts w:ascii="Poppins" w:eastAsia="Poppins" w:hAnsi="Poppins" w:cs="Poppins"/>
          <w:color w:val="000000" w:themeColor="text1"/>
        </w:rPr>
      </w:pPr>
      <w:r w:rsidRPr="43A14785">
        <w:rPr>
          <w:rFonts w:ascii="Poppins" w:eastAsia="Poppins" w:hAnsi="Poppins" w:cs="Poppins"/>
          <w:color w:val="000000" w:themeColor="text1"/>
        </w:rPr>
        <w:t>That’s why we are publishing this report on Access to Work,  recognising the value of it as well as highlighting the changes that need to be made to the scheme in order for it to truly work for deaf professionals. Access to Work should benefit deaf professionals without adding an additional burden of having to deal with an inaccessible system, extreme delays, and an overall confusing and complex process.</w:t>
      </w:r>
      <w:r w:rsidR="5EA68FD9" w:rsidRPr="43A14785">
        <w:rPr>
          <w:rFonts w:ascii="Poppins" w:eastAsia="Poppins" w:hAnsi="Poppins" w:cs="Poppins"/>
          <w:color w:val="000000" w:themeColor="text1"/>
        </w:rPr>
        <w:t xml:space="preserve"> </w:t>
      </w:r>
      <w:r w:rsidR="28AC0892" w:rsidRPr="43A14785">
        <w:rPr>
          <w:rFonts w:ascii="Poppins" w:eastAsia="Poppins" w:hAnsi="Poppins" w:cs="Poppins"/>
          <w:color w:val="000000" w:themeColor="text1"/>
        </w:rPr>
        <w:t>Access to Work should open up opportunities, not create more barriers.</w:t>
      </w:r>
    </w:p>
    <w:p w14:paraId="0D4A2DE7" w14:textId="2A3E6522" w:rsidR="3F3CC502" w:rsidRDefault="19E554D3" w:rsidP="00331E5B">
      <w:pPr>
        <w:spacing w:before="240" w:after="240"/>
        <w:rPr>
          <w:rFonts w:ascii="Poppins" w:eastAsia="Poppins" w:hAnsi="Poppins" w:cs="Poppins"/>
          <w:color w:val="000000" w:themeColor="text1"/>
        </w:rPr>
      </w:pPr>
      <w:r w:rsidRPr="151E6440">
        <w:rPr>
          <w:rFonts w:ascii="Poppins" w:eastAsia="Poppins" w:hAnsi="Poppins" w:cs="Poppins"/>
          <w:color w:val="000000" w:themeColor="text1"/>
        </w:rPr>
        <w:t xml:space="preserve">In this report, the following points will be covered: </w:t>
      </w:r>
    </w:p>
    <w:p w14:paraId="4D128C21" w14:textId="439ED3AD" w:rsidR="3F3CC502" w:rsidRDefault="3F3CC502" w:rsidP="00331E5B">
      <w:pPr>
        <w:pStyle w:val="ListParagraph"/>
        <w:numPr>
          <w:ilvl w:val="0"/>
          <w:numId w:val="6"/>
        </w:numPr>
        <w:spacing w:before="240" w:after="240"/>
        <w:rPr>
          <w:rFonts w:ascii="Poppins" w:eastAsia="Poppins" w:hAnsi="Poppins" w:cs="Poppins"/>
          <w:b/>
          <w:bCs/>
        </w:rPr>
      </w:pPr>
      <w:r w:rsidRPr="644D35B7">
        <w:rPr>
          <w:rFonts w:ascii="Poppins" w:eastAsia="Poppins" w:hAnsi="Poppins" w:cs="Poppins"/>
        </w:rPr>
        <w:t>Core problems with Access to Work</w:t>
      </w:r>
    </w:p>
    <w:p w14:paraId="645A5BF4" w14:textId="54AFCC98" w:rsidR="3F3CC502" w:rsidRDefault="3F3CC502" w:rsidP="00331E5B">
      <w:pPr>
        <w:pStyle w:val="ListParagraph"/>
        <w:numPr>
          <w:ilvl w:val="0"/>
          <w:numId w:val="6"/>
        </w:numPr>
        <w:spacing w:before="240" w:after="240"/>
        <w:rPr>
          <w:rFonts w:ascii="Poppins" w:eastAsia="Poppins" w:hAnsi="Poppins" w:cs="Poppins"/>
          <w:b/>
          <w:bCs/>
        </w:rPr>
      </w:pPr>
      <w:r w:rsidRPr="644D35B7">
        <w:rPr>
          <w:rFonts w:ascii="Poppins" w:eastAsia="Poppins" w:hAnsi="Poppins" w:cs="Poppins"/>
        </w:rPr>
        <w:t>What needs to change – the solutions</w:t>
      </w:r>
    </w:p>
    <w:p w14:paraId="711ED37B" w14:textId="3BA99A33" w:rsidR="3F3CC502" w:rsidRDefault="3F3CC502" w:rsidP="29318C4E">
      <w:pPr>
        <w:pStyle w:val="ListParagraph"/>
        <w:numPr>
          <w:ilvl w:val="0"/>
          <w:numId w:val="6"/>
        </w:numPr>
        <w:spacing w:before="240" w:after="240"/>
        <w:rPr>
          <w:rFonts w:ascii="Poppins" w:eastAsia="Poppins" w:hAnsi="Poppins" w:cs="Poppins"/>
        </w:rPr>
      </w:pPr>
      <w:r w:rsidRPr="29318C4E">
        <w:rPr>
          <w:rFonts w:ascii="Poppins" w:eastAsia="Poppins" w:hAnsi="Poppins" w:cs="Poppins"/>
        </w:rPr>
        <w:t>Key data</w:t>
      </w:r>
    </w:p>
    <w:p w14:paraId="152DF79E" w14:textId="60F09C71" w:rsidR="00A22D52" w:rsidRPr="00A22D52" w:rsidRDefault="3F3CC502" w:rsidP="00A22D52">
      <w:pPr>
        <w:pStyle w:val="ListParagraph"/>
        <w:numPr>
          <w:ilvl w:val="0"/>
          <w:numId w:val="6"/>
        </w:numPr>
        <w:spacing w:before="240" w:after="240"/>
        <w:rPr>
          <w:rFonts w:ascii="Poppins" w:eastAsia="Poppins" w:hAnsi="Poppins" w:cs="Poppins"/>
          <w:color w:val="000000" w:themeColor="text1"/>
        </w:rPr>
      </w:pPr>
      <w:r w:rsidRPr="29318C4E">
        <w:rPr>
          <w:rFonts w:ascii="Poppins" w:eastAsia="Poppins" w:hAnsi="Poppins" w:cs="Poppins"/>
        </w:rPr>
        <w:t>Case studies</w:t>
      </w:r>
    </w:p>
    <w:p w14:paraId="39871226" w14:textId="0C9E6877" w:rsidR="5A1EDC5E" w:rsidRPr="00A22D52" w:rsidRDefault="5A1EDC5E" w:rsidP="00A22D52">
      <w:pPr>
        <w:spacing w:before="240" w:after="240"/>
        <w:rPr>
          <w:rFonts w:ascii="Poppins" w:eastAsia="Poppins" w:hAnsi="Poppins" w:cs="Poppins"/>
          <w:color w:val="000000" w:themeColor="text1"/>
        </w:rPr>
      </w:pPr>
      <w:r w:rsidRPr="00A22D52">
        <w:rPr>
          <w:rFonts w:ascii="Poppins" w:eastAsia="Poppins" w:hAnsi="Poppins" w:cs="Poppins"/>
          <w:color w:val="000000" w:themeColor="text1"/>
        </w:rPr>
        <w:t xml:space="preserve">The following information, quotations and data were sourced from the deaf together Deaf at Work survey conducted between </w:t>
      </w:r>
      <w:r w:rsidR="00AA3C60">
        <w:rPr>
          <w:rFonts w:ascii="Poppins" w:eastAsia="Poppins" w:hAnsi="Poppins" w:cs="Poppins"/>
          <w:color w:val="000000" w:themeColor="text1"/>
        </w:rPr>
        <w:t>October</w:t>
      </w:r>
      <w:r w:rsidRPr="00A22D52">
        <w:rPr>
          <w:rFonts w:ascii="Poppins" w:eastAsia="Poppins" w:hAnsi="Poppins" w:cs="Poppins"/>
          <w:color w:val="000000" w:themeColor="text1"/>
        </w:rPr>
        <w:t xml:space="preserve"> and </w:t>
      </w:r>
      <w:r w:rsidR="00AA3C60">
        <w:rPr>
          <w:rFonts w:ascii="Poppins" w:eastAsia="Poppins" w:hAnsi="Poppins" w:cs="Poppins"/>
          <w:color w:val="000000" w:themeColor="text1"/>
        </w:rPr>
        <w:t>December</w:t>
      </w:r>
      <w:r w:rsidRPr="00A22D52">
        <w:rPr>
          <w:rFonts w:ascii="Poppins" w:eastAsia="Poppins" w:hAnsi="Poppins" w:cs="Poppins"/>
          <w:color w:val="000000" w:themeColor="text1"/>
        </w:rPr>
        <w:t xml:space="preserve"> 2024. For more information on the methodology use</w:t>
      </w:r>
      <w:r w:rsidR="32B68824" w:rsidRPr="00A22D52">
        <w:rPr>
          <w:rFonts w:ascii="Poppins" w:eastAsia="Poppins" w:hAnsi="Poppins" w:cs="Poppins"/>
          <w:color w:val="000000" w:themeColor="text1"/>
        </w:rPr>
        <w:t xml:space="preserve">d, please see page </w:t>
      </w:r>
      <w:r w:rsidR="006855CF">
        <w:rPr>
          <w:rFonts w:ascii="Poppins" w:eastAsia="Poppins" w:hAnsi="Poppins" w:cs="Poppins"/>
          <w:color w:val="000000" w:themeColor="text1"/>
        </w:rPr>
        <w:t>30</w:t>
      </w:r>
      <w:r w:rsidR="00646230">
        <w:rPr>
          <w:rFonts w:ascii="Poppins" w:eastAsia="Poppins" w:hAnsi="Poppins" w:cs="Poppins"/>
          <w:color w:val="000000" w:themeColor="text1"/>
        </w:rPr>
        <w:t>.</w:t>
      </w:r>
      <w:r w:rsidR="32B68824" w:rsidRPr="00A22D52">
        <w:rPr>
          <w:rFonts w:ascii="Poppins" w:eastAsia="Poppins" w:hAnsi="Poppins" w:cs="Poppins"/>
          <w:color w:val="000000" w:themeColor="text1"/>
        </w:rPr>
        <w:t xml:space="preserve"> </w:t>
      </w:r>
    </w:p>
    <w:p w14:paraId="07092BC5" w14:textId="77777777" w:rsidR="00396FB3" w:rsidRDefault="00396FB3" w:rsidP="00B96A25">
      <w:pPr>
        <w:spacing w:before="240" w:after="240"/>
        <w:rPr>
          <w:rFonts w:ascii="Poppins" w:eastAsia="Poppins" w:hAnsi="Poppins" w:cs="Poppins"/>
          <w:color w:val="000000" w:themeColor="text1"/>
        </w:rPr>
        <w:sectPr w:rsidR="00396FB3" w:rsidSect="00F23050">
          <w:type w:val="continuous"/>
          <w:pgSz w:w="11906" w:h="16838" w:code="9"/>
          <w:pgMar w:top="720" w:right="720" w:bottom="720" w:left="720" w:header="720" w:footer="720" w:gutter="0"/>
          <w:cols w:space="720"/>
          <w:docGrid w:linePitch="360"/>
        </w:sectPr>
      </w:pPr>
    </w:p>
    <w:p w14:paraId="6E032B56" w14:textId="77777777" w:rsidR="00B96A25" w:rsidRDefault="00B96A25" w:rsidP="00B96A25">
      <w:pPr>
        <w:spacing w:before="240" w:after="240"/>
        <w:rPr>
          <w:rFonts w:ascii="Poppins" w:eastAsia="Poppins" w:hAnsi="Poppins" w:cs="Poppins"/>
          <w:color w:val="000000" w:themeColor="text1"/>
        </w:rPr>
      </w:pPr>
    </w:p>
    <w:p w14:paraId="17038B62" w14:textId="77777777" w:rsidR="00CC0CB7" w:rsidRDefault="00CC0CB7" w:rsidP="151E6440">
      <w:pPr>
        <w:spacing w:before="240" w:after="240"/>
        <w:jc w:val="both"/>
        <w:rPr>
          <w:rFonts w:ascii="Poppins" w:eastAsia="Poppins" w:hAnsi="Poppins" w:cs="Poppins"/>
          <w:b/>
          <w:bCs/>
          <w:color w:val="D8612E"/>
          <w:sz w:val="40"/>
          <w:szCs w:val="40"/>
        </w:rPr>
      </w:pPr>
    </w:p>
    <w:p w14:paraId="1E9C1419" w14:textId="77777777" w:rsidR="009C0042" w:rsidRDefault="009C0042" w:rsidP="151E6440">
      <w:pPr>
        <w:spacing w:before="240" w:after="240"/>
        <w:jc w:val="both"/>
        <w:rPr>
          <w:rFonts w:ascii="Poppins" w:eastAsia="Poppins" w:hAnsi="Poppins" w:cs="Poppins"/>
          <w:b/>
          <w:bCs/>
          <w:color w:val="D8612E"/>
          <w:sz w:val="40"/>
          <w:szCs w:val="40"/>
        </w:rPr>
        <w:sectPr w:rsidR="009C0042" w:rsidSect="00F23050">
          <w:type w:val="continuous"/>
          <w:pgSz w:w="11906" w:h="16838" w:code="9"/>
          <w:pgMar w:top="720" w:right="720" w:bottom="720" w:left="720" w:header="720" w:footer="720" w:gutter="0"/>
          <w:cols w:num="2" w:space="720"/>
          <w:docGrid w:linePitch="360"/>
        </w:sectPr>
      </w:pPr>
    </w:p>
    <w:p w14:paraId="009D8809" w14:textId="77777777" w:rsidR="00A2708A" w:rsidRDefault="00A2708A" w:rsidP="151E6440">
      <w:pPr>
        <w:spacing w:before="240" w:after="240"/>
        <w:jc w:val="both"/>
        <w:rPr>
          <w:rFonts w:ascii="Poppins" w:eastAsia="Poppins" w:hAnsi="Poppins" w:cs="Poppins"/>
          <w:b/>
          <w:bCs/>
          <w:color w:val="D8612E"/>
          <w:sz w:val="40"/>
          <w:szCs w:val="40"/>
        </w:rPr>
      </w:pPr>
    </w:p>
    <w:p w14:paraId="484B7C3B" w14:textId="77777777" w:rsidR="00A2708A" w:rsidRDefault="00A2708A" w:rsidP="151E6440">
      <w:pPr>
        <w:spacing w:before="240" w:after="240"/>
        <w:jc w:val="both"/>
        <w:rPr>
          <w:rFonts w:ascii="Poppins" w:eastAsia="Poppins" w:hAnsi="Poppins" w:cs="Poppins"/>
          <w:b/>
          <w:bCs/>
          <w:color w:val="D8612E"/>
          <w:sz w:val="40"/>
          <w:szCs w:val="40"/>
        </w:rPr>
      </w:pPr>
    </w:p>
    <w:p w14:paraId="2A1DAE7A" w14:textId="77777777" w:rsidR="00A2708A" w:rsidRDefault="00A2708A" w:rsidP="151E6440">
      <w:pPr>
        <w:spacing w:before="240" w:after="240"/>
        <w:jc w:val="both"/>
        <w:rPr>
          <w:rFonts w:ascii="Poppins" w:eastAsia="Poppins" w:hAnsi="Poppins" w:cs="Poppins"/>
          <w:b/>
          <w:bCs/>
          <w:color w:val="D8612E"/>
          <w:sz w:val="40"/>
          <w:szCs w:val="40"/>
        </w:rPr>
      </w:pPr>
    </w:p>
    <w:p w14:paraId="5EBC6AE3" w14:textId="77777777" w:rsidR="00A2708A" w:rsidRDefault="00A2708A" w:rsidP="151E6440">
      <w:pPr>
        <w:spacing w:before="240" w:after="240"/>
        <w:jc w:val="both"/>
        <w:rPr>
          <w:rFonts w:ascii="Poppins" w:eastAsia="Poppins" w:hAnsi="Poppins" w:cs="Poppins"/>
          <w:b/>
          <w:bCs/>
          <w:color w:val="D8612E"/>
          <w:sz w:val="40"/>
          <w:szCs w:val="40"/>
        </w:rPr>
      </w:pPr>
    </w:p>
    <w:p w14:paraId="05386000" w14:textId="77777777" w:rsidR="00A2708A" w:rsidRDefault="00A2708A" w:rsidP="151E6440">
      <w:pPr>
        <w:spacing w:before="240" w:after="240"/>
        <w:jc w:val="both"/>
        <w:rPr>
          <w:rFonts w:ascii="Poppins" w:eastAsia="Poppins" w:hAnsi="Poppins" w:cs="Poppins"/>
          <w:b/>
          <w:bCs/>
          <w:color w:val="D8612E"/>
          <w:sz w:val="40"/>
          <w:szCs w:val="40"/>
        </w:rPr>
      </w:pPr>
    </w:p>
    <w:p w14:paraId="27F05253" w14:textId="77777777" w:rsidR="00A2708A" w:rsidRDefault="00A2708A" w:rsidP="151E6440">
      <w:pPr>
        <w:spacing w:before="240" w:after="240"/>
        <w:jc w:val="both"/>
        <w:rPr>
          <w:rFonts w:ascii="Poppins" w:eastAsia="Poppins" w:hAnsi="Poppins" w:cs="Poppins"/>
          <w:b/>
          <w:bCs/>
          <w:color w:val="D8612E"/>
          <w:sz w:val="40"/>
          <w:szCs w:val="40"/>
        </w:rPr>
      </w:pPr>
    </w:p>
    <w:p w14:paraId="410711B1" w14:textId="3E148E13" w:rsidR="3D4AD6D2" w:rsidRPr="000414C5" w:rsidRDefault="009A126E" w:rsidP="001B26F1">
      <w:pPr>
        <w:pStyle w:val="Heading1"/>
        <w:spacing w:after="0"/>
        <w:rPr>
          <w:color w:val="E97132" w:themeColor="accent2"/>
        </w:rPr>
      </w:pPr>
      <w:bookmarkStart w:id="2" w:name="_Toc202783712"/>
      <w:r>
        <w:rPr>
          <w:b w:val="0"/>
          <w:noProof/>
          <w:color w:val="D8612E"/>
        </w:rPr>
        <w:lastRenderedPageBreak/>
        <w:drawing>
          <wp:anchor distT="0" distB="0" distL="114300" distR="114300" simplePos="0" relativeHeight="251658242" behindDoc="0" locked="0" layoutInCell="1" allowOverlap="1" wp14:anchorId="094CC925" wp14:editId="2100BF46">
            <wp:simplePos x="0" y="0"/>
            <wp:positionH relativeFrom="margin">
              <wp:posOffset>5054600</wp:posOffset>
            </wp:positionH>
            <wp:positionV relativeFrom="margin">
              <wp:posOffset>3175</wp:posOffset>
            </wp:positionV>
            <wp:extent cx="1465580" cy="1465580"/>
            <wp:effectExtent l="0" t="0" r="1270" b="1270"/>
            <wp:wrapSquare wrapText="bothSides"/>
            <wp:docPr id="513969238" name="Picture 1" descr="A group of hands with text&#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69238" name="Picture 1" descr="A group of hands with text&#10;&#10;AI-generated content may be incorrect.">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margin">
              <wp14:pctWidth>0</wp14:pctWidth>
            </wp14:sizeRelH>
            <wp14:sizeRelV relativeFrom="margin">
              <wp14:pctHeight>0</wp14:pctHeight>
            </wp14:sizeRelV>
          </wp:anchor>
        </w:drawing>
      </w:r>
      <w:r w:rsidR="035E7C5D" w:rsidRPr="000414C5">
        <w:rPr>
          <w:color w:val="E97132" w:themeColor="accent2"/>
        </w:rPr>
        <w:t>Problems</w:t>
      </w:r>
      <w:r w:rsidR="00011D2D" w:rsidRPr="000414C5">
        <w:rPr>
          <w:color w:val="E97132" w:themeColor="accent2"/>
        </w:rPr>
        <w:t xml:space="preserve"> and</w:t>
      </w:r>
      <w:r w:rsidR="035E7C5D" w:rsidRPr="000414C5">
        <w:rPr>
          <w:color w:val="E97132" w:themeColor="accent2"/>
        </w:rPr>
        <w:t xml:space="preserve"> </w:t>
      </w:r>
      <w:r w:rsidR="00690386">
        <w:rPr>
          <w:color w:val="E97132" w:themeColor="accent2"/>
        </w:rPr>
        <w:t>s</w:t>
      </w:r>
      <w:r w:rsidR="035E7C5D" w:rsidRPr="000414C5">
        <w:rPr>
          <w:color w:val="E97132" w:themeColor="accent2"/>
        </w:rPr>
        <w:t>olutions</w:t>
      </w:r>
      <w:bookmarkEnd w:id="2"/>
    </w:p>
    <w:p w14:paraId="4F8DE99F" w14:textId="6A877224" w:rsidR="3D4AD6D2" w:rsidRDefault="3D4AD6D2" w:rsidP="00484A07">
      <w:pPr>
        <w:spacing w:before="240" w:after="240"/>
        <w:rPr>
          <w:rFonts w:ascii="Poppins" w:eastAsia="Poppins" w:hAnsi="Poppins" w:cs="Poppins"/>
          <w:b/>
          <w:bCs/>
        </w:rPr>
      </w:pPr>
      <w:r w:rsidRPr="00AC1036">
        <w:rPr>
          <w:rFonts w:ascii="Poppins" w:eastAsia="Poppins" w:hAnsi="Poppins" w:cs="Poppins"/>
          <w:b/>
          <w:bCs/>
          <w:color w:val="00A3B4"/>
        </w:rPr>
        <w:t>What are the core problems with the current Access to Work system?</w:t>
      </w:r>
      <w:r w:rsidR="00897B28">
        <w:rPr>
          <w:rFonts w:ascii="Poppins" w:eastAsia="Poppins" w:hAnsi="Poppins" w:cs="Poppins"/>
          <w:b/>
          <w:bCs/>
        </w:rPr>
        <w:t xml:space="preserve"> </w:t>
      </w:r>
      <w:r w:rsidR="00EF52D5">
        <w:rPr>
          <w:rFonts w:ascii="Poppins" w:eastAsia="Poppins" w:hAnsi="Poppins" w:cs="Poppins"/>
          <w:b/>
          <w:bCs/>
        </w:rPr>
        <w:br/>
      </w:r>
      <w:r w:rsidRPr="644D35B7">
        <w:rPr>
          <w:rFonts w:ascii="Poppins" w:eastAsia="Poppins" w:hAnsi="Poppins" w:cs="Poppins"/>
        </w:rPr>
        <w:t xml:space="preserve">Deaf people need Access to Work to ensure that we have a fair and equitable experience at work, can progress in our careers and be fully included in decisions about our future. Yet, too many have told us that the system is not working for them; from extremely lengthy delays to a lack of awareness of their access needs. Access to Work should remove barriers, not create them. </w:t>
      </w:r>
    </w:p>
    <w:p w14:paraId="415645B8" w14:textId="3F76A65E" w:rsidR="3D4AD6D2" w:rsidRDefault="3D4AD6D2" w:rsidP="00484A07">
      <w:pPr>
        <w:spacing w:before="240" w:after="240"/>
        <w:rPr>
          <w:rFonts w:ascii="Poppins" w:eastAsia="Poppins" w:hAnsi="Poppins" w:cs="Poppins"/>
          <w:b/>
          <w:bCs/>
          <w:color w:val="D8612E"/>
          <w:sz w:val="96"/>
          <w:szCs w:val="96"/>
        </w:rPr>
      </w:pPr>
      <w:r w:rsidRPr="644D35B7">
        <w:rPr>
          <w:rFonts w:ascii="Poppins" w:eastAsia="Poppins" w:hAnsi="Poppins" w:cs="Poppins"/>
        </w:rPr>
        <w:t xml:space="preserve">Based on what deaf professionals, BSL interpreters and support workers have told us, there are five key problems which highlight a need to reform the current system. </w:t>
      </w:r>
    </w:p>
    <w:p w14:paraId="6B939243" w14:textId="188AF3A8" w:rsidR="00AC391B" w:rsidRPr="00A2708A" w:rsidRDefault="00AC391B" w:rsidP="00A2708A">
      <w:pPr>
        <w:rPr>
          <w:rFonts w:ascii="Poppins" w:eastAsia="Poppins" w:hAnsi="Poppins" w:cs="Poppins"/>
          <w:b/>
          <w:color w:val="D8612E"/>
          <w:sz w:val="36"/>
          <w:szCs w:val="36"/>
        </w:rPr>
      </w:pPr>
      <w:r w:rsidRPr="00BE6FED">
        <w:rPr>
          <w:rFonts w:ascii="Poppins" w:eastAsia="Poppins" w:hAnsi="Poppins" w:cs="Poppins"/>
          <w:b/>
          <w:bCs/>
          <w:color w:val="D8612E"/>
          <w:sz w:val="36"/>
          <w:szCs w:val="36"/>
        </w:rPr>
        <w:t>“Deaf people need support from day one</w:t>
      </w:r>
      <w:r w:rsidR="008D2F42" w:rsidRPr="00BE6FED">
        <w:rPr>
          <w:rFonts w:ascii="Poppins" w:eastAsia="Poppins" w:hAnsi="Poppins" w:cs="Poppins"/>
          <w:b/>
          <w:bCs/>
          <w:color w:val="D8612E"/>
          <w:sz w:val="36"/>
          <w:szCs w:val="36"/>
        </w:rPr>
        <w:t xml:space="preserve">, </w:t>
      </w:r>
      <w:r w:rsidRPr="00BE6FED">
        <w:rPr>
          <w:rFonts w:ascii="Poppins" w:eastAsia="Poppins" w:hAnsi="Poppins" w:cs="Poppins"/>
          <w:b/>
          <w:bCs/>
          <w:color w:val="D8612E"/>
          <w:sz w:val="36"/>
          <w:szCs w:val="36"/>
        </w:rPr>
        <w:t>not six months plus into a job.”</w:t>
      </w:r>
      <w:r w:rsidRPr="00BE6FED">
        <w:rPr>
          <w:rFonts w:ascii="Poppins" w:eastAsia="Poppins" w:hAnsi="Poppins" w:cs="Poppins"/>
          <w:b/>
          <w:bCs/>
          <w:sz w:val="36"/>
          <w:szCs w:val="36"/>
        </w:rPr>
        <w:t xml:space="preserve"> </w:t>
      </w:r>
      <w:r w:rsidRPr="00BE6FED">
        <w:rPr>
          <w:rFonts w:ascii="Poppins" w:eastAsia="Poppins" w:hAnsi="Poppins" w:cs="Poppins"/>
          <w:color w:val="D8612E"/>
          <w:sz w:val="36"/>
          <w:szCs w:val="36"/>
        </w:rPr>
        <w:t>- Abigail</w:t>
      </w:r>
    </w:p>
    <w:p w14:paraId="64BBD26E" w14:textId="77777777" w:rsidR="00AC391B" w:rsidRDefault="00AC391B" w:rsidP="644D35B7">
      <w:pPr>
        <w:spacing w:before="240" w:after="240"/>
        <w:jc w:val="both"/>
        <w:rPr>
          <w:rFonts w:ascii="Poppins" w:eastAsia="Poppins" w:hAnsi="Poppins" w:cs="Poppins"/>
          <w:b/>
          <w:bCs/>
          <w:color w:val="D8612E"/>
          <w:sz w:val="72"/>
          <w:szCs w:val="72"/>
        </w:rPr>
        <w:sectPr w:rsidR="00AC391B" w:rsidSect="00F23050">
          <w:type w:val="continuous"/>
          <w:pgSz w:w="11906" w:h="16838" w:code="9"/>
          <w:pgMar w:top="720" w:right="720" w:bottom="720" w:left="720" w:header="720" w:footer="720" w:gutter="0"/>
          <w:cols w:space="720"/>
          <w:docGrid w:linePitch="360"/>
        </w:sectPr>
      </w:pPr>
    </w:p>
    <w:p w14:paraId="57E26D5E" w14:textId="5C27B0E6" w:rsidR="3D4AD6D2" w:rsidRPr="002E3A4F" w:rsidRDefault="3D4AD6D2" w:rsidP="00BE6FED">
      <w:pPr>
        <w:spacing w:before="240" w:after="120" w:line="278" w:lineRule="auto"/>
        <w:jc w:val="both"/>
        <w:rPr>
          <w:rFonts w:ascii="Poppins" w:eastAsia="Poppins" w:hAnsi="Poppins" w:cs="Poppins"/>
          <w:b/>
          <w:bCs/>
          <w:color w:val="00A3B4"/>
          <w:sz w:val="20"/>
          <w:szCs w:val="20"/>
        </w:rPr>
      </w:pPr>
      <w:r w:rsidRPr="002E3A4F">
        <w:rPr>
          <w:rFonts w:ascii="Poppins" w:eastAsia="Poppins" w:hAnsi="Poppins" w:cs="Poppins"/>
          <w:b/>
          <w:bCs/>
          <w:color w:val="D8612E"/>
          <w:sz w:val="52"/>
          <w:szCs w:val="52"/>
        </w:rPr>
        <w:t>1</w:t>
      </w:r>
    </w:p>
    <w:p w14:paraId="60B774B8" w14:textId="5221B80A" w:rsidR="3D4AD6D2" w:rsidRPr="00C93BEC" w:rsidRDefault="3D4AD6D2" w:rsidP="00C93BEC">
      <w:pPr>
        <w:pStyle w:val="Heading3"/>
      </w:pPr>
      <w:bookmarkStart w:id="3" w:name="_Toc202783713"/>
      <w:r w:rsidRPr="00C93BEC">
        <w:t>Delays</w:t>
      </w:r>
      <w:bookmarkEnd w:id="3"/>
    </w:p>
    <w:p w14:paraId="60E327AB" w14:textId="69FF40C9" w:rsidR="3D4AD6D2" w:rsidRDefault="3D4AD6D2" w:rsidP="00EB4DDF">
      <w:pPr>
        <w:spacing w:before="240" w:after="240"/>
        <w:rPr>
          <w:rFonts w:ascii="Poppins" w:eastAsia="Poppins" w:hAnsi="Poppins" w:cs="Poppins"/>
        </w:rPr>
      </w:pPr>
      <w:r w:rsidRPr="644D35B7">
        <w:rPr>
          <w:rFonts w:ascii="Poppins" w:eastAsia="Poppins" w:hAnsi="Poppins" w:cs="Poppins"/>
        </w:rPr>
        <w:t>The most frequent issue found was extreme delays. Deaf people are waiting several months</w:t>
      </w:r>
      <w:r w:rsidR="30D7BDF5" w:rsidRPr="644D35B7">
        <w:rPr>
          <w:rFonts w:ascii="Poppins" w:eastAsia="Poppins" w:hAnsi="Poppins" w:cs="Poppins"/>
        </w:rPr>
        <w:t xml:space="preserve"> </w:t>
      </w:r>
      <w:r w:rsidR="00EB4DDF">
        <w:rPr>
          <w:rFonts w:ascii="Poppins" w:eastAsia="Poppins" w:hAnsi="Poppins" w:cs="Poppins"/>
        </w:rPr>
        <w:t>to get support in place</w:t>
      </w:r>
      <w:r w:rsidRPr="644D35B7">
        <w:rPr>
          <w:rFonts w:ascii="Poppins" w:eastAsia="Poppins" w:hAnsi="Poppins" w:cs="Poppins"/>
        </w:rPr>
        <w:t>; the longest wait was 10 months. This is 4 months over the traditional 6-month probationary period. That means deaf people are working without their support being approved and in place. How can they thrive and work to their full potential if support is not there? These delays lead to</w:t>
      </w:r>
      <w:r w:rsidR="004B5CE0">
        <w:rPr>
          <w:rFonts w:ascii="Poppins" w:eastAsia="Poppins" w:hAnsi="Poppins" w:cs="Poppins"/>
        </w:rPr>
        <w:t>:</w:t>
      </w:r>
      <w:r w:rsidRPr="644D35B7">
        <w:rPr>
          <w:rFonts w:ascii="Poppins" w:eastAsia="Poppins" w:hAnsi="Poppins" w:cs="Poppins"/>
        </w:rPr>
        <w:t xml:space="preserve"> </w:t>
      </w:r>
    </w:p>
    <w:p w14:paraId="28C59EA5" w14:textId="77777777" w:rsidR="00BC63F2" w:rsidRDefault="3D4AD6D2" w:rsidP="00BC63F2">
      <w:pPr>
        <w:pStyle w:val="ListParagraph"/>
        <w:numPr>
          <w:ilvl w:val="0"/>
          <w:numId w:val="25"/>
        </w:numPr>
        <w:spacing w:before="240" w:after="240"/>
        <w:rPr>
          <w:rFonts w:ascii="Poppins" w:eastAsia="Poppins" w:hAnsi="Poppins" w:cs="Poppins"/>
        </w:rPr>
      </w:pPr>
      <w:r w:rsidRPr="00BC63F2">
        <w:rPr>
          <w:rFonts w:ascii="Poppins" w:eastAsia="Poppins" w:hAnsi="Poppins" w:cs="Poppins"/>
        </w:rPr>
        <w:t>Missed career opportunities</w:t>
      </w:r>
    </w:p>
    <w:p w14:paraId="63C58A0F" w14:textId="77777777" w:rsidR="00757100" w:rsidRDefault="134C5CE6" w:rsidP="00BC63F2">
      <w:pPr>
        <w:pStyle w:val="ListParagraph"/>
        <w:numPr>
          <w:ilvl w:val="0"/>
          <w:numId w:val="25"/>
        </w:numPr>
        <w:spacing w:before="240" w:after="240"/>
        <w:rPr>
          <w:rFonts w:ascii="Poppins" w:eastAsia="Poppins" w:hAnsi="Poppins" w:cs="Poppins"/>
        </w:rPr>
      </w:pPr>
      <w:r w:rsidRPr="00BC63F2">
        <w:rPr>
          <w:rFonts w:ascii="Poppins" w:eastAsia="Poppins" w:hAnsi="Poppins" w:cs="Poppins"/>
        </w:rPr>
        <w:t>Lack of career progression</w:t>
      </w:r>
    </w:p>
    <w:p w14:paraId="46F670CB" w14:textId="35CAAFF5" w:rsidR="3D4AD6D2" w:rsidRPr="00BC63F2" w:rsidRDefault="3D4AD6D2" w:rsidP="00BC63F2">
      <w:pPr>
        <w:pStyle w:val="ListParagraph"/>
        <w:numPr>
          <w:ilvl w:val="0"/>
          <w:numId w:val="25"/>
        </w:numPr>
        <w:spacing w:before="240" w:after="240"/>
        <w:rPr>
          <w:rFonts w:ascii="Poppins" w:eastAsia="Poppins" w:hAnsi="Poppins" w:cs="Poppins"/>
        </w:rPr>
      </w:pPr>
      <w:r w:rsidRPr="00BC63F2">
        <w:rPr>
          <w:rFonts w:ascii="Poppins" w:eastAsia="Poppins" w:hAnsi="Poppins" w:cs="Poppins"/>
        </w:rPr>
        <w:t>Difficulty in social integration at work</w:t>
      </w:r>
      <w:r w:rsidR="008D2F42" w:rsidRPr="00BC63F2">
        <w:rPr>
          <w:rFonts w:ascii="Poppins" w:eastAsia="Poppins" w:hAnsi="Poppins" w:cs="Poppins"/>
        </w:rPr>
        <w:t xml:space="preserve">, having an </w:t>
      </w:r>
      <w:r w:rsidRPr="00BC63F2">
        <w:rPr>
          <w:rFonts w:ascii="Poppins" w:eastAsia="Poppins" w:hAnsi="Poppins" w:cs="Poppins"/>
        </w:rPr>
        <w:t>impact</w:t>
      </w:r>
      <w:r w:rsidR="008D2F42" w:rsidRPr="00BC63F2">
        <w:rPr>
          <w:rFonts w:ascii="Poppins" w:eastAsia="Poppins" w:hAnsi="Poppins" w:cs="Poppins"/>
        </w:rPr>
        <w:t xml:space="preserve"> </w:t>
      </w:r>
      <w:r w:rsidRPr="00BC63F2">
        <w:rPr>
          <w:rFonts w:ascii="Poppins" w:eastAsia="Poppins" w:hAnsi="Poppins" w:cs="Poppins"/>
        </w:rPr>
        <w:t>on mental health</w:t>
      </w:r>
    </w:p>
    <w:p w14:paraId="7C630D23" w14:textId="77777777" w:rsidR="002E3A4F" w:rsidRDefault="1553403D" w:rsidP="002E3A4F">
      <w:pPr>
        <w:pStyle w:val="ListParagraph"/>
        <w:numPr>
          <w:ilvl w:val="0"/>
          <w:numId w:val="25"/>
        </w:numPr>
        <w:spacing w:before="240" w:after="240"/>
        <w:rPr>
          <w:rFonts w:ascii="Poppins" w:eastAsia="Poppins" w:hAnsi="Poppins" w:cs="Poppins"/>
        </w:rPr>
      </w:pPr>
      <w:r w:rsidRPr="00BC63F2">
        <w:rPr>
          <w:rFonts w:ascii="Poppins" w:eastAsia="Poppins" w:hAnsi="Poppins" w:cs="Poppins"/>
        </w:rPr>
        <w:t>Finding it difficult to settle into a new role with no support</w:t>
      </w:r>
    </w:p>
    <w:p w14:paraId="1F17C699" w14:textId="77777777" w:rsidR="001932EF" w:rsidRDefault="1553403D" w:rsidP="001932EF">
      <w:pPr>
        <w:pStyle w:val="ListParagraph"/>
        <w:numPr>
          <w:ilvl w:val="0"/>
          <w:numId w:val="25"/>
        </w:numPr>
        <w:spacing w:before="240" w:after="240"/>
        <w:rPr>
          <w:rFonts w:ascii="Poppins" w:eastAsia="Poppins" w:hAnsi="Poppins" w:cs="Poppins"/>
        </w:rPr>
      </w:pPr>
      <w:r w:rsidRPr="002E3A4F">
        <w:rPr>
          <w:rFonts w:ascii="Poppins" w:eastAsia="Poppins" w:hAnsi="Poppins" w:cs="Poppins"/>
        </w:rPr>
        <w:t xml:space="preserve">Having to self-fund access or employers funding </w:t>
      </w:r>
    </w:p>
    <w:p w14:paraId="1C1815AC" w14:textId="77777777" w:rsidR="007837FE" w:rsidRPr="007837FE" w:rsidRDefault="12E787EB">
      <w:pPr>
        <w:pStyle w:val="ListParagraph"/>
        <w:numPr>
          <w:ilvl w:val="0"/>
          <w:numId w:val="25"/>
        </w:numPr>
        <w:spacing w:before="240" w:after="240"/>
        <w:rPr>
          <w:rFonts w:ascii="Poppins" w:eastAsia="Poppins" w:hAnsi="Poppins" w:cs="Poppins"/>
          <w:b/>
          <w:bCs/>
          <w:color w:val="00A3B4"/>
        </w:rPr>
      </w:pPr>
      <w:r w:rsidRPr="007837FE">
        <w:rPr>
          <w:rFonts w:ascii="Poppins" w:eastAsia="Poppins" w:hAnsi="Poppins" w:cs="Poppins"/>
        </w:rPr>
        <w:t xml:space="preserve">Having to </w:t>
      </w:r>
      <w:r w:rsidR="4E96ABEF" w:rsidRPr="007837FE">
        <w:rPr>
          <w:rFonts w:ascii="Poppins" w:eastAsia="Poppins" w:hAnsi="Poppins" w:cs="Poppins"/>
        </w:rPr>
        <w:t>leave</w:t>
      </w:r>
      <w:r w:rsidRPr="007837FE">
        <w:rPr>
          <w:rFonts w:ascii="Poppins" w:eastAsia="Poppins" w:hAnsi="Poppins" w:cs="Poppins"/>
        </w:rPr>
        <w:t xml:space="preserve"> a job because there is no communication suppor</w:t>
      </w:r>
      <w:r w:rsidR="00331E5B" w:rsidRPr="007837FE">
        <w:rPr>
          <w:rFonts w:ascii="Poppins" w:eastAsia="Poppins" w:hAnsi="Poppins" w:cs="Poppins"/>
        </w:rPr>
        <w:t>t</w:t>
      </w:r>
    </w:p>
    <w:p w14:paraId="324A859A" w14:textId="47913306" w:rsidR="3D4AD6D2" w:rsidRPr="007837FE" w:rsidRDefault="3D4AD6D2" w:rsidP="001D3C76">
      <w:pPr>
        <w:spacing w:before="120" w:after="120"/>
        <w:rPr>
          <w:rFonts w:ascii="Poppins" w:eastAsia="Poppins" w:hAnsi="Poppins" w:cs="Poppins"/>
          <w:b/>
          <w:bCs/>
          <w:color w:val="00A3B4"/>
        </w:rPr>
      </w:pPr>
      <w:r w:rsidRPr="007837FE">
        <w:rPr>
          <w:rFonts w:ascii="Poppins" w:eastAsia="Poppins" w:hAnsi="Poppins" w:cs="Poppins"/>
          <w:b/>
          <w:bCs/>
          <w:color w:val="D8612E"/>
          <w:sz w:val="72"/>
          <w:szCs w:val="72"/>
        </w:rPr>
        <w:t>2</w:t>
      </w:r>
    </w:p>
    <w:p w14:paraId="0A1F99CB" w14:textId="71B9713A" w:rsidR="3D4AD6D2" w:rsidRPr="00306089" w:rsidRDefault="3D4AD6D2" w:rsidP="00AF6FB7">
      <w:pPr>
        <w:pStyle w:val="Heading3"/>
        <w:rPr>
          <w:sz w:val="22"/>
          <w:szCs w:val="22"/>
        </w:rPr>
      </w:pPr>
      <w:bookmarkStart w:id="4" w:name="_Toc202783714"/>
      <w:r w:rsidRPr="00306089">
        <w:t>Inaccessible and bureaucratic processes</w:t>
      </w:r>
      <w:bookmarkEnd w:id="4"/>
    </w:p>
    <w:p w14:paraId="113770D7" w14:textId="411DE244" w:rsidR="00C83933" w:rsidRDefault="3D4AD6D2" w:rsidP="00EB4DDF">
      <w:pPr>
        <w:spacing w:before="240" w:after="240"/>
        <w:rPr>
          <w:rFonts w:ascii="Poppins" w:eastAsia="Poppins" w:hAnsi="Poppins" w:cs="Poppins"/>
        </w:rPr>
      </w:pPr>
      <w:r w:rsidRPr="29318C4E">
        <w:rPr>
          <w:rFonts w:ascii="Poppins" w:eastAsia="Poppins" w:hAnsi="Poppins" w:cs="Poppins"/>
        </w:rPr>
        <w:t xml:space="preserve">Many deaf people </w:t>
      </w:r>
      <w:r w:rsidR="56320371" w:rsidRPr="29318C4E">
        <w:rPr>
          <w:rFonts w:ascii="Poppins" w:eastAsia="Poppins" w:hAnsi="Poppins" w:cs="Poppins"/>
        </w:rPr>
        <w:t>have to deal</w:t>
      </w:r>
      <w:r w:rsidRPr="29318C4E">
        <w:rPr>
          <w:rFonts w:ascii="Poppins" w:eastAsia="Poppins" w:hAnsi="Poppins" w:cs="Poppins"/>
        </w:rPr>
        <w:t xml:space="preserve"> with excessive paperwork and little to no BSL access during applications and </w:t>
      </w:r>
      <w:r w:rsidRPr="29318C4E">
        <w:rPr>
          <w:rFonts w:ascii="Poppins" w:eastAsia="Poppins" w:hAnsi="Poppins" w:cs="Poppins"/>
        </w:rPr>
        <w:lastRenderedPageBreak/>
        <w:t xml:space="preserve">renewals for Access to Work. This forces deaf people to navigate lengthy processes in a language that is not their first or preferred language. This is an overwhelming, additional, burden, which hearing applicants do not have to face. </w:t>
      </w:r>
      <w:r w:rsidRPr="644D35B7">
        <w:rPr>
          <w:rFonts w:ascii="Poppins" w:eastAsia="Poppins" w:hAnsi="Poppins" w:cs="Poppins"/>
        </w:rPr>
        <w:t xml:space="preserve">Participants reported: </w:t>
      </w:r>
    </w:p>
    <w:p w14:paraId="6B7BB50E" w14:textId="77777777" w:rsidR="00C83933" w:rsidRDefault="3D4AD6D2" w:rsidP="0087405B">
      <w:pPr>
        <w:pStyle w:val="ListParagraph"/>
        <w:numPr>
          <w:ilvl w:val="0"/>
          <w:numId w:val="7"/>
        </w:numPr>
        <w:spacing w:before="240" w:after="240"/>
        <w:ind w:left="426"/>
        <w:rPr>
          <w:rFonts w:ascii="Poppins" w:eastAsia="Poppins" w:hAnsi="Poppins" w:cs="Poppins"/>
        </w:rPr>
      </w:pPr>
      <w:r w:rsidRPr="00C83933">
        <w:rPr>
          <w:rFonts w:ascii="Poppins" w:eastAsia="Poppins" w:hAnsi="Poppins" w:cs="Poppins"/>
        </w:rPr>
        <w:t>Struggling to understand what support they are entitled to</w:t>
      </w:r>
    </w:p>
    <w:p w14:paraId="2A4A873E" w14:textId="77777777" w:rsidR="00C83933" w:rsidRDefault="3D4AD6D2" w:rsidP="0087405B">
      <w:pPr>
        <w:pStyle w:val="ListParagraph"/>
        <w:numPr>
          <w:ilvl w:val="0"/>
          <w:numId w:val="7"/>
        </w:numPr>
        <w:spacing w:before="240" w:after="240"/>
        <w:ind w:left="426"/>
        <w:rPr>
          <w:rFonts w:ascii="Poppins" w:eastAsia="Poppins" w:hAnsi="Poppins" w:cs="Poppins"/>
        </w:rPr>
      </w:pPr>
      <w:r w:rsidRPr="00C83933">
        <w:rPr>
          <w:rFonts w:ascii="Poppins" w:eastAsia="Poppins" w:hAnsi="Poppins" w:cs="Poppins"/>
        </w:rPr>
        <w:t xml:space="preserve">Difficulty navigating the application process </w:t>
      </w:r>
    </w:p>
    <w:p w14:paraId="25F4EBD9" w14:textId="78B2CE1A" w:rsidR="00407F14" w:rsidRPr="003E2DB7" w:rsidRDefault="3D4AD6D2" w:rsidP="0087405B">
      <w:pPr>
        <w:pStyle w:val="ListParagraph"/>
        <w:numPr>
          <w:ilvl w:val="0"/>
          <w:numId w:val="7"/>
        </w:numPr>
        <w:spacing w:before="240" w:after="240" w:line="278" w:lineRule="auto"/>
        <w:ind w:left="426" w:hanging="357"/>
        <w:contextualSpacing w:val="0"/>
        <w:rPr>
          <w:rFonts w:ascii="Poppins" w:eastAsia="Poppins" w:hAnsi="Poppins" w:cs="Poppins"/>
        </w:rPr>
      </w:pPr>
      <w:r w:rsidRPr="00C83933">
        <w:rPr>
          <w:rFonts w:ascii="Poppins" w:eastAsia="Poppins" w:hAnsi="Poppins" w:cs="Poppins"/>
        </w:rPr>
        <w:t>Difficulty in completing forms that are not designed to be accessible to deaf people</w:t>
      </w:r>
      <w:r w:rsidR="00C83933">
        <w:rPr>
          <w:rFonts w:ascii="Poppins" w:eastAsia="Poppins" w:hAnsi="Poppins" w:cs="Poppins"/>
        </w:rPr>
        <w:t xml:space="preserve">. </w:t>
      </w:r>
    </w:p>
    <w:p w14:paraId="242E0768" w14:textId="6746E610" w:rsidR="00C46785" w:rsidRDefault="3D4AD6D2" w:rsidP="00C46785">
      <w:pPr>
        <w:pStyle w:val="ListParagraph"/>
        <w:spacing w:before="240" w:after="240" w:line="278" w:lineRule="auto"/>
        <w:ind w:left="0"/>
        <w:contextualSpacing w:val="0"/>
        <w:rPr>
          <w:rFonts w:ascii="Poppins" w:eastAsia="Poppins" w:hAnsi="Poppins" w:cs="Poppins"/>
        </w:rPr>
      </w:pPr>
      <w:r w:rsidRPr="00C83933">
        <w:rPr>
          <w:rFonts w:ascii="Poppins" w:eastAsia="Poppins" w:hAnsi="Poppins" w:cs="Poppins"/>
        </w:rPr>
        <w:t xml:space="preserve">There is no central, accessible list of eligible items or services that deaf people are entitled to as part of their Access to Work support. The forms that deaf people are expected to complete, within tight deadlines, lack plain English, BSL translations, or visual guides. Most of the questions asked on the forms are jargon heavy and require detailed written responses that place a barrier for deaf BSL users. </w:t>
      </w:r>
    </w:p>
    <w:p w14:paraId="2179B845" w14:textId="77777777" w:rsidR="001320AA" w:rsidRDefault="3D4AD6D2" w:rsidP="001320AA">
      <w:pPr>
        <w:pStyle w:val="ListParagraph"/>
        <w:spacing w:before="240" w:after="240"/>
        <w:ind w:left="0"/>
        <w:rPr>
          <w:rFonts w:ascii="Poppins" w:eastAsia="Poppins" w:hAnsi="Poppins" w:cs="Poppins"/>
          <w:b/>
          <w:bCs/>
          <w:color w:val="00A3B4"/>
          <w:sz w:val="32"/>
          <w:szCs w:val="32"/>
        </w:rPr>
      </w:pPr>
      <w:r w:rsidRPr="29318C4E">
        <w:rPr>
          <w:rFonts w:ascii="Poppins" w:eastAsia="Poppins" w:hAnsi="Poppins" w:cs="Poppins"/>
        </w:rPr>
        <w:t>Currently, there is no option to complete the full application in BSL. The Access to Work system also lacks proactive support for deaf people applying or renewing their Access to Work. There are few or no caseworkers that are</w:t>
      </w:r>
      <w:r w:rsidR="003E2DB7" w:rsidRPr="003E2DB7">
        <w:t xml:space="preserve"> </w:t>
      </w:r>
      <w:r w:rsidR="003E2DB7" w:rsidRPr="003E2DB7">
        <w:rPr>
          <w:rFonts w:ascii="Poppins" w:eastAsia="Poppins" w:hAnsi="Poppins" w:cs="Poppins"/>
        </w:rPr>
        <w:t xml:space="preserve">fluent in </w:t>
      </w:r>
      <w:r w:rsidR="003E2DB7" w:rsidRPr="003E2DB7">
        <w:rPr>
          <w:rFonts w:ascii="Poppins" w:eastAsia="Poppins" w:hAnsi="Poppins" w:cs="Poppins"/>
        </w:rPr>
        <w:t>BSL.  This inaccessible process, combined with extensive paperwork, makes for a challenging experience.</w:t>
      </w:r>
      <w:r w:rsidR="006B5DFD" w:rsidRPr="006B5DFD">
        <w:rPr>
          <w:rFonts w:ascii="Poppins" w:eastAsia="Poppins" w:hAnsi="Poppins" w:cs="Poppins"/>
          <w:b/>
          <w:bCs/>
          <w:color w:val="00A3B4"/>
          <w:sz w:val="32"/>
          <w:szCs w:val="32"/>
        </w:rPr>
        <w:t xml:space="preserve"> </w:t>
      </w:r>
    </w:p>
    <w:p w14:paraId="4F93100F" w14:textId="77777777" w:rsidR="001320AA" w:rsidRDefault="001320AA" w:rsidP="001320AA">
      <w:pPr>
        <w:pStyle w:val="ListParagraph"/>
        <w:spacing w:before="240" w:after="240"/>
        <w:ind w:left="0"/>
        <w:rPr>
          <w:rFonts w:ascii="Poppins" w:eastAsia="Poppins" w:hAnsi="Poppins" w:cs="Poppins"/>
          <w:b/>
          <w:bCs/>
          <w:color w:val="00A3B4"/>
          <w:sz w:val="32"/>
          <w:szCs w:val="32"/>
        </w:rPr>
      </w:pPr>
    </w:p>
    <w:p w14:paraId="1148881A" w14:textId="56A22A1E" w:rsidR="001320AA" w:rsidRDefault="001320AA" w:rsidP="001320AA">
      <w:pPr>
        <w:pStyle w:val="ListParagraph"/>
        <w:spacing w:before="240" w:after="240"/>
        <w:ind w:left="0"/>
        <w:rPr>
          <w:rFonts w:ascii="Poppins" w:eastAsia="Poppins" w:hAnsi="Poppins" w:cs="Poppins"/>
          <w:color w:val="00A3B4"/>
          <w:sz w:val="32"/>
          <w:szCs w:val="32"/>
        </w:rPr>
      </w:pPr>
      <w:r w:rsidRPr="00CD58BE">
        <w:rPr>
          <w:rFonts w:ascii="Poppins" w:eastAsia="Poppins" w:hAnsi="Poppins" w:cs="Poppins"/>
          <w:b/>
          <w:bCs/>
          <w:color w:val="00A3B4"/>
          <w:sz w:val="32"/>
          <w:szCs w:val="32"/>
        </w:rPr>
        <w:t>“The service is very slow, especially with their payments and customer service. Even when I want to ask a simple question, it takes them over 30 working days to respond via email.”</w:t>
      </w:r>
      <w:r w:rsidRPr="00CD58BE">
        <w:rPr>
          <w:rFonts w:ascii="Poppins" w:eastAsia="Poppins" w:hAnsi="Poppins" w:cs="Poppins"/>
          <w:color w:val="00A3B4"/>
          <w:sz w:val="32"/>
          <w:szCs w:val="32"/>
        </w:rPr>
        <w:t xml:space="preserve"> </w:t>
      </w:r>
      <w:r w:rsidR="000B04EE">
        <w:rPr>
          <w:rFonts w:ascii="Poppins" w:eastAsia="Poppins" w:hAnsi="Poppins" w:cs="Poppins"/>
          <w:color w:val="00A3B4"/>
          <w:sz w:val="32"/>
          <w:szCs w:val="32"/>
        </w:rPr>
        <w:br/>
      </w:r>
      <w:r w:rsidRPr="00CD58BE">
        <w:rPr>
          <w:rFonts w:ascii="Poppins" w:eastAsia="Poppins" w:hAnsi="Poppins" w:cs="Poppins"/>
          <w:color w:val="00A3B4"/>
          <w:sz w:val="32"/>
          <w:szCs w:val="32"/>
        </w:rPr>
        <w:t>–</w:t>
      </w:r>
      <w:r w:rsidRPr="00CD58BE">
        <w:rPr>
          <w:rFonts w:ascii="Poppins" w:eastAsia="Poppins" w:hAnsi="Poppins" w:cs="Poppins"/>
          <w:b/>
          <w:bCs/>
          <w:color w:val="00A3B4"/>
          <w:sz w:val="32"/>
          <w:szCs w:val="32"/>
        </w:rPr>
        <w:t xml:space="preserve"> </w:t>
      </w:r>
      <w:proofErr w:type="spellStart"/>
      <w:r w:rsidRPr="00CD58BE">
        <w:rPr>
          <w:rFonts w:ascii="Poppins" w:eastAsia="Poppins" w:hAnsi="Poppins" w:cs="Poppins"/>
          <w:color w:val="00A3B4"/>
          <w:sz w:val="32"/>
          <w:szCs w:val="32"/>
        </w:rPr>
        <w:t>Jephta</w:t>
      </w:r>
      <w:proofErr w:type="spellEnd"/>
    </w:p>
    <w:p w14:paraId="2AB9CBBF" w14:textId="77777777" w:rsidR="001320AA" w:rsidRDefault="001320AA" w:rsidP="001320AA">
      <w:pPr>
        <w:pStyle w:val="ListParagraph"/>
        <w:spacing w:before="240" w:after="240"/>
        <w:ind w:left="0"/>
        <w:rPr>
          <w:rFonts w:ascii="Poppins" w:eastAsia="Poppins" w:hAnsi="Poppins" w:cs="Poppins"/>
          <w:b/>
          <w:bCs/>
          <w:color w:val="D8612E"/>
          <w:sz w:val="32"/>
          <w:szCs w:val="32"/>
        </w:rPr>
      </w:pPr>
    </w:p>
    <w:p w14:paraId="5E29E8AA" w14:textId="2263233D" w:rsidR="001320AA" w:rsidRDefault="001320AA" w:rsidP="001320AA">
      <w:pPr>
        <w:pStyle w:val="ListParagraph"/>
        <w:spacing w:before="240" w:after="240"/>
        <w:ind w:left="0"/>
        <w:rPr>
          <w:rFonts w:ascii="Poppins" w:eastAsia="Poppins" w:hAnsi="Poppins" w:cs="Poppins"/>
        </w:rPr>
      </w:pPr>
      <w:r w:rsidRPr="00CD58BE">
        <w:rPr>
          <w:rFonts w:ascii="Poppins" w:eastAsia="Poppins" w:hAnsi="Poppins" w:cs="Poppins"/>
          <w:b/>
          <w:bCs/>
          <w:color w:val="D8612E"/>
          <w:sz w:val="32"/>
          <w:szCs w:val="32"/>
        </w:rPr>
        <w:t>“It needs to be a simple, straightforward process with clear plain English and BSL access.”</w:t>
      </w:r>
      <w:r w:rsidRPr="00CD58BE">
        <w:rPr>
          <w:rFonts w:ascii="Poppins" w:eastAsia="Poppins" w:hAnsi="Poppins" w:cs="Poppins"/>
          <w:color w:val="D8612E"/>
          <w:sz w:val="32"/>
          <w:szCs w:val="32"/>
        </w:rPr>
        <w:t xml:space="preserve"> - Laura</w:t>
      </w:r>
      <w:r w:rsidRPr="001320AA">
        <w:rPr>
          <w:rFonts w:ascii="Poppins" w:eastAsia="Poppins" w:hAnsi="Poppins" w:cs="Poppins"/>
        </w:rPr>
        <w:t xml:space="preserve"> </w:t>
      </w:r>
    </w:p>
    <w:p w14:paraId="49E4FCE2" w14:textId="77777777" w:rsidR="001320AA" w:rsidRDefault="001320AA" w:rsidP="001320AA">
      <w:pPr>
        <w:pStyle w:val="ListParagraph"/>
        <w:spacing w:before="240" w:after="240"/>
        <w:ind w:left="0"/>
        <w:rPr>
          <w:rFonts w:ascii="Poppins" w:eastAsia="Poppins" w:hAnsi="Poppins" w:cs="Poppins"/>
        </w:rPr>
      </w:pPr>
    </w:p>
    <w:p w14:paraId="353B2A30" w14:textId="34CA2472" w:rsidR="001320AA" w:rsidRDefault="001320AA" w:rsidP="001320AA">
      <w:pPr>
        <w:pStyle w:val="ListParagraph"/>
        <w:spacing w:before="240" w:after="240"/>
        <w:ind w:left="0"/>
        <w:rPr>
          <w:rFonts w:ascii="Poppins" w:eastAsia="Poppins" w:hAnsi="Poppins" w:cs="Poppins"/>
        </w:rPr>
        <w:sectPr w:rsidR="001320AA" w:rsidSect="001320AA">
          <w:type w:val="continuous"/>
          <w:pgSz w:w="11906" w:h="16838" w:code="9"/>
          <w:pgMar w:top="720" w:right="720" w:bottom="720" w:left="720" w:header="720" w:footer="720" w:gutter="0"/>
          <w:cols w:num="2" w:space="720"/>
          <w:docGrid w:linePitch="360"/>
        </w:sectPr>
      </w:pPr>
      <w:r w:rsidRPr="644D35B7">
        <w:rPr>
          <w:rFonts w:ascii="Poppins" w:eastAsia="Poppins" w:hAnsi="Poppins" w:cs="Poppins"/>
        </w:rPr>
        <w:t>This is especially true for first time applicants, who might not be aware of what Access to Work can cover, what their rights are, and what they are entitled to. As a result, the burden of managing this complex and confusing system falls onto deaf people; making Access to Work, a system meant to support deaf people into work, another barrier to overcome.</w:t>
      </w:r>
    </w:p>
    <w:p w14:paraId="3AAD0066" w14:textId="39CE3E5E" w:rsidR="006B5DFD" w:rsidRDefault="006B5DFD" w:rsidP="00331E5B">
      <w:pPr>
        <w:pStyle w:val="ListParagraph"/>
        <w:spacing w:before="240" w:after="240"/>
        <w:ind w:left="0"/>
        <w:rPr>
          <w:rFonts w:ascii="Poppins" w:eastAsia="Poppins" w:hAnsi="Poppins" w:cs="Poppins"/>
          <w:b/>
          <w:bCs/>
          <w:color w:val="00A3B4"/>
          <w:sz w:val="32"/>
          <w:szCs w:val="32"/>
        </w:rPr>
      </w:pPr>
    </w:p>
    <w:p w14:paraId="0109C62E" w14:textId="201D5BA6" w:rsidR="001D3C76" w:rsidRPr="00CD58BE" w:rsidRDefault="001D3C76" w:rsidP="001D3C76">
      <w:pPr>
        <w:rPr>
          <w:rFonts w:ascii="Poppins" w:eastAsia="Poppins" w:hAnsi="Poppins" w:cs="Poppins"/>
          <w:color w:val="00A3B4"/>
          <w:sz w:val="32"/>
          <w:szCs w:val="32"/>
        </w:rPr>
        <w:sectPr w:rsidR="001D3C76" w:rsidRPr="00CD58BE" w:rsidSect="00F23050">
          <w:type w:val="continuous"/>
          <w:pgSz w:w="11906" w:h="16838" w:code="9"/>
          <w:pgMar w:top="720" w:right="720" w:bottom="720" w:left="720" w:header="720" w:footer="720" w:gutter="0"/>
          <w:cols w:space="709"/>
          <w:docGrid w:linePitch="360"/>
        </w:sectPr>
      </w:pPr>
    </w:p>
    <w:p w14:paraId="327E145C" w14:textId="6F048D9A" w:rsidR="001D3C76" w:rsidRDefault="001D3C76" w:rsidP="002D6C8E">
      <w:pPr>
        <w:rPr>
          <w:rFonts w:ascii="Poppins" w:eastAsia="Poppins" w:hAnsi="Poppins" w:cs="Poppins"/>
          <w:b/>
          <w:bCs/>
          <w:color w:val="00A3B4"/>
          <w:sz w:val="36"/>
          <w:szCs w:val="36"/>
        </w:rPr>
        <w:sectPr w:rsidR="001D3C76" w:rsidSect="00F23050">
          <w:type w:val="continuous"/>
          <w:pgSz w:w="11906" w:h="16838" w:code="9"/>
          <w:pgMar w:top="720" w:right="720" w:bottom="720" w:left="720" w:header="720" w:footer="720" w:gutter="0"/>
          <w:cols w:num="2" w:space="709"/>
          <w:docGrid w:linePitch="360"/>
        </w:sectPr>
      </w:pPr>
    </w:p>
    <w:p w14:paraId="57C245CC" w14:textId="7920B8EF" w:rsidR="00F32CE4" w:rsidRDefault="00F32CE4" w:rsidP="006A0D54">
      <w:pPr>
        <w:rPr>
          <w:rFonts w:ascii="Poppins" w:eastAsia="Poppins" w:hAnsi="Poppins" w:cs="Poppins"/>
        </w:rPr>
        <w:sectPr w:rsidR="00F32CE4" w:rsidSect="00F23050">
          <w:type w:val="continuous"/>
          <w:pgSz w:w="11906" w:h="16838" w:code="9"/>
          <w:pgMar w:top="720" w:right="720" w:bottom="720" w:left="720" w:header="720" w:footer="720" w:gutter="0"/>
          <w:cols w:num="2" w:space="709"/>
          <w:docGrid w:linePitch="360"/>
        </w:sectPr>
      </w:pPr>
    </w:p>
    <w:p w14:paraId="27333741" w14:textId="77777777" w:rsidR="006A0D54" w:rsidRDefault="3D4AD6D2" w:rsidP="006A0D54">
      <w:pPr>
        <w:rPr>
          <w:rFonts w:ascii="Poppins" w:eastAsia="Poppins" w:hAnsi="Poppins" w:cs="Poppins"/>
          <w:b/>
          <w:bCs/>
          <w:color w:val="D8612E"/>
          <w:sz w:val="72"/>
          <w:szCs w:val="72"/>
        </w:rPr>
      </w:pPr>
      <w:r w:rsidRPr="644D35B7">
        <w:rPr>
          <w:rFonts w:ascii="Poppins" w:eastAsia="Poppins" w:hAnsi="Poppins" w:cs="Poppins"/>
          <w:b/>
          <w:bCs/>
          <w:color w:val="D8612E"/>
          <w:sz w:val="72"/>
          <w:szCs w:val="72"/>
        </w:rPr>
        <w:lastRenderedPageBreak/>
        <w:t>3</w:t>
      </w:r>
    </w:p>
    <w:p w14:paraId="28B904E7" w14:textId="77777777" w:rsidR="00AC23A6" w:rsidRPr="00306089" w:rsidRDefault="3D4AD6D2" w:rsidP="00AF6FB7">
      <w:pPr>
        <w:pStyle w:val="Heading3"/>
        <w:rPr>
          <w:color w:val="D8612E"/>
        </w:rPr>
      </w:pPr>
      <w:bookmarkStart w:id="5" w:name="_Toc202783715"/>
      <w:r w:rsidRPr="00306089">
        <w:t>Lack of deaf awareness</w:t>
      </w:r>
      <w:bookmarkEnd w:id="5"/>
      <w:r w:rsidRPr="00306089">
        <w:t xml:space="preserve"> </w:t>
      </w:r>
    </w:p>
    <w:p w14:paraId="13BE797A" w14:textId="2E13F8D8" w:rsidR="00AC23A6" w:rsidRDefault="3D4AD6D2" w:rsidP="00AC23A6">
      <w:pPr>
        <w:rPr>
          <w:rFonts w:ascii="Poppins" w:eastAsia="Poppins" w:hAnsi="Poppins" w:cs="Poppins"/>
          <w:color w:val="D8612E"/>
        </w:rPr>
      </w:pPr>
      <w:r w:rsidRPr="644D35B7">
        <w:rPr>
          <w:rFonts w:ascii="Poppins" w:eastAsia="Poppins" w:hAnsi="Poppins" w:cs="Poppins"/>
        </w:rPr>
        <w:t xml:space="preserve">A recurring and serious concern found within responses was the lack of deaf awareness amongst Access to Work staff; this includes both assessors and case managers. Many deaf people told us that they felt misunderstood, frustrated, and disrespected, when dealing with Access to Work applications and renewals. </w:t>
      </w:r>
    </w:p>
    <w:p w14:paraId="74384201" w14:textId="3FD89DFB" w:rsidR="00AC23A6" w:rsidRDefault="3D4AD6D2" w:rsidP="00AC23A6">
      <w:pPr>
        <w:rPr>
          <w:rFonts w:ascii="Poppins" w:eastAsia="Poppins" w:hAnsi="Poppins" w:cs="Poppins"/>
          <w:color w:val="D8612E"/>
        </w:rPr>
      </w:pPr>
      <w:r w:rsidRPr="644D35B7">
        <w:rPr>
          <w:rFonts w:ascii="Poppins" w:eastAsia="Poppins" w:hAnsi="Poppins" w:cs="Poppins"/>
        </w:rPr>
        <w:t xml:space="preserve">Assessors and case managers often: </w:t>
      </w:r>
    </w:p>
    <w:p w14:paraId="4DEFAA74" w14:textId="77777777" w:rsidR="00AC23A6" w:rsidRPr="002037ED" w:rsidRDefault="3D4AD6D2" w:rsidP="00AC23A6">
      <w:pPr>
        <w:pStyle w:val="ListParagraph"/>
        <w:numPr>
          <w:ilvl w:val="0"/>
          <w:numId w:val="26"/>
        </w:numPr>
        <w:rPr>
          <w:rFonts w:ascii="Poppins" w:eastAsia="Poppins" w:hAnsi="Poppins" w:cs="Poppins"/>
          <w:color w:val="D8612E"/>
        </w:rPr>
      </w:pPr>
      <w:r w:rsidRPr="00AC23A6">
        <w:rPr>
          <w:rFonts w:ascii="Poppins" w:eastAsia="Poppins" w:hAnsi="Poppins" w:cs="Poppins"/>
        </w:rPr>
        <w:t xml:space="preserve">Ask inappropriate or irrelevant questions, highlighting the lack of understanding of deaf people’s communication needs in working environments. For example, asking deaf people </w:t>
      </w:r>
      <w:r w:rsidR="00901792" w:rsidRPr="00AC23A6">
        <w:rPr>
          <w:rFonts w:ascii="Poppins" w:eastAsia="Poppins" w:hAnsi="Poppins" w:cs="Poppins"/>
        </w:rPr>
        <w:t>why they need a BSL interpreter if they can speak</w:t>
      </w:r>
      <w:r w:rsidR="00375C8D" w:rsidRPr="00AC23A6">
        <w:rPr>
          <w:rFonts w:ascii="Poppins" w:eastAsia="Poppins" w:hAnsi="Poppins" w:cs="Poppins"/>
        </w:rPr>
        <w:t xml:space="preserve">. </w:t>
      </w:r>
    </w:p>
    <w:p w14:paraId="5B62CB1A" w14:textId="77777777" w:rsidR="002037ED" w:rsidRPr="00A94B70" w:rsidRDefault="002037ED" w:rsidP="002037ED">
      <w:pPr>
        <w:pStyle w:val="ListParagraph"/>
        <w:ind w:left="360"/>
        <w:rPr>
          <w:rFonts w:ascii="Poppins" w:eastAsia="Poppins" w:hAnsi="Poppins" w:cs="Poppins"/>
          <w:color w:val="D8612E"/>
        </w:rPr>
      </w:pPr>
    </w:p>
    <w:p w14:paraId="5664044A" w14:textId="77777777" w:rsidR="00A94B70" w:rsidRDefault="00A94B70" w:rsidP="00A94B70">
      <w:pPr>
        <w:pStyle w:val="ListParagraph"/>
        <w:ind w:left="360"/>
        <w:rPr>
          <w:rFonts w:ascii="Poppins" w:eastAsia="Poppins" w:hAnsi="Poppins" w:cs="Poppins"/>
          <w:color w:val="D8612E"/>
        </w:rPr>
      </w:pPr>
    </w:p>
    <w:p w14:paraId="5B61BD0D" w14:textId="77777777" w:rsidR="00273F9C" w:rsidRDefault="00273F9C" w:rsidP="00A94B70">
      <w:pPr>
        <w:pStyle w:val="ListParagraph"/>
        <w:ind w:left="360"/>
        <w:rPr>
          <w:rFonts w:ascii="Poppins" w:eastAsia="Poppins" w:hAnsi="Poppins" w:cs="Poppins"/>
          <w:color w:val="D8612E"/>
        </w:rPr>
      </w:pPr>
    </w:p>
    <w:p w14:paraId="0E4D18C3" w14:textId="77777777" w:rsidR="00273F9C" w:rsidRDefault="00273F9C" w:rsidP="00A94B70">
      <w:pPr>
        <w:pStyle w:val="ListParagraph"/>
        <w:ind w:left="360"/>
        <w:rPr>
          <w:rFonts w:ascii="Poppins" w:eastAsia="Poppins" w:hAnsi="Poppins" w:cs="Poppins"/>
          <w:color w:val="D8612E"/>
        </w:rPr>
      </w:pPr>
    </w:p>
    <w:p w14:paraId="40987DB8" w14:textId="77777777" w:rsidR="00273F9C" w:rsidRDefault="00273F9C" w:rsidP="00A94B70">
      <w:pPr>
        <w:pStyle w:val="ListParagraph"/>
        <w:ind w:left="360"/>
        <w:rPr>
          <w:rFonts w:ascii="Poppins" w:eastAsia="Poppins" w:hAnsi="Poppins" w:cs="Poppins"/>
          <w:color w:val="D8612E"/>
        </w:rPr>
      </w:pPr>
    </w:p>
    <w:p w14:paraId="05354B08" w14:textId="77777777" w:rsidR="00273F9C" w:rsidRPr="00AC23A6" w:rsidRDefault="00273F9C" w:rsidP="00A94B70">
      <w:pPr>
        <w:pStyle w:val="ListParagraph"/>
        <w:ind w:left="360"/>
        <w:rPr>
          <w:rFonts w:ascii="Poppins" w:eastAsia="Poppins" w:hAnsi="Poppins" w:cs="Poppins"/>
          <w:color w:val="D8612E"/>
        </w:rPr>
      </w:pPr>
    </w:p>
    <w:p w14:paraId="06A89D83" w14:textId="77788E4A" w:rsidR="00A94B70" w:rsidRPr="00A94B70" w:rsidRDefault="3D4AD6D2" w:rsidP="00A94B70">
      <w:pPr>
        <w:pStyle w:val="ListParagraph"/>
        <w:numPr>
          <w:ilvl w:val="0"/>
          <w:numId w:val="26"/>
        </w:numPr>
        <w:rPr>
          <w:rFonts w:ascii="Poppins" w:eastAsia="Poppins" w:hAnsi="Poppins" w:cs="Poppins"/>
          <w:color w:val="D8612E"/>
        </w:rPr>
      </w:pPr>
      <w:r w:rsidRPr="00AC23A6">
        <w:rPr>
          <w:rFonts w:ascii="Poppins" w:eastAsia="Poppins" w:hAnsi="Poppins" w:cs="Poppins"/>
        </w:rPr>
        <w:t>Rely fully on phone communication, despite knowing that the applicant or claimant is deaf. Many deaf people told us that they have been asked to call back to confirm details. When there is Video Relay Services available, there have been several occasions where the deaf applicant or claimant reported no interpreters turning up. Overall, this causes stress, confusion, and communication breakdowns.</w:t>
      </w:r>
    </w:p>
    <w:p w14:paraId="28F2D380" w14:textId="77777777" w:rsidR="00A94B70" w:rsidRPr="0031678C" w:rsidRDefault="00A94B70" w:rsidP="00A94B70">
      <w:pPr>
        <w:pStyle w:val="ListParagraph"/>
        <w:ind w:left="360"/>
        <w:rPr>
          <w:rFonts w:ascii="Poppins" w:eastAsia="Poppins" w:hAnsi="Poppins" w:cs="Poppins"/>
          <w:color w:val="D8612E"/>
        </w:rPr>
      </w:pPr>
    </w:p>
    <w:p w14:paraId="20084F73" w14:textId="3E45CDB2" w:rsidR="00FE6199" w:rsidRPr="00A94B70" w:rsidRDefault="0031678C" w:rsidP="0031678C">
      <w:pPr>
        <w:pStyle w:val="ListParagraph"/>
        <w:numPr>
          <w:ilvl w:val="0"/>
          <w:numId w:val="26"/>
        </w:numPr>
        <w:rPr>
          <w:rFonts w:ascii="Poppins" w:eastAsia="Poppins" w:hAnsi="Poppins" w:cs="Poppins"/>
          <w:color w:val="D8612E"/>
        </w:rPr>
      </w:pPr>
      <w:r w:rsidRPr="00AC23A6">
        <w:rPr>
          <w:rFonts w:ascii="Poppins" w:eastAsia="Poppins" w:hAnsi="Poppins" w:cs="Poppins"/>
        </w:rPr>
        <w:t xml:space="preserve">Question access needs that are longstanding and unlikely to change, forcing deaf people to justify why they need a BSL interpreter or a notetaker and explain their needs year after year, even when those needs inevitably stay the same. </w:t>
      </w:r>
      <w:r w:rsidR="3D4AD6D2" w:rsidRPr="00AC23A6">
        <w:rPr>
          <w:rFonts w:ascii="Poppins" w:eastAsia="Poppins" w:hAnsi="Poppins" w:cs="Poppins"/>
        </w:rPr>
        <w:t xml:space="preserve"> </w:t>
      </w:r>
    </w:p>
    <w:p w14:paraId="121806C7" w14:textId="77777777" w:rsidR="00536959" w:rsidRDefault="00536959" w:rsidP="00536959">
      <w:pPr>
        <w:rPr>
          <w:rFonts w:ascii="Poppins" w:eastAsia="Poppins" w:hAnsi="Poppins" w:cs="Poppins"/>
        </w:rPr>
      </w:pPr>
    </w:p>
    <w:p w14:paraId="11333960" w14:textId="77777777" w:rsidR="00604279" w:rsidRPr="00536959" w:rsidRDefault="00604279" w:rsidP="00536959">
      <w:pPr>
        <w:rPr>
          <w:rFonts w:ascii="Poppins" w:eastAsia="Poppins" w:hAnsi="Poppins" w:cs="Poppins"/>
        </w:rPr>
        <w:sectPr w:rsidR="00604279" w:rsidRPr="00536959" w:rsidSect="00F23050">
          <w:type w:val="continuous"/>
          <w:pgSz w:w="11906" w:h="16838" w:code="9"/>
          <w:pgMar w:top="720" w:right="720" w:bottom="720" w:left="720" w:header="720" w:footer="720" w:gutter="0"/>
          <w:cols w:num="2" w:space="709"/>
          <w:docGrid w:linePitch="360"/>
        </w:sectPr>
      </w:pPr>
    </w:p>
    <w:p w14:paraId="136A5783" w14:textId="77777777" w:rsidR="002037ED" w:rsidRDefault="002037ED">
      <w:pPr>
        <w:rPr>
          <w:rFonts w:ascii="Poppins" w:eastAsia="Poppins" w:hAnsi="Poppins" w:cs="Poppins"/>
          <w:b/>
          <w:bCs/>
          <w:color w:val="D8612E"/>
          <w:sz w:val="72"/>
          <w:szCs w:val="72"/>
        </w:rPr>
      </w:pPr>
      <w:r>
        <w:rPr>
          <w:rFonts w:ascii="Poppins" w:eastAsia="Poppins" w:hAnsi="Poppins" w:cs="Poppins"/>
          <w:b/>
          <w:bCs/>
          <w:color w:val="D8612E"/>
          <w:sz w:val="72"/>
          <w:szCs w:val="72"/>
        </w:rPr>
        <w:br w:type="page"/>
      </w:r>
    </w:p>
    <w:p w14:paraId="3526B86B" w14:textId="781687F2" w:rsidR="00604279" w:rsidRPr="00AC23A6" w:rsidRDefault="00604279" w:rsidP="00D15343">
      <w:pPr>
        <w:pStyle w:val="ListParagraph"/>
        <w:ind w:left="0"/>
        <w:rPr>
          <w:rFonts w:ascii="Poppins" w:eastAsia="Poppins" w:hAnsi="Poppins" w:cs="Poppins"/>
          <w:color w:val="D8612E"/>
        </w:rPr>
      </w:pPr>
      <w:r w:rsidRPr="00AC23A6">
        <w:rPr>
          <w:rFonts w:ascii="Poppins" w:eastAsia="Poppins" w:hAnsi="Poppins" w:cs="Poppins"/>
          <w:b/>
          <w:bCs/>
          <w:color w:val="D8612E"/>
          <w:sz w:val="72"/>
          <w:szCs w:val="72"/>
        </w:rPr>
        <w:lastRenderedPageBreak/>
        <w:t>4</w:t>
      </w:r>
    </w:p>
    <w:p w14:paraId="297DC0A2" w14:textId="77777777" w:rsidR="00604279" w:rsidRPr="00306089" w:rsidRDefault="00604279" w:rsidP="00AF6FB7">
      <w:pPr>
        <w:pStyle w:val="Heading3"/>
        <w:rPr>
          <w:color w:val="D8612E"/>
        </w:rPr>
      </w:pPr>
      <w:bookmarkStart w:id="6" w:name="_Toc202783716"/>
      <w:r w:rsidRPr="00306089">
        <w:t>Lack of awareness and support from employers</w:t>
      </w:r>
      <w:bookmarkEnd w:id="6"/>
      <w:r w:rsidRPr="00306089">
        <w:t xml:space="preserve"> </w:t>
      </w:r>
    </w:p>
    <w:p w14:paraId="5853BF92" w14:textId="77777777" w:rsidR="00604279" w:rsidRDefault="00604279" w:rsidP="00D15343">
      <w:pPr>
        <w:rPr>
          <w:rFonts w:ascii="Poppins" w:eastAsia="Poppins" w:hAnsi="Poppins" w:cs="Poppins"/>
          <w:color w:val="D8612E"/>
        </w:rPr>
      </w:pPr>
      <w:r w:rsidRPr="644D35B7">
        <w:rPr>
          <w:rFonts w:ascii="Poppins" w:eastAsia="Poppins" w:hAnsi="Poppins" w:cs="Poppins"/>
        </w:rPr>
        <w:t xml:space="preserve">A significant number of participants told us that their employers either were not aware of Access to Work and how the scheme works, or were reluctant to support them with the scheme, for example approving or signing off their budget or claims. This kind of disengagement can cause major delays, discourage deaf people from applying, or lead to workplace tension. </w:t>
      </w:r>
    </w:p>
    <w:p w14:paraId="032809F1" w14:textId="1DE80272" w:rsidR="00536959" w:rsidRPr="003B7A01" w:rsidRDefault="00604279" w:rsidP="00D15343">
      <w:pPr>
        <w:rPr>
          <w:rFonts w:ascii="Poppins" w:eastAsia="Poppins" w:hAnsi="Poppins" w:cs="Poppins"/>
          <w:color w:val="D8612E"/>
        </w:rPr>
      </w:pPr>
      <w:r w:rsidRPr="644D35B7">
        <w:rPr>
          <w:rFonts w:ascii="Poppins" w:eastAsia="Poppins" w:hAnsi="Poppins" w:cs="Poppins"/>
        </w:rPr>
        <w:t xml:space="preserve">Employers are one common barrier delaying deaf professionals accessing and using their Access to Work budget. </w:t>
      </w:r>
      <w:r w:rsidRPr="644D35B7">
        <w:rPr>
          <w:rFonts w:ascii="Poppins" w:eastAsia="Poppins" w:hAnsi="Poppins" w:cs="Poppins"/>
        </w:rPr>
        <w:t xml:space="preserve">This includes delays in signing off budget quotes, responding to assessor's queries, and completing referral paperwork, all because they are not familiar with how the system works. </w:t>
      </w:r>
    </w:p>
    <w:p w14:paraId="76A0A429" w14:textId="479B6348" w:rsidR="00AC23A6" w:rsidRDefault="3D4AD6D2" w:rsidP="00AE505C">
      <w:pPr>
        <w:rPr>
          <w:rFonts w:ascii="Poppins" w:eastAsia="Poppins" w:hAnsi="Poppins" w:cs="Poppins"/>
          <w:color w:val="D8612E"/>
        </w:rPr>
      </w:pPr>
      <w:r w:rsidRPr="001052C9">
        <w:rPr>
          <w:rFonts w:ascii="Poppins" w:eastAsia="Poppins" w:hAnsi="Poppins" w:cs="Poppins"/>
          <w:b/>
          <w:bCs/>
          <w:color w:val="D8612E"/>
          <w:sz w:val="32"/>
          <w:szCs w:val="32"/>
        </w:rPr>
        <w:t xml:space="preserve">“I’m waiting for my line manager to refer me. It’s been two months.” </w:t>
      </w:r>
      <w:r w:rsidR="00E54DA6">
        <w:rPr>
          <w:rFonts w:ascii="Poppins" w:eastAsia="Poppins" w:hAnsi="Poppins" w:cs="Poppins"/>
          <w:b/>
          <w:bCs/>
          <w:color w:val="D8612E"/>
          <w:sz w:val="32"/>
          <w:szCs w:val="32"/>
        </w:rPr>
        <w:br/>
      </w:r>
      <w:r w:rsidR="00AC23A6">
        <w:rPr>
          <w:rFonts w:ascii="Poppins" w:eastAsia="Poppins" w:hAnsi="Poppins" w:cs="Poppins"/>
          <w:b/>
          <w:bCs/>
          <w:color w:val="D8612E"/>
          <w:sz w:val="32"/>
          <w:szCs w:val="32"/>
        </w:rPr>
        <w:t>–</w:t>
      </w:r>
      <w:r w:rsidRPr="001052C9">
        <w:rPr>
          <w:rFonts w:ascii="Poppins" w:eastAsia="Poppins" w:hAnsi="Poppins" w:cs="Poppins"/>
          <w:b/>
          <w:bCs/>
          <w:color w:val="D8612E"/>
          <w:sz w:val="32"/>
          <w:szCs w:val="32"/>
        </w:rPr>
        <w:t xml:space="preserve"> </w:t>
      </w:r>
      <w:r w:rsidRPr="001052C9">
        <w:rPr>
          <w:rFonts w:ascii="Poppins" w:eastAsia="Poppins" w:hAnsi="Poppins" w:cs="Poppins"/>
          <w:color w:val="D8612E"/>
          <w:sz w:val="32"/>
          <w:szCs w:val="32"/>
        </w:rPr>
        <w:t>Anonymous</w:t>
      </w:r>
    </w:p>
    <w:p w14:paraId="60F684F4" w14:textId="77777777" w:rsidR="00AC23A6" w:rsidRDefault="3D4AD6D2" w:rsidP="00AE505C">
      <w:pPr>
        <w:rPr>
          <w:rFonts w:ascii="Poppins" w:eastAsia="Poppins" w:hAnsi="Poppins" w:cs="Poppins"/>
          <w:color w:val="D8612E"/>
        </w:rPr>
      </w:pPr>
      <w:r w:rsidRPr="644D35B7">
        <w:rPr>
          <w:rFonts w:ascii="Poppins" w:eastAsia="Poppins" w:hAnsi="Poppins" w:cs="Poppins"/>
        </w:rPr>
        <w:t xml:space="preserve">Deaf employees are being made to feel that applying for Access to Work is a burden to their employers. Some respondents shared that they were discouraged or ashamed to ask for support that legally, they are entitled to, out of fear of being seen as difficult or demanding. </w:t>
      </w:r>
    </w:p>
    <w:p w14:paraId="7AC80B8B" w14:textId="77777777" w:rsidR="00F305F7" w:rsidRDefault="00F305F7" w:rsidP="00AE505C">
      <w:pPr>
        <w:rPr>
          <w:rFonts w:ascii="Poppins" w:eastAsia="Poppins" w:hAnsi="Poppins" w:cs="Poppins"/>
          <w:b/>
          <w:bCs/>
          <w:color w:val="00A3B4"/>
          <w:sz w:val="32"/>
          <w:szCs w:val="32"/>
        </w:rPr>
        <w:sectPr w:rsidR="00F305F7" w:rsidSect="00F23050">
          <w:type w:val="continuous"/>
          <w:pgSz w:w="11906" w:h="16838" w:code="9"/>
          <w:pgMar w:top="720" w:right="720" w:bottom="720" w:left="720" w:header="720" w:footer="720" w:gutter="0"/>
          <w:cols w:num="2" w:space="709"/>
          <w:docGrid w:linePitch="360"/>
        </w:sectPr>
      </w:pPr>
    </w:p>
    <w:p w14:paraId="1AD04357" w14:textId="77777777" w:rsidR="003435A8" w:rsidRPr="003435A8" w:rsidRDefault="003435A8" w:rsidP="003435A8">
      <w:pPr>
        <w:spacing w:after="0"/>
        <w:rPr>
          <w:rFonts w:ascii="Poppins" w:eastAsia="Poppins" w:hAnsi="Poppins" w:cs="Poppins"/>
          <w:b/>
          <w:bCs/>
          <w:color w:val="00A3B4"/>
        </w:rPr>
      </w:pPr>
    </w:p>
    <w:p w14:paraId="1DC6C6FE" w14:textId="2679697A" w:rsidR="00AC23A6" w:rsidRDefault="3D4AD6D2" w:rsidP="00AE505C">
      <w:pPr>
        <w:rPr>
          <w:rFonts w:ascii="Poppins" w:eastAsia="Poppins" w:hAnsi="Poppins" w:cs="Poppins"/>
          <w:color w:val="D8612E"/>
        </w:rPr>
      </w:pPr>
      <w:r w:rsidRPr="001052C9">
        <w:rPr>
          <w:rFonts w:ascii="Poppins" w:eastAsia="Poppins" w:hAnsi="Poppins" w:cs="Poppins"/>
          <w:b/>
          <w:bCs/>
          <w:color w:val="00A3B4"/>
          <w:sz w:val="32"/>
          <w:szCs w:val="32"/>
        </w:rPr>
        <w:t>“Work won’t support me; they’re pushing me not to get Access to Work.”  -</w:t>
      </w:r>
      <w:r w:rsidRPr="001052C9">
        <w:rPr>
          <w:rFonts w:ascii="Poppins" w:eastAsia="Poppins" w:hAnsi="Poppins" w:cs="Poppins"/>
          <w:color w:val="00A3B4"/>
          <w:sz w:val="32"/>
          <w:szCs w:val="32"/>
        </w:rPr>
        <w:t>Anonymous</w:t>
      </w:r>
    </w:p>
    <w:p w14:paraId="4D5AFC8E" w14:textId="77777777" w:rsidR="00AC23A6" w:rsidRDefault="3D4AD6D2" w:rsidP="00AE505C">
      <w:pPr>
        <w:rPr>
          <w:rFonts w:ascii="Poppins" w:eastAsia="Poppins" w:hAnsi="Poppins" w:cs="Poppins"/>
          <w:color w:val="D8612E"/>
        </w:rPr>
      </w:pPr>
      <w:r w:rsidRPr="644D35B7">
        <w:rPr>
          <w:rFonts w:ascii="Poppins" w:eastAsia="Poppins" w:hAnsi="Poppins" w:cs="Poppins"/>
        </w:rPr>
        <w:t>This leads to:</w:t>
      </w:r>
    </w:p>
    <w:p w14:paraId="703A03A6" w14:textId="77777777" w:rsidR="00AC23A6" w:rsidRPr="00AC23A6" w:rsidRDefault="3D4AD6D2" w:rsidP="00AC23A6">
      <w:pPr>
        <w:pStyle w:val="ListParagraph"/>
        <w:numPr>
          <w:ilvl w:val="0"/>
          <w:numId w:val="27"/>
        </w:numPr>
        <w:rPr>
          <w:rFonts w:ascii="Poppins" w:eastAsia="Poppins" w:hAnsi="Poppins" w:cs="Poppins"/>
          <w:color w:val="D8612E"/>
        </w:rPr>
      </w:pPr>
      <w:r w:rsidRPr="00AC23A6">
        <w:rPr>
          <w:rFonts w:ascii="Poppins" w:eastAsia="Poppins" w:hAnsi="Poppins" w:cs="Poppins"/>
        </w:rPr>
        <w:t>Delays in getting support in place – especially for those starting new roles or being promoted</w:t>
      </w:r>
    </w:p>
    <w:p w14:paraId="3EA7CF26" w14:textId="77777777" w:rsidR="00AC23A6" w:rsidRPr="00AC23A6" w:rsidRDefault="3D4AD6D2" w:rsidP="00AC23A6">
      <w:pPr>
        <w:pStyle w:val="ListParagraph"/>
        <w:numPr>
          <w:ilvl w:val="0"/>
          <w:numId w:val="27"/>
        </w:numPr>
        <w:rPr>
          <w:rFonts w:ascii="Poppins" w:eastAsia="Poppins" w:hAnsi="Poppins" w:cs="Poppins"/>
          <w:color w:val="D8612E"/>
        </w:rPr>
      </w:pPr>
      <w:r w:rsidRPr="00AC23A6">
        <w:rPr>
          <w:rFonts w:ascii="Poppins" w:eastAsia="Poppins" w:hAnsi="Poppins" w:cs="Poppins"/>
        </w:rPr>
        <w:t>Feeling isolated with no clear guidance or support in the workplace</w:t>
      </w:r>
    </w:p>
    <w:p w14:paraId="07B09B64" w14:textId="77777777" w:rsidR="00F305F7" w:rsidRPr="00F305F7" w:rsidRDefault="3D4AD6D2" w:rsidP="00F305F7">
      <w:pPr>
        <w:pStyle w:val="ListParagraph"/>
        <w:numPr>
          <w:ilvl w:val="0"/>
          <w:numId w:val="27"/>
        </w:numPr>
        <w:rPr>
          <w:rFonts w:ascii="Poppins" w:eastAsia="Poppins" w:hAnsi="Poppins" w:cs="Poppins"/>
          <w:color w:val="D8612E"/>
        </w:rPr>
      </w:pPr>
      <w:r w:rsidRPr="00AC23A6">
        <w:rPr>
          <w:rFonts w:ascii="Poppins" w:eastAsia="Poppins" w:hAnsi="Poppins" w:cs="Poppins"/>
        </w:rPr>
        <w:t>Extra stress from the burden of doing additional labour to educate their employers</w:t>
      </w:r>
    </w:p>
    <w:p w14:paraId="38C2C0EF" w14:textId="28C36334" w:rsidR="00927ED3" w:rsidRPr="003435A8" w:rsidRDefault="035E7C5D" w:rsidP="00927ED3">
      <w:pPr>
        <w:pStyle w:val="ListParagraph"/>
        <w:numPr>
          <w:ilvl w:val="0"/>
          <w:numId w:val="27"/>
        </w:numPr>
        <w:rPr>
          <w:rFonts w:ascii="Poppins" w:eastAsia="Poppins" w:hAnsi="Poppins" w:cs="Poppins"/>
          <w:color w:val="D8612E"/>
        </w:rPr>
        <w:sectPr w:rsidR="00927ED3" w:rsidRPr="003435A8" w:rsidSect="00F23050">
          <w:type w:val="continuous"/>
          <w:pgSz w:w="11906" w:h="16838" w:code="9"/>
          <w:pgMar w:top="720" w:right="720" w:bottom="720" w:left="720" w:header="720" w:footer="720" w:gutter="0"/>
          <w:cols w:space="709"/>
          <w:docGrid w:linePitch="360"/>
        </w:sectPr>
      </w:pPr>
      <w:r w:rsidRPr="00F305F7">
        <w:rPr>
          <w:rFonts w:ascii="Poppins" w:eastAsia="Poppins" w:hAnsi="Poppins" w:cs="Poppins"/>
        </w:rPr>
        <w:t>Without clear support and resources for employers to understand what Access to Work is, and what their role as an employer is, the Access to Work system will continue to require deaf people</w:t>
      </w:r>
      <w:r w:rsidR="00AC23A6" w:rsidRPr="00F305F7">
        <w:rPr>
          <w:rFonts w:ascii="Poppins" w:eastAsia="Poppins" w:hAnsi="Poppins" w:cs="Poppins"/>
        </w:rPr>
        <w:t xml:space="preserve"> </w:t>
      </w:r>
      <w:r w:rsidRPr="00F305F7">
        <w:rPr>
          <w:rFonts w:ascii="Poppins" w:eastAsia="Poppins" w:hAnsi="Poppins" w:cs="Poppins"/>
        </w:rPr>
        <w:t>themselves to educate their employers. It is not sustainable or fair.</w:t>
      </w:r>
      <w:r w:rsidR="00927ED3">
        <w:br/>
      </w:r>
    </w:p>
    <w:p w14:paraId="066C1537" w14:textId="77777777" w:rsidR="00525D01" w:rsidRDefault="00525D01" w:rsidP="00EF5962">
      <w:pPr>
        <w:pStyle w:val="ListParagraph"/>
        <w:ind w:left="0"/>
        <w:rPr>
          <w:rFonts w:ascii="Poppins" w:eastAsia="Poppins" w:hAnsi="Poppins" w:cs="Poppins"/>
          <w:b/>
          <w:color w:val="00A3B4"/>
        </w:rPr>
      </w:pPr>
      <w:r w:rsidRPr="00EF5962">
        <w:rPr>
          <w:rFonts w:ascii="Poppins" w:eastAsia="Poppins" w:hAnsi="Poppins" w:cs="Poppins"/>
          <w:b/>
          <w:bCs/>
          <w:color w:val="D8612E"/>
          <w:sz w:val="72"/>
          <w:szCs w:val="72"/>
        </w:rPr>
        <w:lastRenderedPageBreak/>
        <w:t>5</w:t>
      </w:r>
    </w:p>
    <w:p w14:paraId="7B769407" w14:textId="77777777" w:rsidR="00525D01" w:rsidRPr="00306089" w:rsidRDefault="00525D01" w:rsidP="00AF6FB7">
      <w:pPr>
        <w:pStyle w:val="Heading3"/>
        <w:rPr>
          <w:b w:val="0"/>
          <w:sz w:val="32"/>
          <w:szCs w:val="32"/>
        </w:rPr>
      </w:pPr>
      <w:bookmarkStart w:id="7" w:name="_Toc202783717"/>
      <w:r w:rsidRPr="00306089">
        <w:t>Lack of support for career progression</w:t>
      </w:r>
      <w:bookmarkEnd w:id="7"/>
    </w:p>
    <w:p w14:paraId="0F19C177" w14:textId="77777777" w:rsidR="00525D01" w:rsidRDefault="00525D01" w:rsidP="00525D01">
      <w:pPr>
        <w:keepNext/>
        <w:keepLines/>
        <w:rPr>
          <w:rFonts w:ascii="Poppins" w:eastAsia="Poppins" w:hAnsi="Poppins" w:cs="Poppins"/>
        </w:rPr>
      </w:pPr>
      <w:r w:rsidRPr="644D35B7">
        <w:rPr>
          <w:rFonts w:ascii="Poppins" w:eastAsia="Poppins" w:hAnsi="Poppins" w:cs="Poppins"/>
        </w:rPr>
        <w:t xml:space="preserve">Under the current Access to Work system, deaf respondents reported that when they request a change of circumstances to their Access to Work profile due to promotion, changing jobs, or becoming self-employed, they are frequently met with needless reassessment, feelings of worry and uncertainty, or straight cuts to essential support. </w:t>
      </w:r>
    </w:p>
    <w:p w14:paraId="6A1F9B84" w14:textId="5FAB1220" w:rsidR="00525D01" w:rsidRPr="001052C9" w:rsidRDefault="00525D01" w:rsidP="00525D01">
      <w:pPr>
        <w:keepNext/>
        <w:keepLines/>
        <w:rPr>
          <w:rFonts w:ascii="Poppins" w:eastAsia="Poppins" w:hAnsi="Poppins" w:cs="Poppins"/>
          <w:b/>
          <w:bCs/>
          <w:color w:val="D8612E"/>
          <w:sz w:val="32"/>
          <w:szCs w:val="32"/>
        </w:rPr>
      </w:pPr>
      <w:r w:rsidRPr="001052C9">
        <w:rPr>
          <w:rFonts w:ascii="Poppins" w:eastAsia="Poppins" w:hAnsi="Poppins" w:cs="Poppins"/>
          <w:b/>
          <w:bCs/>
          <w:color w:val="D8612E"/>
          <w:sz w:val="32"/>
          <w:szCs w:val="32"/>
        </w:rPr>
        <w:t>“They challenged me for the same needs I’ve had for 20 years.”</w:t>
      </w:r>
    </w:p>
    <w:p w14:paraId="599DF403" w14:textId="77777777" w:rsidR="00525D01" w:rsidRPr="00927ED3" w:rsidRDefault="00525D01" w:rsidP="00927ED3">
      <w:pPr>
        <w:keepNext/>
        <w:keepLines/>
        <w:rPr>
          <w:rFonts w:ascii="Poppins" w:eastAsia="Poppins" w:hAnsi="Poppins" w:cs="Poppins"/>
        </w:rPr>
      </w:pPr>
      <w:r>
        <w:rPr>
          <w:rFonts w:ascii="Poppins" w:eastAsia="Poppins" w:hAnsi="Poppins" w:cs="Poppins"/>
          <w:color w:val="D8612E"/>
          <w:sz w:val="32"/>
          <w:szCs w:val="32"/>
        </w:rPr>
        <w:t xml:space="preserve">- </w:t>
      </w:r>
      <w:r w:rsidRPr="001052C9">
        <w:rPr>
          <w:rFonts w:ascii="Poppins" w:eastAsia="Poppins" w:hAnsi="Poppins" w:cs="Poppins"/>
          <w:color w:val="D8612E"/>
          <w:sz w:val="32"/>
          <w:szCs w:val="32"/>
        </w:rPr>
        <w:t>Anonymou</w:t>
      </w:r>
      <w:r>
        <w:rPr>
          <w:rFonts w:ascii="Poppins" w:eastAsia="Poppins" w:hAnsi="Poppins" w:cs="Poppins"/>
          <w:color w:val="D8612E"/>
          <w:sz w:val="32"/>
          <w:szCs w:val="32"/>
        </w:rPr>
        <w:t>s</w:t>
      </w:r>
      <w:r w:rsidRPr="00B663FE">
        <w:rPr>
          <w:rFonts w:ascii="Poppins" w:eastAsia="Poppins" w:hAnsi="Poppins" w:cs="Poppins"/>
        </w:rPr>
        <w:t xml:space="preserve"> </w:t>
      </w:r>
    </w:p>
    <w:p w14:paraId="7E1199D4" w14:textId="77777777" w:rsidR="009308D3" w:rsidRDefault="009308D3" w:rsidP="009308D3">
      <w:pPr>
        <w:keepNext/>
        <w:keepLines/>
        <w:rPr>
          <w:rFonts w:ascii="Poppins" w:eastAsia="Poppins" w:hAnsi="Poppins" w:cs="Poppins"/>
        </w:rPr>
      </w:pPr>
      <w:r w:rsidRPr="644D35B7">
        <w:rPr>
          <w:rFonts w:ascii="Poppins" w:eastAsia="Poppins" w:hAnsi="Poppins" w:cs="Poppins"/>
        </w:rPr>
        <w:t xml:space="preserve">Instead of supporting ambition and independence for deaf people seeking career progression, the current Access to Work system too often undermines it, creating a situation where the deaf professionals face barriers just for trying to move forward in their careers. </w:t>
      </w:r>
    </w:p>
    <w:p w14:paraId="62C713AC" w14:textId="57E27FD7" w:rsidR="00927ED3" w:rsidRPr="00927ED3" w:rsidRDefault="009308D3" w:rsidP="00927ED3">
      <w:pPr>
        <w:keepNext/>
        <w:keepLines/>
        <w:rPr>
          <w:rFonts w:ascii="Poppins" w:eastAsia="Poppins" w:hAnsi="Poppins" w:cs="Poppins"/>
        </w:rPr>
      </w:pPr>
      <w:r>
        <w:rPr>
          <w:rFonts w:ascii="Poppins" w:eastAsia="Poppins" w:hAnsi="Poppins" w:cs="Poppins"/>
        </w:rPr>
        <w:br w:type="column"/>
      </w:r>
      <w:r w:rsidR="00927ED3">
        <w:rPr>
          <w:rFonts w:ascii="Poppins" w:eastAsia="Poppins" w:hAnsi="Poppins" w:cs="Poppins"/>
        </w:rPr>
        <w:t>E</w:t>
      </w:r>
      <w:r w:rsidR="00927ED3" w:rsidRPr="644D35B7">
        <w:rPr>
          <w:rFonts w:ascii="Poppins" w:eastAsia="Poppins" w:hAnsi="Poppins" w:cs="Poppins"/>
        </w:rPr>
        <w:t>ach time a deaf person’s employment circumstances change, they have been typically required to:</w:t>
      </w:r>
    </w:p>
    <w:p w14:paraId="0A4AA91F" w14:textId="77777777" w:rsidR="00927ED3" w:rsidRDefault="00927ED3" w:rsidP="00381FE3">
      <w:pPr>
        <w:pStyle w:val="ListParagraph"/>
        <w:keepNext/>
        <w:keepLines/>
        <w:numPr>
          <w:ilvl w:val="0"/>
          <w:numId w:val="3"/>
        </w:numPr>
        <w:ind w:left="142"/>
        <w:rPr>
          <w:rFonts w:ascii="Poppins" w:eastAsia="Poppins" w:hAnsi="Poppins" w:cs="Poppins"/>
        </w:rPr>
      </w:pPr>
      <w:r w:rsidRPr="644D35B7">
        <w:rPr>
          <w:rFonts w:ascii="Poppins" w:eastAsia="Poppins" w:hAnsi="Poppins" w:cs="Poppins"/>
        </w:rPr>
        <w:t>Submit a new application or go through a full reassessment</w:t>
      </w:r>
    </w:p>
    <w:p w14:paraId="0289ADE0" w14:textId="77777777" w:rsidR="003435A8" w:rsidRDefault="00927ED3" w:rsidP="00381FE3">
      <w:pPr>
        <w:pStyle w:val="ListParagraph"/>
        <w:keepNext/>
        <w:keepLines/>
        <w:numPr>
          <w:ilvl w:val="0"/>
          <w:numId w:val="3"/>
        </w:numPr>
        <w:ind w:left="142"/>
        <w:rPr>
          <w:rFonts w:ascii="Poppins" w:eastAsia="Poppins" w:hAnsi="Poppins" w:cs="Poppins"/>
        </w:rPr>
      </w:pPr>
      <w:r w:rsidRPr="29318C4E">
        <w:rPr>
          <w:rFonts w:ascii="Poppins" w:eastAsia="Poppins" w:hAnsi="Poppins" w:cs="Poppins"/>
        </w:rPr>
        <w:t>Justify long-standing, unchanging, access needs that have previously been approved</w:t>
      </w:r>
      <w:r w:rsidR="003435A8" w:rsidRPr="003435A8">
        <w:rPr>
          <w:rFonts w:ascii="Poppins" w:eastAsia="Poppins" w:hAnsi="Poppins" w:cs="Poppins"/>
        </w:rPr>
        <w:t xml:space="preserve"> </w:t>
      </w:r>
    </w:p>
    <w:p w14:paraId="60BCCB78" w14:textId="77777777" w:rsidR="00D10B1A" w:rsidRPr="00D10B1A" w:rsidRDefault="003435A8" w:rsidP="00381FE3">
      <w:pPr>
        <w:pStyle w:val="ListParagraph"/>
        <w:keepNext/>
        <w:keepLines/>
        <w:numPr>
          <w:ilvl w:val="0"/>
          <w:numId w:val="3"/>
        </w:numPr>
        <w:ind w:left="142"/>
        <w:rPr>
          <w:rFonts w:ascii="Poppins" w:eastAsia="Poppins" w:hAnsi="Poppins" w:cs="Poppins"/>
        </w:rPr>
      </w:pPr>
      <w:r w:rsidRPr="644D35B7">
        <w:rPr>
          <w:rFonts w:ascii="Poppins" w:eastAsia="Poppins" w:hAnsi="Poppins" w:cs="Poppins"/>
        </w:rPr>
        <w:t>Wait, sometimes for months, for their budget to be approved for support to be reinstated or adjusted, leaving them without support in the meantime</w:t>
      </w:r>
      <w:r w:rsidR="008F3953">
        <w:rPr>
          <w:rFonts w:ascii="Poppins" w:eastAsia="Poppins" w:hAnsi="Poppins" w:cs="Poppins"/>
        </w:rPr>
        <w:t>.</w:t>
      </w:r>
      <w:r w:rsidR="00D10B1A" w:rsidRPr="00D10B1A">
        <w:rPr>
          <w:rFonts w:ascii="Poppins" w:eastAsia="Poppins" w:hAnsi="Poppins" w:cs="Poppins"/>
          <w:color w:val="000000" w:themeColor="text1"/>
        </w:rPr>
        <w:t xml:space="preserve"> </w:t>
      </w:r>
    </w:p>
    <w:p w14:paraId="5A386B62" w14:textId="39DA38CD" w:rsidR="00D10B1A" w:rsidRDefault="00D10B1A" w:rsidP="00D10B1A">
      <w:pPr>
        <w:keepNext/>
        <w:keepLines/>
        <w:rPr>
          <w:rFonts w:ascii="Poppins" w:eastAsia="Poppins" w:hAnsi="Poppins" w:cs="Poppins"/>
          <w:color w:val="000000" w:themeColor="text1"/>
        </w:rPr>
      </w:pPr>
      <w:r w:rsidRPr="00D10B1A">
        <w:rPr>
          <w:rFonts w:ascii="Poppins" w:eastAsia="Poppins" w:hAnsi="Poppins" w:cs="Poppins"/>
          <w:color w:val="000000" w:themeColor="text1"/>
        </w:rPr>
        <w:t xml:space="preserve">This comes at a time when the Government has undertaken its Pathways to Work consultation, which closed 30 June 2025. </w:t>
      </w:r>
      <w:r w:rsidR="00D35F39">
        <w:rPr>
          <w:rFonts w:ascii="Poppins" w:eastAsia="Poppins" w:hAnsi="Poppins" w:cs="Poppins"/>
          <w:color w:val="000000" w:themeColor="text1"/>
        </w:rPr>
        <w:t>D</w:t>
      </w:r>
      <w:r w:rsidRPr="00D10B1A">
        <w:rPr>
          <w:rFonts w:ascii="Poppins" w:eastAsia="Poppins" w:hAnsi="Poppins" w:cs="Poppins"/>
          <w:color w:val="000000" w:themeColor="text1"/>
        </w:rPr>
        <w:t xml:space="preserve">eaf people’s views and lived experiences </w:t>
      </w:r>
      <w:r w:rsidR="00D35F39">
        <w:rPr>
          <w:rFonts w:ascii="Poppins" w:eastAsia="Poppins" w:hAnsi="Poppins" w:cs="Poppins"/>
          <w:color w:val="000000" w:themeColor="text1"/>
        </w:rPr>
        <w:t>must be</w:t>
      </w:r>
      <w:r w:rsidRPr="00D10B1A">
        <w:rPr>
          <w:rFonts w:ascii="Poppins" w:eastAsia="Poppins" w:hAnsi="Poppins" w:cs="Poppins"/>
          <w:color w:val="000000" w:themeColor="text1"/>
        </w:rPr>
        <w:t xml:space="preserve"> fully considered in the decision making of any changes made to Access to Work, before, during and after the consultation. </w:t>
      </w:r>
    </w:p>
    <w:p w14:paraId="0A8637C7" w14:textId="755F0B10" w:rsidR="00927ED3" w:rsidRPr="00D10B1A" w:rsidRDefault="00D10B1A" w:rsidP="00D10B1A">
      <w:pPr>
        <w:keepNext/>
        <w:keepLines/>
        <w:rPr>
          <w:rFonts w:ascii="Poppins" w:eastAsia="Poppins" w:hAnsi="Poppins" w:cs="Poppins"/>
        </w:rPr>
        <w:sectPr w:rsidR="00927ED3" w:rsidRPr="00D10B1A" w:rsidSect="00F23050">
          <w:type w:val="continuous"/>
          <w:pgSz w:w="11906" w:h="16838" w:code="9"/>
          <w:pgMar w:top="720" w:right="720" w:bottom="720" w:left="720" w:header="720" w:footer="720" w:gutter="0"/>
          <w:cols w:num="2" w:space="709"/>
          <w:docGrid w:linePitch="360"/>
        </w:sectPr>
      </w:pPr>
      <w:r w:rsidRPr="43A14785">
        <w:rPr>
          <w:rFonts w:ascii="Poppins" w:eastAsia="Poppins" w:hAnsi="Poppins" w:cs="Poppins"/>
          <w:color w:val="000000" w:themeColor="text1"/>
        </w:rPr>
        <w:t>If any decision is made to cut Access to Work budgets for deaf people in work, that will inevitably result in a net increase in government spending on unemployment benefits, as deaf  people are forced out of work due to lack of support. This will also reduce overall tax revenue from working deaf professionals, as well as from their Language Service Professionals (LSPs). We want Access to Work reform, not cuts.</w:t>
      </w:r>
    </w:p>
    <w:p w14:paraId="229B9AF4" w14:textId="046F7A62" w:rsidR="00E76DBE" w:rsidRPr="001A171A" w:rsidRDefault="00E76DBE" w:rsidP="7FE06D3B">
      <w:pPr>
        <w:keepNext/>
        <w:keepLines/>
        <w:rPr>
          <w:rFonts w:ascii="Poppins" w:eastAsia="Poppins" w:hAnsi="Poppins" w:cs="Poppins"/>
          <w:color w:val="D8612E"/>
          <w:sz w:val="32"/>
          <w:szCs w:val="32"/>
        </w:rPr>
        <w:sectPr w:rsidR="00E76DBE" w:rsidRPr="001A171A" w:rsidSect="00F23050">
          <w:type w:val="continuous"/>
          <w:pgSz w:w="11906" w:h="16838" w:code="9"/>
          <w:pgMar w:top="720" w:right="720" w:bottom="720" w:left="720" w:header="720" w:footer="720" w:gutter="0"/>
          <w:cols w:num="2" w:space="709"/>
          <w:docGrid w:linePitch="360"/>
        </w:sectPr>
      </w:pPr>
    </w:p>
    <w:p w14:paraId="40C5C6CB" w14:textId="77777777" w:rsidR="001A171A" w:rsidRDefault="001A171A" w:rsidP="4CA9A54C">
      <w:pPr>
        <w:spacing w:before="240" w:after="240"/>
        <w:jc w:val="both"/>
        <w:rPr>
          <w:rFonts w:ascii="Poppins" w:eastAsia="Poppins" w:hAnsi="Poppins" w:cs="Poppins"/>
          <w:color w:val="000000" w:themeColor="text1"/>
        </w:rPr>
        <w:sectPr w:rsidR="001A171A" w:rsidSect="00F23050">
          <w:type w:val="continuous"/>
          <w:pgSz w:w="11906" w:h="16838" w:code="9"/>
          <w:pgMar w:top="720" w:right="720" w:bottom="720" w:left="720" w:header="720" w:footer="720" w:gutter="0"/>
          <w:cols w:space="720"/>
          <w:docGrid w:linePitch="360"/>
        </w:sectPr>
      </w:pPr>
    </w:p>
    <w:p w14:paraId="1549602D" w14:textId="680FB0DC" w:rsidR="00574C51" w:rsidRDefault="001932EF" w:rsidP="006C1F5D">
      <w:pPr>
        <w:pStyle w:val="Heading1"/>
      </w:pPr>
      <w:bookmarkStart w:id="8" w:name="_Toc202783718"/>
      <w:r>
        <w:lastRenderedPageBreak/>
        <w:t>W</w:t>
      </w:r>
      <w:r w:rsidR="769130E6" w:rsidRPr="644D35B7">
        <w:t xml:space="preserve">hat </w:t>
      </w:r>
      <w:r w:rsidR="00690386">
        <w:t>n</w:t>
      </w:r>
      <w:r w:rsidR="769130E6" w:rsidRPr="644D35B7">
        <w:t xml:space="preserve">eeds to </w:t>
      </w:r>
      <w:r w:rsidR="00690386">
        <w:t>c</w:t>
      </w:r>
      <w:r w:rsidR="769130E6" w:rsidRPr="644D35B7">
        <w:t>hange</w:t>
      </w:r>
      <w:bookmarkEnd w:id="8"/>
      <w:r w:rsidR="769130E6" w:rsidRPr="644D35B7">
        <w:t xml:space="preserve"> </w:t>
      </w:r>
    </w:p>
    <w:p w14:paraId="00D8EB63" w14:textId="7E5D8DD3" w:rsidR="00F70836" w:rsidRPr="00F70836" w:rsidRDefault="006804A2" w:rsidP="00F70836">
      <w:r>
        <w:rPr>
          <w:b/>
          <w:noProof/>
          <w:color w:val="D8612E"/>
        </w:rPr>
        <w:drawing>
          <wp:inline distT="0" distB="0" distL="0" distR="0" wp14:anchorId="6616C678" wp14:editId="17A95439">
            <wp:extent cx="1492250" cy="1492250"/>
            <wp:effectExtent l="0" t="0" r="0" b="0"/>
            <wp:docPr id="22910736" name="Picture 1" descr="A group of hands with text&#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0736" name="Picture 1" descr="A group of hands with text&#10;&#10;AI-generated content may be incorrect.">
                      <a:hlinkClick r:id="rId27"/>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p w14:paraId="4CB1BF18" w14:textId="02AFE252" w:rsidR="3E1736BE" w:rsidRDefault="3E1736BE" w:rsidP="00927ED3">
      <w:pPr>
        <w:spacing w:before="240" w:after="240"/>
        <w:rPr>
          <w:rFonts w:ascii="Poppins" w:eastAsia="Poppins" w:hAnsi="Poppins" w:cs="Poppins"/>
        </w:rPr>
      </w:pPr>
      <w:r w:rsidRPr="644D35B7">
        <w:rPr>
          <w:rFonts w:ascii="Poppins" w:eastAsia="Poppins" w:hAnsi="Poppins" w:cs="Poppins"/>
        </w:rPr>
        <w:t>There is a clear need for changes to be made to the way that the current Access to Work</w:t>
      </w:r>
      <w:r w:rsidR="00E21694">
        <w:rPr>
          <w:rFonts w:ascii="Poppins" w:eastAsia="Poppins" w:hAnsi="Poppins" w:cs="Poppins"/>
        </w:rPr>
        <w:t xml:space="preserve"> (ATW)</w:t>
      </w:r>
      <w:r w:rsidRPr="644D35B7">
        <w:rPr>
          <w:rFonts w:ascii="Poppins" w:eastAsia="Poppins" w:hAnsi="Poppins" w:cs="Poppins"/>
        </w:rPr>
        <w:t xml:space="preserve"> system works. If these changes are not made, deaf people will continue to experience barriers in getting </w:t>
      </w:r>
      <w:r w:rsidR="31F2EAFA" w:rsidRPr="644D35B7">
        <w:rPr>
          <w:rFonts w:ascii="Poppins" w:eastAsia="Poppins" w:hAnsi="Poppins" w:cs="Poppins"/>
        </w:rPr>
        <w:t xml:space="preserve">in </w:t>
      </w:r>
      <w:bookmarkStart w:id="9" w:name="_Int_AXKKsERj"/>
      <w:r w:rsidRPr="644D35B7">
        <w:rPr>
          <w:rFonts w:ascii="Poppins" w:eastAsia="Poppins" w:hAnsi="Poppins" w:cs="Poppins"/>
        </w:rPr>
        <w:t>work, and</w:t>
      </w:r>
      <w:bookmarkEnd w:id="9"/>
      <w:r w:rsidRPr="644D35B7">
        <w:rPr>
          <w:rFonts w:ascii="Poppins" w:eastAsia="Poppins" w:hAnsi="Poppins" w:cs="Poppins"/>
        </w:rPr>
        <w:t xml:space="preserve"> progressing in th</w:t>
      </w:r>
      <w:r w:rsidR="58F27C82" w:rsidRPr="644D35B7">
        <w:rPr>
          <w:rFonts w:ascii="Poppins" w:eastAsia="Poppins" w:hAnsi="Poppins" w:cs="Poppins"/>
        </w:rPr>
        <w:t xml:space="preserve">eir careers. </w:t>
      </w:r>
    </w:p>
    <w:p w14:paraId="20C1AB8B" w14:textId="2538D310" w:rsidR="58F27C82" w:rsidRDefault="75913996" w:rsidP="00927ED3">
      <w:pPr>
        <w:spacing w:before="240" w:after="240"/>
        <w:rPr>
          <w:rFonts w:ascii="Poppins" w:eastAsia="Poppins" w:hAnsi="Poppins" w:cs="Poppins"/>
        </w:rPr>
      </w:pPr>
      <w:r w:rsidRPr="5E2B9772">
        <w:rPr>
          <w:rFonts w:ascii="Poppins" w:eastAsia="Poppins" w:hAnsi="Poppins" w:cs="Poppins"/>
        </w:rPr>
        <w:t>If the Government wants more deaf people in work, why are there existing systems like Access to Work that are not efficient, leading to more deaf people leaving work or not able to seek work because they cannot get the support, they need in place</w:t>
      </w:r>
      <w:r w:rsidR="13D77BA5" w:rsidRPr="5E2B9772">
        <w:rPr>
          <w:rFonts w:ascii="Poppins" w:eastAsia="Poppins" w:hAnsi="Poppins" w:cs="Poppins"/>
        </w:rPr>
        <w:t>?</w:t>
      </w:r>
    </w:p>
    <w:p w14:paraId="02686990" w14:textId="50F31627" w:rsidR="7627F55E" w:rsidRDefault="7627F55E" w:rsidP="00927ED3">
      <w:pPr>
        <w:spacing w:before="240" w:after="240"/>
        <w:rPr>
          <w:rFonts w:ascii="Poppins" w:eastAsia="Poppins" w:hAnsi="Poppins" w:cs="Poppins"/>
        </w:rPr>
      </w:pPr>
      <w:r w:rsidRPr="644D35B7">
        <w:rPr>
          <w:rFonts w:ascii="Poppins" w:eastAsia="Poppins" w:hAnsi="Poppins" w:cs="Poppins"/>
        </w:rPr>
        <w:t xml:space="preserve">We propose the following changes, which are informed by our community’s response to our Deaf at Work survey. </w:t>
      </w:r>
    </w:p>
    <w:p w14:paraId="6481DB08" w14:textId="7E82256F" w:rsidR="00574C51" w:rsidRDefault="001800E2" w:rsidP="7FE06D3B">
      <w:pPr>
        <w:spacing w:before="240" w:after="240"/>
        <w:rPr>
          <w:rFonts w:ascii="Poppins" w:eastAsia="Poppins" w:hAnsi="Poppins" w:cs="Poppins"/>
          <w:color w:val="000000" w:themeColor="text1"/>
          <w:sz w:val="32"/>
          <w:szCs w:val="32"/>
        </w:rPr>
      </w:pPr>
      <w:r>
        <w:rPr>
          <w:rFonts w:ascii="Poppins" w:eastAsia="Poppins" w:hAnsi="Poppins" w:cs="Poppins"/>
          <w:b/>
          <w:bCs/>
          <w:color w:val="D8612E"/>
          <w:sz w:val="32"/>
          <w:szCs w:val="32"/>
        </w:rPr>
        <w:br w:type="column"/>
      </w:r>
      <w:r w:rsidR="769130E6" w:rsidRPr="644D35B7">
        <w:rPr>
          <w:rFonts w:ascii="Poppins" w:eastAsia="Poppins" w:hAnsi="Poppins" w:cs="Poppins"/>
          <w:b/>
          <w:bCs/>
          <w:color w:val="D8612E"/>
          <w:sz w:val="32"/>
          <w:szCs w:val="32"/>
        </w:rPr>
        <w:t>Delays and inefficiencies</w:t>
      </w:r>
    </w:p>
    <w:p w14:paraId="0CA22064" w14:textId="1C7BDA71" w:rsidR="00574C51" w:rsidRDefault="769130E6" w:rsidP="23E2C684">
      <w:pPr>
        <w:spacing w:before="240" w:after="240"/>
        <w:rPr>
          <w:rFonts w:ascii="Poppins" w:eastAsia="Poppins" w:hAnsi="Poppins" w:cs="Poppins"/>
          <w:color w:val="000000" w:themeColor="text1"/>
        </w:rPr>
      </w:pPr>
      <w:r w:rsidRPr="29318C4E">
        <w:rPr>
          <w:rFonts w:ascii="Poppins" w:eastAsia="Poppins" w:hAnsi="Poppins" w:cs="Poppins"/>
          <w:color w:val="000000" w:themeColor="text1"/>
        </w:rPr>
        <w:t xml:space="preserve">Increase ATW staff and automate simple renewals to cut </w:t>
      </w:r>
      <w:r w:rsidR="00E21694" w:rsidRPr="29318C4E">
        <w:rPr>
          <w:rFonts w:ascii="Poppins" w:eastAsia="Poppins" w:hAnsi="Poppins" w:cs="Poppins"/>
          <w:color w:val="000000" w:themeColor="text1"/>
        </w:rPr>
        <w:t>administrative</w:t>
      </w:r>
      <w:r w:rsidRPr="29318C4E">
        <w:rPr>
          <w:rFonts w:ascii="Poppins" w:eastAsia="Poppins" w:hAnsi="Poppins" w:cs="Poppins"/>
          <w:color w:val="000000" w:themeColor="text1"/>
        </w:rPr>
        <w:t xml:space="preserve"> waste and speed up processing.</w:t>
      </w:r>
    </w:p>
    <w:p w14:paraId="75D462D5" w14:textId="0C44CBA7" w:rsidR="00574C51" w:rsidRDefault="769130E6" w:rsidP="7FE06D3B">
      <w:pPr>
        <w:spacing w:before="240" w:after="240"/>
        <w:rPr>
          <w:rFonts w:ascii="Poppins" w:eastAsia="Poppins" w:hAnsi="Poppins" w:cs="Poppins"/>
          <w:color w:val="000000" w:themeColor="text1"/>
          <w:sz w:val="32"/>
          <w:szCs w:val="32"/>
        </w:rPr>
      </w:pPr>
      <w:r w:rsidRPr="644D35B7">
        <w:rPr>
          <w:rFonts w:ascii="Poppins" w:eastAsia="Poppins" w:hAnsi="Poppins" w:cs="Poppins"/>
          <w:b/>
          <w:bCs/>
          <w:color w:val="D8612E"/>
          <w:sz w:val="32"/>
          <w:szCs w:val="32"/>
        </w:rPr>
        <w:t>Budgeting and funding</w:t>
      </w:r>
    </w:p>
    <w:p w14:paraId="52B30A4A" w14:textId="1FB47C3A" w:rsidR="00574C51" w:rsidRDefault="769130E6" w:rsidP="23E2C684">
      <w:pPr>
        <w:spacing w:before="240" w:after="240"/>
        <w:rPr>
          <w:rFonts w:ascii="Poppins" w:eastAsia="Poppins" w:hAnsi="Poppins" w:cs="Poppins"/>
          <w:color w:val="000000" w:themeColor="text1"/>
        </w:rPr>
      </w:pPr>
      <w:r w:rsidRPr="29318C4E">
        <w:rPr>
          <w:rFonts w:ascii="Poppins" w:eastAsia="Poppins" w:hAnsi="Poppins" w:cs="Poppins"/>
          <w:color w:val="000000" w:themeColor="text1"/>
        </w:rPr>
        <w:t>Ensure ATW funding remains stable</w:t>
      </w:r>
      <w:r w:rsidR="005E178F">
        <w:rPr>
          <w:rFonts w:ascii="Poppins" w:eastAsia="Poppins" w:hAnsi="Poppins" w:cs="Poppins"/>
          <w:color w:val="000000" w:themeColor="text1"/>
        </w:rPr>
        <w:t xml:space="preserve"> or increases in line with responsibilities</w:t>
      </w:r>
      <w:r w:rsidRPr="29318C4E">
        <w:rPr>
          <w:rFonts w:ascii="Poppins" w:eastAsia="Poppins" w:hAnsi="Poppins" w:cs="Poppins"/>
          <w:color w:val="000000" w:themeColor="text1"/>
        </w:rPr>
        <w:t xml:space="preserve"> when deaf people progress in their careers.</w:t>
      </w:r>
    </w:p>
    <w:p w14:paraId="1BB492AF" w14:textId="5F563F8B" w:rsidR="15CF81B9" w:rsidRDefault="15CF81B9" w:rsidP="23E2C684">
      <w:pPr>
        <w:spacing w:before="240" w:after="240"/>
        <w:rPr>
          <w:rFonts w:ascii="Poppins" w:eastAsia="Poppins" w:hAnsi="Poppins" w:cs="Poppins"/>
          <w:b/>
          <w:bCs/>
          <w:color w:val="D8612E"/>
          <w:sz w:val="32"/>
          <w:szCs w:val="32"/>
        </w:rPr>
      </w:pPr>
      <w:r w:rsidRPr="644D35B7">
        <w:rPr>
          <w:rFonts w:ascii="Poppins" w:eastAsia="Poppins" w:hAnsi="Poppins" w:cs="Poppins"/>
          <w:b/>
          <w:bCs/>
          <w:color w:val="D8612E"/>
          <w:sz w:val="32"/>
          <w:szCs w:val="32"/>
        </w:rPr>
        <w:t>Training</w:t>
      </w:r>
    </w:p>
    <w:p w14:paraId="421D3A1D" w14:textId="756366C4" w:rsidR="15CF81B9" w:rsidRDefault="15CF81B9" w:rsidP="23E2C684">
      <w:pPr>
        <w:spacing w:before="240" w:after="240"/>
        <w:rPr>
          <w:rFonts w:ascii="Poppins" w:eastAsia="Poppins" w:hAnsi="Poppins" w:cs="Poppins"/>
          <w:color w:val="000000" w:themeColor="text1"/>
        </w:rPr>
      </w:pPr>
      <w:r w:rsidRPr="644D35B7">
        <w:rPr>
          <w:rFonts w:ascii="Poppins" w:eastAsia="Poppins" w:hAnsi="Poppins" w:cs="Poppins"/>
          <w:color w:val="000000" w:themeColor="text1"/>
        </w:rPr>
        <w:t xml:space="preserve">Introduce </w:t>
      </w:r>
      <w:r w:rsidR="47949C6F" w:rsidRPr="644D35B7">
        <w:rPr>
          <w:rFonts w:ascii="Poppins" w:eastAsia="Poppins" w:hAnsi="Poppins" w:cs="Poppins"/>
          <w:color w:val="000000" w:themeColor="text1"/>
        </w:rPr>
        <w:t xml:space="preserve">mandatory annual </w:t>
      </w:r>
      <w:r w:rsidRPr="644D35B7">
        <w:rPr>
          <w:rFonts w:ascii="Poppins" w:eastAsia="Poppins" w:hAnsi="Poppins" w:cs="Poppins"/>
          <w:color w:val="000000" w:themeColor="text1"/>
        </w:rPr>
        <w:t>deaf awareness and culture training for A</w:t>
      </w:r>
      <w:r w:rsidR="00E21694">
        <w:rPr>
          <w:rFonts w:ascii="Poppins" w:eastAsia="Poppins" w:hAnsi="Poppins" w:cs="Poppins"/>
          <w:color w:val="000000" w:themeColor="text1"/>
        </w:rPr>
        <w:t>T</w:t>
      </w:r>
      <w:r w:rsidRPr="644D35B7">
        <w:rPr>
          <w:rFonts w:ascii="Poppins" w:eastAsia="Poppins" w:hAnsi="Poppins" w:cs="Poppins"/>
          <w:color w:val="000000" w:themeColor="text1"/>
        </w:rPr>
        <w:t>W assessors and case managers to ensure equitable treatment of deaf applicants</w:t>
      </w:r>
    </w:p>
    <w:p w14:paraId="0901D9BA" w14:textId="37C4EF67" w:rsidR="00574C51" w:rsidRDefault="769130E6" w:rsidP="7FE06D3B">
      <w:pPr>
        <w:spacing w:before="240" w:after="240"/>
        <w:rPr>
          <w:rFonts w:ascii="Poppins" w:eastAsia="Poppins" w:hAnsi="Poppins" w:cs="Poppins"/>
          <w:b/>
          <w:bCs/>
          <w:color w:val="000000" w:themeColor="text1"/>
          <w:sz w:val="32"/>
          <w:szCs w:val="32"/>
        </w:rPr>
      </w:pPr>
      <w:r w:rsidRPr="29318C4E">
        <w:rPr>
          <w:rFonts w:ascii="Poppins" w:eastAsia="Poppins" w:hAnsi="Poppins" w:cs="Poppins"/>
          <w:b/>
          <w:bCs/>
          <w:color w:val="D8612E"/>
          <w:sz w:val="32"/>
          <w:szCs w:val="32"/>
        </w:rPr>
        <w:t xml:space="preserve"> Employer </w:t>
      </w:r>
      <w:r w:rsidR="117BF0C7" w:rsidRPr="29318C4E">
        <w:rPr>
          <w:rFonts w:ascii="Poppins" w:eastAsia="Poppins" w:hAnsi="Poppins" w:cs="Poppins"/>
          <w:b/>
          <w:bCs/>
          <w:color w:val="D8612E"/>
          <w:sz w:val="32"/>
          <w:szCs w:val="32"/>
        </w:rPr>
        <w:t>awareness</w:t>
      </w:r>
    </w:p>
    <w:p w14:paraId="6F462C55" w14:textId="6EE56CCA" w:rsidR="00574C51" w:rsidRDefault="769130E6" w:rsidP="23E2C684">
      <w:pPr>
        <w:spacing w:before="240" w:after="240"/>
        <w:rPr>
          <w:rFonts w:ascii="Poppins" w:eastAsia="Poppins" w:hAnsi="Poppins" w:cs="Poppins"/>
          <w:color w:val="000000" w:themeColor="text1"/>
        </w:rPr>
      </w:pPr>
      <w:r w:rsidRPr="644D35B7">
        <w:rPr>
          <w:rFonts w:ascii="Poppins" w:eastAsia="Poppins" w:hAnsi="Poppins" w:cs="Poppins"/>
          <w:color w:val="000000" w:themeColor="text1"/>
        </w:rPr>
        <w:t>Launch an ATW Employer Toolkit and simplified claims process to increase uptake and reduce processing errors.</w:t>
      </w:r>
    </w:p>
    <w:p w14:paraId="0609AE37" w14:textId="75CCFC4C" w:rsidR="00574C51" w:rsidRDefault="769130E6" w:rsidP="7FE06D3B">
      <w:pPr>
        <w:spacing w:before="240" w:after="240"/>
        <w:rPr>
          <w:rFonts w:ascii="Poppins" w:eastAsia="Poppins" w:hAnsi="Poppins" w:cs="Poppins"/>
          <w:b/>
          <w:bCs/>
          <w:color w:val="000000" w:themeColor="text1"/>
          <w:sz w:val="32"/>
          <w:szCs w:val="32"/>
        </w:rPr>
      </w:pPr>
      <w:r w:rsidRPr="644D35B7">
        <w:rPr>
          <w:rFonts w:ascii="Poppins" w:eastAsia="Poppins" w:hAnsi="Poppins" w:cs="Poppins"/>
          <w:b/>
          <w:bCs/>
          <w:color w:val="D8612E"/>
          <w:sz w:val="32"/>
          <w:szCs w:val="32"/>
        </w:rPr>
        <w:t>Application complexity</w:t>
      </w:r>
    </w:p>
    <w:p w14:paraId="693F9FBA" w14:textId="45EC442B" w:rsidR="00574C51" w:rsidRDefault="769130E6" w:rsidP="23E2C684">
      <w:pPr>
        <w:spacing w:before="240" w:after="240"/>
        <w:rPr>
          <w:rFonts w:ascii="Poppins" w:eastAsia="Poppins" w:hAnsi="Poppins" w:cs="Poppins"/>
          <w:color w:val="000000" w:themeColor="text1"/>
        </w:rPr>
      </w:pPr>
      <w:r w:rsidRPr="644D35B7">
        <w:rPr>
          <w:rFonts w:ascii="Poppins" w:eastAsia="Poppins" w:hAnsi="Poppins" w:cs="Poppins"/>
          <w:color w:val="000000" w:themeColor="text1"/>
        </w:rPr>
        <w:t>Introduce simplified forms, automatic renewals, and a BSL-accessible application process to cut administrative costs.</w:t>
      </w:r>
    </w:p>
    <w:p w14:paraId="4C7AF770" w14:textId="44F59C30" w:rsidR="00574C51" w:rsidRDefault="769130E6" w:rsidP="7FE06D3B">
      <w:pPr>
        <w:spacing w:before="240" w:after="240"/>
        <w:rPr>
          <w:rFonts w:ascii="Poppins" w:eastAsia="Poppins" w:hAnsi="Poppins" w:cs="Poppins"/>
          <w:color w:val="000000" w:themeColor="text1"/>
        </w:rPr>
      </w:pPr>
      <w:r w:rsidRPr="644D35B7">
        <w:rPr>
          <w:rFonts w:ascii="Poppins" w:eastAsia="Poppins" w:hAnsi="Poppins" w:cs="Poppins"/>
          <w:b/>
          <w:bCs/>
          <w:color w:val="D8612E"/>
          <w:sz w:val="32"/>
          <w:szCs w:val="32"/>
        </w:rPr>
        <w:t>Communication barriers</w:t>
      </w:r>
    </w:p>
    <w:p w14:paraId="4294593B" w14:textId="0D763D5A" w:rsidR="00574C51" w:rsidRDefault="769130E6" w:rsidP="23E2C684">
      <w:pPr>
        <w:spacing w:before="240" w:after="240"/>
        <w:rPr>
          <w:rFonts w:ascii="Poppins" w:eastAsia="Poppins" w:hAnsi="Poppins" w:cs="Poppins"/>
          <w:color w:val="000000" w:themeColor="text1"/>
        </w:rPr>
      </w:pPr>
      <w:r w:rsidRPr="644D35B7">
        <w:rPr>
          <w:rFonts w:ascii="Poppins" w:eastAsia="Poppins" w:hAnsi="Poppins" w:cs="Poppins"/>
          <w:color w:val="000000" w:themeColor="text1"/>
        </w:rPr>
        <w:t>Expand Video Relay Services (VRS) and introduce BSL-based assessments.</w:t>
      </w:r>
    </w:p>
    <w:p w14:paraId="513246FE" w14:textId="77777777" w:rsidR="007F4F75" w:rsidRDefault="007F4F75" w:rsidP="00E76DBE">
      <w:pPr>
        <w:spacing w:before="240" w:after="240"/>
        <w:rPr>
          <w:rFonts w:ascii="Poppins" w:eastAsia="Poppins" w:hAnsi="Poppins" w:cs="Poppins"/>
          <w:b/>
          <w:bCs/>
          <w:color w:val="00A3B4"/>
          <w:sz w:val="40"/>
          <w:szCs w:val="40"/>
        </w:rPr>
        <w:sectPr w:rsidR="007F4F75" w:rsidSect="00F23050">
          <w:type w:val="continuous"/>
          <w:pgSz w:w="11906" w:h="16838" w:code="9"/>
          <w:pgMar w:top="720" w:right="720" w:bottom="720" w:left="720" w:header="720" w:footer="720" w:gutter="0"/>
          <w:cols w:num="2" w:space="720"/>
          <w:docGrid w:linePitch="360"/>
        </w:sectPr>
      </w:pPr>
    </w:p>
    <w:p w14:paraId="09369284" w14:textId="543D960B" w:rsidR="00574C51" w:rsidRDefault="7A746B8D" w:rsidP="006C1F5D">
      <w:pPr>
        <w:pStyle w:val="Heading1"/>
        <w:rPr>
          <w:b w:val="0"/>
          <w:sz w:val="40"/>
          <w:szCs w:val="40"/>
        </w:rPr>
      </w:pPr>
      <w:bookmarkStart w:id="10" w:name="_Toc202783719"/>
      <w:r w:rsidRPr="4CA9A54C">
        <w:lastRenderedPageBreak/>
        <w:t xml:space="preserve">Key </w:t>
      </w:r>
      <w:r w:rsidR="00690386">
        <w:t>d</w:t>
      </w:r>
      <w:r w:rsidRPr="4CA9A54C">
        <w:t>ata</w:t>
      </w:r>
      <w:bookmarkEnd w:id="10"/>
      <w:r w:rsidRPr="4CA9A54C">
        <w:t xml:space="preserve"> </w:t>
      </w:r>
      <w:r w:rsidR="00F70836">
        <w:rPr>
          <w:b w:val="0"/>
          <w:noProof/>
          <w:color w:val="D8612E"/>
        </w:rPr>
        <w:drawing>
          <wp:anchor distT="0" distB="0" distL="114300" distR="114300" simplePos="0" relativeHeight="251658243" behindDoc="0" locked="0" layoutInCell="1" allowOverlap="1" wp14:anchorId="59B1F751" wp14:editId="3600F3A0">
            <wp:simplePos x="0" y="0"/>
            <wp:positionH relativeFrom="margin">
              <wp:align>right</wp:align>
            </wp:positionH>
            <wp:positionV relativeFrom="margin">
              <wp:align>top</wp:align>
            </wp:positionV>
            <wp:extent cx="1492250" cy="1492250"/>
            <wp:effectExtent l="0" t="0" r="0" b="0"/>
            <wp:wrapSquare wrapText="bothSides"/>
            <wp:docPr id="2103408703" name="Picture 1" descr="A group of hands with text&#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8703" name="Picture 1" descr="A group of hands with text&#10;&#10;AI-generated content may be incorrect.">
                      <a:hlinkClick r:id="rId28"/>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14:sizeRelH relativeFrom="margin">
              <wp14:pctWidth>0</wp14:pctWidth>
            </wp14:sizeRelH>
            <wp14:sizeRelV relativeFrom="margin">
              <wp14:pctHeight>0</wp14:pctHeight>
            </wp14:sizeRelV>
          </wp:anchor>
        </w:drawing>
      </w:r>
    </w:p>
    <w:p w14:paraId="0271FC22" w14:textId="6133C12C" w:rsidR="00574C51" w:rsidRDefault="53A073D4" w:rsidP="2837D487">
      <w:pPr>
        <w:rPr>
          <w:rFonts w:ascii="Poppins" w:eastAsia="Poppins" w:hAnsi="Poppins" w:cs="Poppins"/>
        </w:rPr>
      </w:pPr>
      <w:r w:rsidRPr="2837D487">
        <w:rPr>
          <w:rFonts w:ascii="Poppins" w:eastAsia="Poppins" w:hAnsi="Poppins" w:cs="Poppins"/>
        </w:rPr>
        <w:t>In our survey ‘Deaf at Work’, we asked three questions</w:t>
      </w:r>
      <w:r w:rsidR="7F06A0BB" w:rsidRPr="2837D487">
        <w:rPr>
          <w:rFonts w:ascii="Poppins" w:eastAsia="Poppins" w:hAnsi="Poppins" w:cs="Poppins"/>
        </w:rPr>
        <w:t xml:space="preserve"> on Access to Work: </w:t>
      </w:r>
    </w:p>
    <w:p w14:paraId="3DF0BF85" w14:textId="5ACCD479" w:rsidR="00574C51" w:rsidRDefault="53A073D4" w:rsidP="0087405B">
      <w:pPr>
        <w:pStyle w:val="ListParagraph"/>
        <w:numPr>
          <w:ilvl w:val="0"/>
          <w:numId w:val="18"/>
        </w:numPr>
        <w:ind w:left="709"/>
        <w:rPr>
          <w:rFonts w:ascii="Poppins" w:eastAsia="Poppins" w:hAnsi="Poppins" w:cs="Poppins"/>
        </w:rPr>
      </w:pPr>
      <w:r w:rsidRPr="5F899452">
        <w:rPr>
          <w:rFonts w:ascii="Poppins" w:eastAsia="Poppins" w:hAnsi="Poppins" w:cs="Poppins"/>
        </w:rPr>
        <w:t xml:space="preserve">What was your experience of Access to Work like? </w:t>
      </w:r>
    </w:p>
    <w:p w14:paraId="384A755B" w14:textId="48E1DDC7" w:rsidR="00574C51" w:rsidRDefault="44EAFF76" w:rsidP="0087405B">
      <w:pPr>
        <w:pStyle w:val="ListParagraph"/>
        <w:numPr>
          <w:ilvl w:val="0"/>
          <w:numId w:val="18"/>
        </w:numPr>
        <w:ind w:left="709"/>
        <w:rPr>
          <w:rFonts w:ascii="Poppins" w:eastAsia="Poppins" w:hAnsi="Poppins" w:cs="Poppins"/>
        </w:rPr>
      </w:pPr>
      <w:r w:rsidRPr="5F899452">
        <w:rPr>
          <w:rFonts w:ascii="Poppins" w:eastAsia="Poppins" w:hAnsi="Poppins" w:cs="Poppins"/>
        </w:rPr>
        <w:t>How can Access to Work be improved?</w:t>
      </w:r>
    </w:p>
    <w:p w14:paraId="264106CD" w14:textId="6631FB00" w:rsidR="070DDFB1" w:rsidRDefault="070DDFB1" w:rsidP="0087405B">
      <w:pPr>
        <w:pStyle w:val="ListParagraph"/>
        <w:numPr>
          <w:ilvl w:val="0"/>
          <w:numId w:val="18"/>
        </w:numPr>
        <w:ind w:left="709"/>
        <w:rPr>
          <w:rFonts w:ascii="Poppins" w:eastAsia="Poppins" w:hAnsi="Poppins" w:cs="Poppins"/>
        </w:rPr>
      </w:pPr>
      <w:r w:rsidRPr="29318C4E">
        <w:rPr>
          <w:rFonts w:ascii="Poppins" w:eastAsia="Poppins" w:hAnsi="Poppins" w:cs="Poppins"/>
        </w:rPr>
        <w:t>Why have you not used Access to Work?</w:t>
      </w:r>
    </w:p>
    <w:p w14:paraId="10DA6168" w14:textId="77777777" w:rsidR="007F4F75" w:rsidRDefault="007F4F75" w:rsidP="00103043">
      <w:pPr>
        <w:rPr>
          <w:rFonts w:ascii="Poppins" w:eastAsia="Poppins" w:hAnsi="Poppins" w:cs="Poppins"/>
        </w:rPr>
        <w:sectPr w:rsidR="007F4F75" w:rsidSect="007F4F75">
          <w:type w:val="continuous"/>
          <w:pgSz w:w="11906" w:h="16838" w:code="9"/>
          <w:pgMar w:top="720" w:right="720" w:bottom="720" w:left="720" w:header="720" w:footer="720" w:gutter="0"/>
          <w:cols w:space="720"/>
          <w:docGrid w:linePitch="360"/>
        </w:sectPr>
      </w:pPr>
    </w:p>
    <w:p w14:paraId="6C44AE37" w14:textId="2631FD64" w:rsidR="29318C4E" w:rsidRDefault="29318C4E" w:rsidP="00103043">
      <w:pPr>
        <w:rPr>
          <w:rFonts w:ascii="Poppins" w:eastAsia="Poppins" w:hAnsi="Poppins" w:cs="Poppins"/>
        </w:rPr>
      </w:pPr>
    </w:p>
    <w:p w14:paraId="579BADDC" w14:textId="1DBFD8C5" w:rsidR="2837D487" w:rsidRPr="00FB72AD" w:rsidRDefault="066542BC" w:rsidP="00FB72AD">
      <w:pPr>
        <w:pStyle w:val="Heading4"/>
      </w:pPr>
      <w:r w:rsidRPr="00FB72AD">
        <w:t>Experiences of using Access to Work</w:t>
      </w:r>
    </w:p>
    <w:p w14:paraId="0DAC5E2F" w14:textId="77777777" w:rsidR="001800E2" w:rsidRDefault="5DDB7AEE" w:rsidP="001800E2">
      <w:pPr>
        <w:spacing w:after="0"/>
        <w:rPr>
          <w:rFonts w:ascii="Poppins" w:eastAsia="Poppins" w:hAnsi="Poppins" w:cs="Poppins"/>
          <w:b/>
          <w:bCs/>
          <w:color w:val="D8612E"/>
          <w:sz w:val="96"/>
          <w:szCs w:val="96"/>
        </w:rPr>
      </w:pPr>
      <w:r w:rsidRPr="644D35B7">
        <w:rPr>
          <w:rFonts w:ascii="Poppins" w:eastAsia="Poppins" w:hAnsi="Poppins" w:cs="Poppins"/>
        </w:rPr>
        <w:t xml:space="preserve">Only </w:t>
      </w:r>
      <w:r w:rsidR="149AADCA" w:rsidRPr="644D35B7">
        <w:rPr>
          <w:rFonts w:ascii="Poppins" w:eastAsia="Poppins" w:hAnsi="Poppins" w:cs="Poppins"/>
          <w:b/>
          <w:bCs/>
          <w:color w:val="D8612E"/>
          <w:sz w:val="96"/>
          <w:szCs w:val="96"/>
        </w:rPr>
        <w:t>15%</w:t>
      </w:r>
    </w:p>
    <w:p w14:paraId="59311F1C" w14:textId="666A0E1D" w:rsidR="05D5B5A9" w:rsidRDefault="58503516" w:rsidP="05D5B5A9">
      <w:pPr>
        <w:rPr>
          <w:rFonts w:ascii="Poppins" w:eastAsia="Poppins" w:hAnsi="Poppins" w:cs="Poppins"/>
        </w:rPr>
      </w:pPr>
      <w:r w:rsidRPr="0019776A">
        <w:rPr>
          <w:rFonts w:ascii="Poppins" w:eastAsia="Poppins" w:hAnsi="Poppins" w:cs="Poppins"/>
        </w:rPr>
        <w:t xml:space="preserve">had </w:t>
      </w:r>
      <w:r w:rsidR="6950F095" w:rsidRPr="644D35B7">
        <w:rPr>
          <w:rFonts w:ascii="Poppins" w:eastAsia="Poppins" w:hAnsi="Poppins" w:cs="Poppins"/>
        </w:rPr>
        <w:t>an overall positive experience with Access to Work</w:t>
      </w:r>
      <w:r w:rsidR="5755A27C" w:rsidRPr="644D35B7">
        <w:rPr>
          <w:rFonts w:ascii="Poppins" w:eastAsia="Poppins" w:hAnsi="Poppins" w:cs="Poppins"/>
        </w:rPr>
        <w:t>.</w:t>
      </w:r>
    </w:p>
    <w:p w14:paraId="195F37C8" w14:textId="77777777" w:rsidR="00D26D1A" w:rsidRDefault="5C4F0BDA" w:rsidP="0039448F">
      <w:pPr>
        <w:spacing w:after="0"/>
        <w:rPr>
          <w:rFonts w:ascii="Poppins" w:eastAsia="Poppins" w:hAnsi="Poppins" w:cs="Poppins"/>
          <w:b/>
          <w:bCs/>
          <w:color w:val="00A3B4"/>
          <w:sz w:val="96"/>
          <w:szCs w:val="96"/>
        </w:rPr>
      </w:pPr>
      <w:r w:rsidRPr="29318C4E">
        <w:rPr>
          <w:rFonts w:ascii="Poppins" w:eastAsia="Poppins" w:hAnsi="Poppins" w:cs="Poppins"/>
          <w:b/>
          <w:bCs/>
          <w:color w:val="00A3B4"/>
          <w:sz w:val="96"/>
          <w:szCs w:val="96"/>
        </w:rPr>
        <w:t>7%</w:t>
      </w:r>
      <w:r w:rsidR="149AADCA" w:rsidRPr="29318C4E">
        <w:rPr>
          <w:rFonts w:ascii="Poppins" w:eastAsia="Poppins" w:hAnsi="Poppins" w:cs="Poppins"/>
          <w:b/>
          <w:bCs/>
          <w:color w:val="00A3B4"/>
          <w:sz w:val="96"/>
          <w:szCs w:val="96"/>
        </w:rPr>
        <w:t xml:space="preserve"> </w:t>
      </w:r>
    </w:p>
    <w:p w14:paraId="0ACACDAE" w14:textId="6AF70C66" w:rsidR="0039448F" w:rsidRPr="00DC0A1D" w:rsidRDefault="63721EAB" w:rsidP="006920AB">
      <w:pPr>
        <w:rPr>
          <w:rFonts w:ascii="Poppins" w:eastAsia="Poppins" w:hAnsi="Poppins" w:cs="Poppins"/>
        </w:rPr>
      </w:pPr>
      <w:r w:rsidRPr="29318C4E">
        <w:rPr>
          <w:rFonts w:ascii="Poppins" w:eastAsia="Poppins" w:hAnsi="Poppins" w:cs="Poppins"/>
        </w:rPr>
        <w:t>said the</w:t>
      </w:r>
      <w:r w:rsidR="0725B737" w:rsidRPr="29318C4E">
        <w:rPr>
          <w:rFonts w:ascii="Poppins" w:eastAsia="Poppins" w:hAnsi="Poppins" w:cs="Poppins"/>
        </w:rPr>
        <w:t xml:space="preserve"> </w:t>
      </w:r>
      <w:r w:rsidR="6B0378F1" w:rsidRPr="29318C4E">
        <w:rPr>
          <w:rFonts w:ascii="Poppins" w:eastAsia="Poppins" w:hAnsi="Poppins" w:cs="Poppins"/>
        </w:rPr>
        <w:t>introduction of the online por</w:t>
      </w:r>
      <w:r w:rsidR="7C51F028" w:rsidRPr="29318C4E">
        <w:rPr>
          <w:rFonts w:ascii="Poppins" w:eastAsia="Poppins" w:hAnsi="Poppins" w:cs="Poppins"/>
        </w:rPr>
        <w:t xml:space="preserve">tal is an </w:t>
      </w:r>
      <w:r w:rsidR="66FB3BE4" w:rsidRPr="29318C4E">
        <w:rPr>
          <w:rFonts w:ascii="Poppins" w:eastAsia="Poppins" w:hAnsi="Poppins" w:cs="Poppins"/>
        </w:rPr>
        <w:t>improvement on the previous postal</w:t>
      </w:r>
      <w:r w:rsidR="1FCE33A1" w:rsidRPr="29318C4E">
        <w:rPr>
          <w:rFonts w:ascii="Poppins" w:eastAsia="Poppins" w:hAnsi="Poppins" w:cs="Poppins"/>
        </w:rPr>
        <w:t xml:space="preserve"> </w:t>
      </w:r>
      <w:r w:rsidR="7289EE5A" w:rsidRPr="29318C4E">
        <w:rPr>
          <w:rFonts w:ascii="Poppins" w:eastAsia="Poppins" w:hAnsi="Poppins" w:cs="Poppins"/>
        </w:rPr>
        <w:t>system.</w:t>
      </w:r>
      <w:r w:rsidR="11DD62BD" w:rsidRPr="29318C4E">
        <w:rPr>
          <w:rFonts w:ascii="Poppins" w:eastAsia="Poppins" w:hAnsi="Poppins" w:cs="Poppins"/>
        </w:rPr>
        <w:t xml:space="preserve"> </w:t>
      </w:r>
    </w:p>
    <w:p w14:paraId="4C06BEED" w14:textId="77777777" w:rsidR="006920AB" w:rsidRDefault="006920AB" w:rsidP="0039448F">
      <w:pPr>
        <w:spacing w:after="0" w:line="278" w:lineRule="auto"/>
        <w:rPr>
          <w:rFonts w:ascii="Poppins" w:eastAsia="Poppins" w:hAnsi="Poppins" w:cs="Poppins"/>
        </w:rPr>
      </w:pPr>
      <w:r w:rsidRPr="4CA9A54C">
        <w:rPr>
          <w:rFonts w:ascii="Poppins" w:eastAsia="Poppins" w:hAnsi="Poppins" w:cs="Poppins"/>
          <w:b/>
          <w:bCs/>
          <w:color w:val="00A3B4"/>
          <w:sz w:val="96"/>
          <w:szCs w:val="96"/>
        </w:rPr>
        <w:t>37%</w:t>
      </w:r>
    </w:p>
    <w:p w14:paraId="39D75CAB" w14:textId="1782B12F" w:rsidR="006920AB" w:rsidRDefault="006920AB" w:rsidP="006920AB">
      <w:pPr>
        <w:rPr>
          <w:rFonts w:ascii="Poppins" w:eastAsia="Poppins" w:hAnsi="Poppins" w:cs="Poppins"/>
        </w:rPr>
      </w:pPr>
      <w:r w:rsidRPr="644D35B7">
        <w:rPr>
          <w:rFonts w:ascii="Poppins" w:eastAsia="Poppins" w:hAnsi="Poppins" w:cs="Poppins"/>
        </w:rPr>
        <w:t xml:space="preserve">told us the </w:t>
      </w:r>
      <w:r w:rsidRPr="4CA9A54C">
        <w:rPr>
          <w:rFonts w:ascii="Poppins" w:eastAsia="Poppins" w:hAnsi="Poppins" w:cs="Poppins"/>
        </w:rPr>
        <w:t>process of applying for Access to Work was slow and difficult</w:t>
      </w:r>
      <w:r w:rsidR="007416AB">
        <w:rPr>
          <w:rFonts w:ascii="Poppins" w:eastAsia="Poppins" w:hAnsi="Poppins" w:cs="Poppins"/>
        </w:rPr>
        <w:t>.</w:t>
      </w:r>
      <w:r w:rsidRPr="4CA9A54C">
        <w:rPr>
          <w:rFonts w:ascii="Poppins" w:eastAsia="Poppins" w:hAnsi="Poppins" w:cs="Poppins"/>
        </w:rPr>
        <w:t xml:space="preserve"> </w:t>
      </w:r>
    </w:p>
    <w:p w14:paraId="6660CB09" w14:textId="77777777" w:rsidR="001800E2" w:rsidRDefault="001800E2" w:rsidP="006920AB">
      <w:pPr>
        <w:rPr>
          <w:rFonts w:ascii="Poppins" w:eastAsia="Poppins" w:hAnsi="Poppins" w:cs="Poppins"/>
          <w:b/>
          <w:bCs/>
          <w:color w:val="D8612E"/>
          <w:sz w:val="32"/>
          <w:szCs w:val="32"/>
        </w:rPr>
      </w:pPr>
    </w:p>
    <w:p w14:paraId="6C6490D7" w14:textId="77777777" w:rsidR="00DC0A1D" w:rsidRDefault="00DC0A1D" w:rsidP="006920AB">
      <w:pPr>
        <w:rPr>
          <w:rFonts w:ascii="Poppins" w:eastAsia="Poppins" w:hAnsi="Poppins" w:cs="Poppins"/>
          <w:b/>
          <w:bCs/>
          <w:color w:val="D8612E"/>
          <w:sz w:val="32"/>
          <w:szCs w:val="32"/>
        </w:rPr>
      </w:pPr>
      <w:r>
        <w:rPr>
          <w:rFonts w:ascii="Poppins" w:eastAsia="Poppins" w:hAnsi="Poppins" w:cs="Poppins"/>
          <w:b/>
          <w:bCs/>
          <w:color w:val="D8612E"/>
          <w:sz w:val="32"/>
          <w:szCs w:val="32"/>
        </w:rPr>
        <w:br w:type="column"/>
      </w:r>
    </w:p>
    <w:p w14:paraId="77DC2A4F" w14:textId="77777777" w:rsidR="00DC0A1D" w:rsidRDefault="00DC0A1D" w:rsidP="006920AB">
      <w:pPr>
        <w:rPr>
          <w:rFonts w:ascii="Poppins" w:eastAsia="Poppins" w:hAnsi="Poppins" w:cs="Poppins"/>
          <w:b/>
          <w:bCs/>
          <w:color w:val="D8612E"/>
          <w:sz w:val="32"/>
          <w:szCs w:val="32"/>
        </w:rPr>
      </w:pPr>
    </w:p>
    <w:p w14:paraId="160AEC68" w14:textId="69157952" w:rsidR="006920AB" w:rsidRPr="001052C9" w:rsidRDefault="006920AB" w:rsidP="006920AB">
      <w:pPr>
        <w:rPr>
          <w:rFonts w:ascii="Poppins" w:eastAsia="Poppins" w:hAnsi="Poppins" w:cs="Poppins"/>
          <w:b/>
          <w:bCs/>
          <w:sz w:val="32"/>
          <w:szCs w:val="32"/>
        </w:rPr>
      </w:pPr>
      <w:r w:rsidRPr="001052C9">
        <w:rPr>
          <w:rFonts w:ascii="Poppins" w:eastAsia="Poppins" w:hAnsi="Poppins" w:cs="Poppins"/>
          <w:b/>
          <w:bCs/>
          <w:color w:val="D8612E"/>
          <w:sz w:val="32"/>
          <w:szCs w:val="32"/>
        </w:rPr>
        <w:t xml:space="preserve">“Lost lots of finance because I paid first, during a time ATW delayed payment to language professionals.” </w:t>
      </w:r>
      <w:r w:rsidR="00FA19AF">
        <w:rPr>
          <w:rFonts w:ascii="Poppins" w:eastAsia="Poppins" w:hAnsi="Poppins" w:cs="Poppins"/>
          <w:b/>
          <w:bCs/>
          <w:color w:val="D8612E"/>
          <w:sz w:val="32"/>
          <w:szCs w:val="32"/>
        </w:rPr>
        <w:br/>
      </w:r>
      <w:r w:rsidRPr="00C32468">
        <w:rPr>
          <w:rFonts w:ascii="Poppins" w:eastAsia="Poppins" w:hAnsi="Poppins" w:cs="Poppins"/>
          <w:color w:val="D8612E"/>
          <w:sz w:val="32"/>
          <w:szCs w:val="32"/>
        </w:rPr>
        <w:t>–</w:t>
      </w:r>
      <w:r w:rsidRPr="00C32468">
        <w:rPr>
          <w:rFonts w:ascii="Poppins" w:eastAsia="Poppins" w:hAnsi="Poppins" w:cs="Poppins"/>
          <w:b/>
          <w:color w:val="D8612E"/>
          <w:sz w:val="32"/>
          <w:szCs w:val="32"/>
        </w:rPr>
        <w:t xml:space="preserve"> </w:t>
      </w:r>
      <w:r w:rsidRPr="00C32468">
        <w:rPr>
          <w:rFonts w:ascii="Poppins" w:eastAsia="Poppins" w:hAnsi="Poppins" w:cs="Poppins"/>
          <w:color w:val="D8612E"/>
          <w:sz w:val="32"/>
          <w:szCs w:val="32"/>
        </w:rPr>
        <w:t>Penny</w:t>
      </w:r>
      <w:r w:rsidRPr="00C32468">
        <w:rPr>
          <w:rFonts w:ascii="Poppins" w:eastAsia="Poppins" w:hAnsi="Poppins" w:cs="Poppins"/>
          <w:color w:val="EE0000"/>
          <w:sz w:val="32"/>
          <w:szCs w:val="32"/>
        </w:rPr>
        <w:t xml:space="preserve"> </w:t>
      </w:r>
    </w:p>
    <w:p w14:paraId="3C1C14EB" w14:textId="2A5A0957" w:rsidR="006920AB" w:rsidRPr="001052C9" w:rsidRDefault="006920AB" w:rsidP="006920AB">
      <w:pPr>
        <w:rPr>
          <w:rFonts w:ascii="Poppins" w:eastAsia="Poppins" w:hAnsi="Poppins" w:cs="Poppins"/>
          <w:color w:val="00A3B4"/>
          <w:sz w:val="32"/>
          <w:szCs w:val="32"/>
        </w:rPr>
      </w:pPr>
      <w:r w:rsidRPr="001052C9">
        <w:rPr>
          <w:rFonts w:ascii="Poppins" w:eastAsia="Poppins" w:hAnsi="Poppins" w:cs="Poppins"/>
          <w:b/>
          <w:bCs/>
          <w:color w:val="00A3B4"/>
          <w:sz w:val="32"/>
          <w:szCs w:val="32"/>
        </w:rPr>
        <w:t xml:space="preserve">“Waited 5 months from application to Access to Work. Then, 3 months of </w:t>
      </w:r>
      <w:r w:rsidR="00E806F4" w:rsidRPr="001052C9">
        <w:rPr>
          <w:rFonts w:ascii="Poppins" w:eastAsia="Poppins" w:hAnsi="Poppins" w:cs="Poppins"/>
          <w:b/>
          <w:bCs/>
          <w:color w:val="00A3B4"/>
          <w:sz w:val="32"/>
          <w:szCs w:val="32"/>
        </w:rPr>
        <w:t>emailing</w:t>
      </w:r>
      <w:r w:rsidRPr="001052C9">
        <w:rPr>
          <w:rFonts w:ascii="Poppins" w:eastAsia="Poppins" w:hAnsi="Poppins" w:cs="Poppins"/>
          <w:b/>
          <w:bCs/>
          <w:color w:val="00A3B4"/>
          <w:sz w:val="32"/>
          <w:szCs w:val="32"/>
        </w:rPr>
        <w:t xml:space="preserve"> back and forth. </w:t>
      </w:r>
      <w:r w:rsidR="00E806F4" w:rsidRPr="001052C9">
        <w:rPr>
          <w:rFonts w:ascii="Poppins" w:eastAsia="Poppins" w:hAnsi="Poppins" w:cs="Poppins"/>
          <w:b/>
          <w:bCs/>
          <w:color w:val="00A3B4"/>
          <w:sz w:val="32"/>
          <w:szCs w:val="32"/>
        </w:rPr>
        <w:t xml:space="preserve">A </w:t>
      </w:r>
      <w:r w:rsidRPr="001052C9">
        <w:rPr>
          <w:rFonts w:ascii="Poppins" w:eastAsia="Poppins" w:hAnsi="Poppins" w:cs="Poppins"/>
          <w:b/>
          <w:bCs/>
          <w:color w:val="00A3B4"/>
          <w:sz w:val="32"/>
          <w:szCs w:val="32"/>
        </w:rPr>
        <w:t>48 hour window to be assessed or</w:t>
      </w:r>
      <w:r w:rsidR="00E806F4" w:rsidRPr="001052C9">
        <w:rPr>
          <w:rFonts w:ascii="Poppins" w:eastAsia="Poppins" w:hAnsi="Poppins" w:cs="Poppins"/>
          <w:b/>
          <w:bCs/>
          <w:color w:val="00A3B4"/>
          <w:sz w:val="32"/>
          <w:szCs w:val="32"/>
        </w:rPr>
        <w:t xml:space="preserve"> </w:t>
      </w:r>
      <w:r w:rsidRPr="001052C9">
        <w:rPr>
          <w:rFonts w:ascii="Poppins" w:eastAsia="Poppins" w:hAnsi="Poppins" w:cs="Poppins"/>
          <w:b/>
          <w:bCs/>
          <w:color w:val="00A3B4"/>
          <w:sz w:val="32"/>
          <w:szCs w:val="32"/>
        </w:rPr>
        <w:t>fa</w:t>
      </w:r>
      <w:r w:rsidR="00E806F4" w:rsidRPr="001052C9">
        <w:rPr>
          <w:rFonts w:ascii="Poppins" w:eastAsia="Poppins" w:hAnsi="Poppins" w:cs="Poppins"/>
          <w:b/>
          <w:bCs/>
          <w:color w:val="00A3B4"/>
          <w:sz w:val="32"/>
          <w:szCs w:val="32"/>
        </w:rPr>
        <w:t>ll</w:t>
      </w:r>
      <w:r w:rsidRPr="001052C9">
        <w:rPr>
          <w:rFonts w:ascii="Poppins" w:eastAsia="Poppins" w:hAnsi="Poppins" w:cs="Poppins"/>
          <w:b/>
          <w:bCs/>
          <w:color w:val="00A3B4"/>
          <w:sz w:val="32"/>
          <w:szCs w:val="32"/>
        </w:rPr>
        <w:t xml:space="preserve"> out of the process to start again. Then 1 month for the grant to be awarded. Still waiting on employer to get equipment 4 months later.”</w:t>
      </w:r>
      <w:r w:rsidR="0018126A">
        <w:rPr>
          <w:rFonts w:ascii="Poppins" w:eastAsia="Poppins" w:hAnsi="Poppins" w:cs="Poppins"/>
          <w:b/>
          <w:bCs/>
          <w:color w:val="00A3B4"/>
          <w:sz w:val="32"/>
          <w:szCs w:val="32"/>
        </w:rPr>
        <w:br/>
      </w:r>
      <w:r w:rsidRPr="001052C9">
        <w:rPr>
          <w:rFonts w:ascii="Poppins" w:eastAsia="Poppins" w:hAnsi="Poppins" w:cs="Poppins"/>
          <w:b/>
          <w:bCs/>
          <w:color w:val="00A3B4"/>
          <w:sz w:val="32"/>
          <w:szCs w:val="32"/>
        </w:rPr>
        <w:t xml:space="preserve"> -</w:t>
      </w:r>
      <w:r w:rsidRPr="001052C9">
        <w:rPr>
          <w:rFonts w:ascii="Poppins" w:eastAsia="Poppins" w:hAnsi="Poppins" w:cs="Poppins"/>
          <w:color w:val="00A3B4"/>
          <w:sz w:val="32"/>
          <w:szCs w:val="32"/>
        </w:rPr>
        <w:t xml:space="preserve"> Anonymous</w:t>
      </w:r>
    </w:p>
    <w:p w14:paraId="1C5B4B9F" w14:textId="77777777" w:rsidR="006920AB" w:rsidRDefault="006920AB" w:rsidP="006920AB">
      <w:pPr>
        <w:rPr>
          <w:rFonts w:ascii="Poppins" w:eastAsia="Poppins" w:hAnsi="Poppins" w:cs="Poppins"/>
          <w:color w:val="D8612E"/>
        </w:rPr>
      </w:pPr>
      <w:r w:rsidRPr="4CA9A54C">
        <w:rPr>
          <w:rFonts w:ascii="Poppins" w:eastAsia="Poppins" w:hAnsi="Poppins" w:cs="Poppins"/>
          <w:b/>
          <w:bCs/>
          <w:color w:val="D8612E"/>
          <w:sz w:val="96"/>
          <w:szCs w:val="96"/>
        </w:rPr>
        <w:lastRenderedPageBreak/>
        <w:t>26%</w:t>
      </w:r>
    </w:p>
    <w:p w14:paraId="7570DAD7" w14:textId="77777777" w:rsidR="006920AB" w:rsidRDefault="006920AB" w:rsidP="006920AB">
      <w:pPr>
        <w:rPr>
          <w:rFonts w:ascii="Poppins" w:eastAsia="Poppins" w:hAnsi="Poppins" w:cs="Poppins"/>
        </w:rPr>
      </w:pPr>
      <w:r w:rsidRPr="644D35B7">
        <w:rPr>
          <w:rFonts w:ascii="Poppins" w:eastAsia="Poppins" w:hAnsi="Poppins" w:cs="Poppins"/>
        </w:rPr>
        <w:t xml:space="preserve">said that </w:t>
      </w:r>
      <w:r w:rsidRPr="4CA9A54C">
        <w:rPr>
          <w:rFonts w:ascii="Poppins" w:eastAsia="Poppins" w:hAnsi="Poppins" w:cs="Poppins"/>
        </w:rPr>
        <w:t>staff did not understand their needs as a deaf person, often asked inappropriate questions and didn’t provide the correct equipment needed.</w:t>
      </w:r>
    </w:p>
    <w:p w14:paraId="65CA9497" w14:textId="77777777" w:rsidR="00A51586" w:rsidRDefault="00A51586" w:rsidP="006920AB">
      <w:pPr>
        <w:rPr>
          <w:rFonts w:ascii="Poppins" w:eastAsia="Poppins" w:hAnsi="Poppins" w:cs="Poppins"/>
          <w:color w:val="000000" w:themeColor="text1"/>
        </w:rPr>
      </w:pPr>
    </w:p>
    <w:p w14:paraId="5BE1FBC6" w14:textId="3A27AF22" w:rsidR="006920AB" w:rsidRDefault="006920AB" w:rsidP="00953AF1">
      <w:pPr>
        <w:rPr>
          <w:rFonts w:ascii="Poppins" w:eastAsia="Poppins" w:hAnsi="Poppins" w:cs="Poppins"/>
          <w:b/>
          <w:bCs/>
          <w:color w:val="00A3B4"/>
          <w:sz w:val="32"/>
          <w:szCs w:val="32"/>
        </w:rPr>
      </w:pPr>
      <w:r w:rsidRPr="00E5739E">
        <w:rPr>
          <w:rFonts w:ascii="Poppins" w:eastAsia="Poppins" w:hAnsi="Poppins" w:cs="Poppins"/>
          <w:b/>
          <w:bCs/>
          <w:color w:val="00A3B4"/>
          <w:sz w:val="32"/>
          <w:szCs w:val="32"/>
        </w:rPr>
        <w:t xml:space="preserve">“They were rude and angry that I got promoted to a new role after I renewed. </w:t>
      </w:r>
      <w:r w:rsidR="00E5739E" w:rsidRPr="00E5739E">
        <w:rPr>
          <w:rFonts w:ascii="Poppins" w:eastAsia="Poppins" w:hAnsi="Poppins" w:cs="Poppins"/>
          <w:b/>
          <w:bCs/>
          <w:color w:val="00A3B4"/>
          <w:sz w:val="32"/>
          <w:szCs w:val="32"/>
        </w:rPr>
        <w:t xml:space="preserve"> </w:t>
      </w:r>
      <w:r w:rsidRPr="00E5739E">
        <w:rPr>
          <w:rFonts w:ascii="Poppins" w:eastAsia="Poppins" w:hAnsi="Poppins" w:cs="Poppins"/>
          <w:b/>
          <w:bCs/>
          <w:color w:val="00A3B4"/>
          <w:sz w:val="32"/>
          <w:szCs w:val="32"/>
        </w:rPr>
        <w:t>I explained that my role had changed, but they weren</w:t>
      </w:r>
      <w:r w:rsidR="007C519B">
        <w:rPr>
          <w:rFonts w:ascii="Poppins" w:eastAsia="Poppins" w:hAnsi="Poppins" w:cs="Poppins"/>
          <w:b/>
          <w:bCs/>
          <w:color w:val="00A3B4"/>
          <w:sz w:val="32"/>
          <w:szCs w:val="32"/>
        </w:rPr>
        <w:t>’</w:t>
      </w:r>
      <w:r w:rsidRPr="00E5739E">
        <w:rPr>
          <w:rFonts w:ascii="Poppins" w:eastAsia="Poppins" w:hAnsi="Poppins" w:cs="Poppins"/>
          <w:b/>
          <w:bCs/>
          <w:color w:val="00A3B4"/>
          <w:sz w:val="32"/>
          <w:szCs w:val="32"/>
        </w:rPr>
        <w:t xml:space="preserve">t pleased. After this, I lost my confidence.” - </w:t>
      </w:r>
      <w:r w:rsidRPr="00E5739E">
        <w:rPr>
          <w:rFonts w:ascii="Poppins" w:eastAsia="Poppins" w:hAnsi="Poppins" w:cs="Poppins"/>
          <w:color w:val="00A3B4"/>
          <w:sz w:val="32"/>
          <w:szCs w:val="32"/>
        </w:rPr>
        <w:t xml:space="preserve">Anonymous </w:t>
      </w:r>
    </w:p>
    <w:p w14:paraId="2EAE6ED9" w14:textId="77777777" w:rsidR="00267692" w:rsidRPr="00953AF1" w:rsidRDefault="00267692" w:rsidP="00953AF1">
      <w:pPr>
        <w:rPr>
          <w:rFonts w:ascii="Poppins" w:eastAsia="Poppins" w:hAnsi="Poppins" w:cs="Poppins"/>
          <w:b/>
          <w:bCs/>
          <w:color w:val="00A3B4"/>
          <w:sz w:val="32"/>
          <w:szCs w:val="32"/>
        </w:rPr>
      </w:pPr>
    </w:p>
    <w:p w14:paraId="0784CA6D" w14:textId="66FDA07C" w:rsidR="006920AB" w:rsidRPr="00E5739E" w:rsidRDefault="006920AB" w:rsidP="006920AB">
      <w:pPr>
        <w:spacing w:after="0"/>
        <w:rPr>
          <w:rFonts w:ascii="Poppins" w:eastAsia="Poppins" w:hAnsi="Poppins" w:cs="Poppins"/>
          <w:b/>
          <w:bCs/>
          <w:color w:val="D8612E"/>
          <w:sz w:val="32"/>
          <w:szCs w:val="32"/>
        </w:rPr>
      </w:pPr>
      <w:r w:rsidRPr="00E5739E">
        <w:rPr>
          <w:rFonts w:ascii="Poppins" w:eastAsia="Poppins" w:hAnsi="Poppins" w:cs="Poppins"/>
          <w:b/>
          <w:bCs/>
          <w:color w:val="D8612E"/>
          <w:sz w:val="32"/>
          <w:szCs w:val="32"/>
        </w:rPr>
        <w:t>“No clear straightforward guidance. Inadequate communication support, often they don</w:t>
      </w:r>
      <w:r w:rsidR="007C519B">
        <w:rPr>
          <w:rFonts w:ascii="Poppins" w:eastAsia="Poppins" w:hAnsi="Poppins" w:cs="Poppins"/>
          <w:b/>
          <w:bCs/>
          <w:color w:val="D8612E"/>
          <w:sz w:val="32"/>
          <w:szCs w:val="32"/>
        </w:rPr>
        <w:t>’</w:t>
      </w:r>
      <w:r w:rsidRPr="00E5739E">
        <w:rPr>
          <w:rFonts w:ascii="Poppins" w:eastAsia="Poppins" w:hAnsi="Poppins" w:cs="Poppins"/>
          <w:b/>
          <w:bCs/>
          <w:color w:val="D8612E"/>
          <w:sz w:val="32"/>
          <w:szCs w:val="32"/>
        </w:rPr>
        <w:t xml:space="preserve">t realise I am deaf and would want to call me </w:t>
      </w:r>
      <w:r w:rsidR="007C519B">
        <w:rPr>
          <w:rFonts w:ascii="Poppins" w:eastAsia="Poppins" w:hAnsi="Poppins" w:cs="Poppins"/>
          <w:b/>
          <w:bCs/>
          <w:color w:val="D8612E"/>
          <w:sz w:val="32"/>
          <w:szCs w:val="32"/>
        </w:rPr>
        <w:t>–</w:t>
      </w:r>
      <w:r w:rsidRPr="00E5739E">
        <w:rPr>
          <w:rFonts w:ascii="Poppins" w:eastAsia="Poppins" w:hAnsi="Poppins" w:cs="Poppins"/>
          <w:b/>
          <w:bCs/>
          <w:color w:val="D8612E"/>
          <w:sz w:val="32"/>
          <w:szCs w:val="32"/>
        </w:rPr>
        <w:t xml:space="preserve"> how? Email communication is inconsistent.</w:t>
      </w:r>
      <w:r w:rsidR="00E5739E" w:rsidRPr="00E5739E">
        <w:rPr>
          <w:rFonts w:ascii="Poppins" w:eastAsia="Poppins" w:hAnsi="Poppins" w:cs="Poppins"/>
          <w:b/>
          <w:bCs/>
          <w:color w:val="D8612E"/>
          <w:sz w:val="32"/>
          <w:szCs w:val="32"/>
        </w:rPr>
        <w:t xml:space="preserve"> </w:t>
      </w:r>
      <w:r w:rsidRPr="00E5739E">
        <w:rPr>
          <w:rFonts w:ascii="Poppins" w:eastAsia="Poppins" w:hAnsi="Poppins" w:cs="Poppins"/>
          <w:b/>
          <w:bCs/>
          <w:color w:val="D8612E"/>
          <w:sz w:val="32"/>
          <w:szCs w:val="32"/>
        </w:rPr>
        <w:t xml:space="preserve">Limited understanding of deaf accessibility needs. Delays in providing necessary support which can be very disruptive when starting a new job.” </w:t>
      </w:r>
      <w:r w:rsidR="00FE7586">
        <w:rPr>
          <w:rFonts w:ascii="Poppins" w:eastAsia="Poppins" w:hAnsi="Poppins" w:cs="Poppins"/>
          <w:b/>
          <w:bCs/>
          <w:color w:val="D8612E"/>
          <w:sz w:val="32"/>
          <w:szCs w:val="32"/>
        </w:rPr>
        <w:br/>
      </w:r>
      <w:r w:rsidR="007C519B">
        <w:rPr>
          <w:rFonts w:ascii="Poppins" w:eastAsia="Poppins" w:hAnsi="Poppins" w:cs="Poppins"/>
          <w:b/>
          <w:bCs/>
          <w:color w:val="D8612E"/>
          <w:sz w:val="32"/>
          <w:szCs w:val="32"/>
        </w:rPr>
        <w:t>–</w:t>
      </w:r>
      <w:r w:rsidRPr="00E5739E">
        <w:rPr>
          <w:rFonts w:ascii="Poppins" w:eastAsia="Poppins" w:hAnsi="Poppins" w:cs="Poppins"/>
          <w:b/>
          <w:bCs/>
          <w:color w:val="D8612E"/>
          <w:sz w:val="32"/>
          <w:szCs w:val="32"/>
        </w:rPr>
        <w:t xml:space="preserve"> </w:t>
      </w:r>
      <w:r w:rsidRPr="00E5739E">
        <w:rPr>
          <w:rFonts w:ascii="Poppins" w:eastAsia="Poppins" w:hAnsi="Poppins" w:cs="Poppins"/>
          <w:color w:val="D8612E"/>
          <w:sz w:val="32"/>
          <w:szCs w:val="32"/>
        </w:rPr>
        <w:t>Emma</w:t>
      </w:r>
    </w:p>
    <w:p w14:paraId="39489EEA" w14:textId="6CB31B53" w:rsidR="007C519B" w:rsidRPr="007728A0" w:rsidRDefault="006920AB" w:rsidP="29318C4E">
      <w:pPr>
        <w:rPr>
          <w:rFonts w:ascii="Arial" w:eastAsia="Arial" w:hAnsi="Arial" w:cs="Arial"/>
          <w:color w:val="000000" w:themeColor="text1"/>
          <w:sz w:val="19"/>
          <w:szCs w:val="19"/>
        </w:rPr>
      </w:pPr>
      <w:r w:rsidRPr="4CA9A54C">
        <w:rPr>
          <w:rFonts w:ascii="Arial" w:eastAsia="Arial" w:hAnsi="Arial" w:cs="Arial"/>
          <w:color w:val="000000" w:themeColor="text1"/>
          <w:sz w:val="19"/>
          <w:szCs w:val="19"/>
        </w:rPr>
        <w:t xml:space="preserve"> </w:t>
      </w:r>
    </w:p>
    <w:p w14:paraId="3EB8900B" w14:textId="77777777" w:rsidR="00034A19" w:rsidRDefault="00034A19" w:rsidP="29318C4E">
      <w:pPr>
        <w:rPr>
          <w:rFonts w:ascii="Poppins" w:eastAsia="Poppins" w:hAnsi="Poppins" w:cs="Poppins"/>
        </w:rPr>
      </w:pPr>
    </w:p>
    <w:p w14:paraId="0664A35A" w14:textId="77777777" w:rsidR="00D62B0E" w:rsidRDefault="00D62B0E" w:rsidP="29318C4E">
      <w:pPr>
        <w:rPr>
          <w:rFonts w:ascii="Poppins" w:eastAsia="Poppins" w:hAnsi="Poppins" w:cs="Poppins"/>
        </w:rPr>
      </w:pPr>
    </w:p>
    <w:p w14:paraId="7C8FF266" w14:textId="77777777" w:rsidR="00D62B0E" w:rsidRDefault="00D62B0E" w:rsidP="29318C4E">
      <w:pPr>
        <w:rPr>
          <w:rFonts w:ascii="Poppins" w:eastAsia="Poppins" w:hAnsi="Poppins" w:cs="Poppins"/>
        </w:rPr>
        <w:sectPr w:rsidR="00D62B0E" w:rsidSect="00F23050">
          <w:type w:val="continuous"/>
          <w:pgSz w:w="11906" w:h="16838" w:code="9"/>
          <w:pgMar w:top="720" w:right="720" w:bottom="720" w:left="720" w:header="720" w:footer="720" w:gutter="0"/>
          <w:cols w:num="2" w:space="720"/>
          <w:docGrid w:linePitch="360"/>
        </w:sectPr>
      </w:pPr>
    </w:p>
    <w:p w14:paraId="34CFB97F" w14:textId="238A6B17" w:rsidR="11DD62BD" w:rsidRPr="006920AB" w:rsidRDefault="11DD62BD" w:rsidP="29318C4E">
      <w:pPr>
        <w:rPr>
          <w:rFonts w:ascii="Arial" w:eastAsia="Arial" w:hAnsi="Arial" w:cs="Arial"/>
          <w:color w:val="000000" w:themeColor="text1"/>
          <w:sz w:val="19"/>
          <w:szCs w:val="19"/>
        </w:rPr>
      </w:pPr>
      <w:r w:rsidRPr="29318C4E">
        <w:rPr>
          <w:rFonts w:ascii="Poppins" w:eastAsia="Poppins" w:hAnsi="Poppins" w:cs="Poppins"/>
        </w:rPr>
        <w:t xml:space="preserve">But positive </w:t>
      </w:r>
      <w:r w:rsidR="006920AB">
        <w:rPr>
          <w:rFonts w:ascii="Poppins" w:eastAsia="Poppins" w:hAnsi="Poppins" w:cs="Poppins"/>
        </w:rPr>
        <w:t>experiences with Access to Work</w:t>
      </w:r>
      <w:r w:rsidRPr="29318C4E">
        <w:rPr>
          <w:rFonts w:ascii="Poppins" w:eastAsia="Poppins" w:hAnsi="Poppins" w:cs="Poppins"/>
        </w:rPr>
        <w:t xml:space="preserve"> were shared: </w:t>
      </w:r>
    </w:p>
    <w:p w14:paraId="41537897" w14:textId="0340DCA2" w:rsidR="6D20737E" w:rsidRPr="008F5B8C" w:rsidRDefault="6D20737E" w:rsidP="4CA9A54C">
      <w:pPr>
        <w:spacing w:line="240" w:lineRule="auto"/>
        <w:rPr>
          <w:rFonts w:ascii="Poppins" w:eastAsia="Poppins" w:hAnsi="Poppins" w:cs="Poppins"/>
          <w:b/>
          <w:bCs/>
          <w:color w:val="00A3B4"/>
          <w:sz w:val="32"/>
          <w:szCs w:val="32"/>
        </w:rPr>
      </w:pPr>
      <w:r w:rsidRPr="008F5B8C">
        <w:rPr>
          <w:rFonts w:ascii="Poppins" w:eastAsia="Poppins" w:hAnsi="Poppins" w:cs="Poppins"/>
          <w:b/>
          <w:bCs/>
          <w:color w:val="00A3B4"/>
          <w:sz w:val="32"/>
          <w:szCs w:val="32"/>
        </w:rPr>
        <w:t xml:space="preserve">“I had a face-to-face </w:t>
      </w:r>
      <w:r w:rsidR="366B965D" w:rsidRPr="008F5B8C">
        <w:rPr>
          <w:rFonts w:ascii="Poppins" w:eastAsia="Poppins" w:hAnsi="Poppins" w:cs="Poppins"/>
          <w:b/>
          <w:bCs/>
          <w:color w:val="00A3B4"/>
          <w:sz w:val="32"/>
          <w:szCs w:val="32"/>
        </w:rPr>
        <w:t>meeting,</w:t>
      </w:r>
      <w:r w:rsidRPr="008F5B8C">
        <w:rPr>
          <w:rFonts w:ascii="Poppins" w:eastAsia="Poppins" w:hAnsi="Poppins" w:cs="Poppins"/>
          <w:b/>
          <w:bCs/>
          <w:color w:val="00A3B4"/>
          <w:sz w:val="32"/>
          <w:szCs w:val="32"/>
        </w:rPr>
        <w:t xml:space="preserve"> and the assessor was deaf so had knowledge and understanding of what was available for me.”</w:t>
      </w:r>
      <w:r w:rsidR="68D3A2DE" w:rsidRPr="008F5B8C">
        <w:rPr>
          <w:rFonts w:ascii="Poppins" w:eastAsia="Poppins" w:hAnsi="Poppins" w:cs="Poppins"/>
          <w:b/>
          <w:bCs/>
          <w:color w:val="00A3B4"/>
          <w:sz w:val="32"/>
          <w:szCs w:val="32"/>
        </w:rPr>
        <w:t xml:space="preserve"> - </w:t>
      </w:r>
      <w:r w:rsidRPr="008F5B8C">
        <w:rPr>
          <w:rFonts w:ascii="Poppins" w:eastAsia="Poppins" w:hAnsi="Poppins" w:cs="Poppins"/>
          <w:color w:val="00A3B4"/>
          <w:sz w:val="32"/>
          <w:szCs w:val="32"/>
        </w:rPr>
        <w:t>Lara</w:t>
      </w:r>
    </w:p>
    <w:p w14:paraId="0A4721F8" w14:textId="77777777" w:rsidR="00E912E0" w:rsidRDefault="00E912E0" w:rsidP="2D2FC7FD">
      <w:pPr>
        <w:rPr>
          <w:rFonts w:ascii="Poppins" w:eastAsia="Poppins" w:hAnsi="Poppins" w:cs="Poppins"/>
          <w:b/>
          <w:bCs/>
          <w:color w:val="D8612E"/>
          <w:sz w:val="32"/>
          <w:szCs w:val="32"/>
        </w:rPr>
      </w:pPr>
    </w:p>
    <w:p w14:paraId="61B965F9" w14:textId="3C39A3A1" w:rsidR="00574C51" w:rsidRPr="008F5B8C" w:rsidRDefault="7533F145" w:rsidP="2D2FC7FD">
      <w:pPr>
        <w:rPr>
          <w:rFonts w:ascii="Poppins" w:eastAsia="Poppins" w:hAnsi="Poppins" w:cs="Poppins"/>
          <w:color w:val="D8612E"/>
          <w:sz w:val="32"/>
          <w:szCs w:val="32"/>
        </w:rPr>
      </w:pPr>
      <w:r w:rsidRPr="008F5B8C">
        <w:rPr>
          <w:rFonts w:ascii="Poppins" w:eastAsia="Poppins" w:hAnsi="Poppins" w:cs="Poppins"/>
          <w:b/>
          <w:bCs/>
          <w:color w:val="D8612E"/>
          <w:sz w:val="32"/>
          <w:szCs w:val="32"/>
        </w:rPr>
        <w:t>“</w:t>
      </w:r>
      <w:r w:rsidR="2F38A395" w:rsidRPr="008F5B8C">
        <w:rPr>
          <w:rFonts w:ascii="Poppins" w:eastAsia="Poppins" w:hAnsi="Poppins" w:cs="Poppins"/>
          <w:b/>
          <w:bCs/>
          <w:color w:val="D8612E"/>
          <w:sz w:val="32"/>
          <w:szCs w:val="32"/>
        </w:rPr>
        <w:t xml:space="preserve">I love the freedom of having an interpreter and </w:t>
      </w:r>
      <w:r w:rsidR="68258278" w:rsidRPr="008F5B8C">
        <w:rPr>
          <w:rFonts w:ascii="Poppins" w:eastAsia="Poppins" w:hAnsi="Poppins" w:cs="Poppins"/>
          <w:b/>
          <w:bCs/>
          <w:color w:val="D8612E"/>
          <w:sz w:val="32"/>
          <w:szCs w:val="32"/>
        </w:rPr>
        <w:t>it</w:t>
      </w:r>
      <w:r w:rsidR="2F38A395" w:rsidRPr="008F5B8C">
        <w:rPr>
          <w:rFonts w:ascii="Poppins" w:eastAsia="Poppins" w:hAnsi="Poppins" w:cs="Poppins"/>
          <w:b/>
          <w:bCs/>
          <w:color w:val="D8612E"/>
          <w:sz w:val="32"/>
          <w:szCs w:val="32"/>
        </w:rPr>
        <w:t xml:space="preserve"> helps me so much in my working day.</w:t>
      </w:r>
      <w:r w:rsidR="209C98CF" w:rsidRPr="008F5B8C">
        <w:rPr>
          <w:rFonts w:ascii="Poppins" w:eastAsia="Poppins" w:hAnsi="Poppins" w:cs="Poppins"/>
          <w:b/>
          <w:bCs/>
          <w:color w:val="D8612E"/>
          <w:sz w:val="32"/>
          <w:szCs w:val="32"/>
        </w:rPr>
        <w:t>”</w:t>
      </w:r>
      <w:r w:rsidR="0DA3B7F5" w:rsidRPr="008F5B8C">
        <w:rPr>
          <w:rFonts w:ascii="Poppins" w:eastAsia="Poppins" w:hAnsi="Poppins" w:cs="Poppins"/>
          <w:b/>
          <w:bCs/>
          <w:color w:val="D8612E"/>
          <w:sz w:val="32"/>
          <w:szCs w:val="32"/>
        </w:rPr>
        <w:t xml:space="preserve"> </w:t>
      </w:r>
      <w:r w:rsidR="7E4BDED3" w:rsidRPr="008F5B8C">
        <w:rPr>
          <w:rFonts w:ascii="Poppins" w:eastAsia="Poppins" w:hAnsi="Poppins" w:cs="Poppins"/>
          <w:b/>
          <w:bCs/>
          <w:color w:val="D8612E"/>
          <w:sz w:val="32"/>
          <w:szCs w:val="32"/>
        </w:rPr>
        <w:t xml:space="preserve">- </w:t>
      </w:r>
      <w:r w:rsidR="2F38A395" w:rsidRPr="008F5B8C">
        <w:rPr>
          <w:rFonts w:ascii="Poppins" w:eastAsia="Poppins" w:hAnsi="Poppins" w:cs="Poppins"/>
          <w:color w:val="D8612E"/>
          <w:sz w:val="32"/>
          <w:szCs w:val="32"/>
        </w:rPr>
        <w:t>Mandy</w:t>
      </w:r>
      <w:r w:rsidR="5A92C327" w:rsidRPr="008F5B8C">
        <w:rPr>
          <w:rFonts w:ascii="Poppins" w:eastAsia="Poppins" w:hAnsi="Poppins" w:cs="Poppins"/>
          <w:color w:val="D8612E"/>
          <w:sz w:val="32"/>
          <w:szCs w:val="32"/>
        </w:rPr>
        <w:t xml:space="preserve"> </w:t>
      </w:r>
    </w:p>
    <w:p w14:paraId="1A6E803E" w14:textId="77777777" w:rsidR="00E912E0" w:rsidRDefault="00E912E0">
      <w:pPr>
        <w:rPr>
          <w:rFonts w:ascii="Poppins" w:eastAsia="Poppins" w:hAnsi="Poppins" w:cs="Poppins"/>
        </w:rPr>
      </w:pPr>
      <w:r>
        <w:rPr>
          <w:rFonts w:ascii="Poppins" w:eastAsia="Poppins" w:hAnsi="Poppins" w:cs="Poppins"/>
        </w:rPr>
        <w:br w:type="page"/>
      </w:r>
    </w:p>
    <w:p w14:paraId="1AE85DB6" w14:textId="65EEEFB3" w:rsidR="00E5739E" w:rsidRDefault="61E424D8" w:rsidP="2D2FC7FD">
      <w:pPr>
        <w:rPr>
          <w:rFonts w:ascii="Poppins" w:eastAsia="Poppins" w:hAnsi="Poppins" w:cs="Poppins"/>
        </w:rPr>
      </w:pPr>
      <w:r w:rsidRPr="027E7E32">
        <w:rPr>
          <w:rFonts w:ascii="Poppins" w:eastAsia="Poppins" w:hAnsi="Poppins" w:cs="Poppins"/>
        </w:rPr>
        <w:lastRenderedPageBreak/>
        <w:t xml:space="preserve">Sadly, the majority of the stories shared were negative. </w:t>
      </w:r>
      <w:r w:rsidR="008D6033" w:rsidRPr="027E7E32">
        <w:rPr>
          <w:rFonts w:ascii="Poppins" w:eastAsia="Poppins" w:hAnsi="Poppins" w:cs="Poppins"/>
        </w:rPr>
        <w:t>Not</w:t>
      </w:r>
      <w:r w:rsidR="4E9341E7" w:rsidRPr="027E7E32">
        <w:rPr>
          <w:rFonts w:ascii="Poppins" w:eastAsia="Poppins" w:hAnsi="Poppins" w:cs="Poppins"/>
        </w:rPr>
        <w:t xml:space="preserve"> </w:t>
      </w:r>
      <w:r w:rsidR="03276C01" w:rsidRPr="027E7E32">
        <w:rPr>
          <w:rFonts w:ascii="Poppins" w:eastAsia="Poppins" w:hAnsi="Poppins" w:cs="Poppins"/>
        </w:rPr>
        <w:t>only</w:t>
      </w:r>
      <w:r w:rsidR="4E9341E7" w:rsidRPr="027E7E32">
        <w:rPr>
          <w:rFonts w:ascii="Poppins" w:eastAsia="Poppins" w:hAnsi="Poppins" w:cs="Poppins"/>
        </w:rPr>
        <w:t xml:space="preserve"> </w:t>
      </w:r>
      <w:r w:rsidR="008D6033" w:rsidRPr="027E7E32">
        <w:rPr>
          <w:rFonts w:ascii="Poppins" w:eastAsia="Poppins" w:hAnsi="Poppins" w:cs="Poppins"/>
        </w:rPr>
        <w:t xml:space="preserve">are </w:t>
      </w:r>
      <w:r w:rsidR="4E9341E7" w:rsidRPr="027E7E32">
        <w:rPr>
          <w:rFonts w:ascii="Poppins" w:eastAsia="Poppins" w:hAnsi="Poppins" w:cs="Poppins"/>
        </w:rPr>
        <w:t>deaf professionals</w:t>
      </w:r>
      <w:r w:rsidR="008D6033" w:rsidRPr="027E7E32">
        <w:rPr>
          <w:rFonts w:ascii="Poppins" w:eastAsia="Poppins" w:hAnsi="Poppins" w:cs="Poppins"/>
        </w:rPr>
        <w:t xml:space="preserve"> impacted by </w:t>
      </w:r>
      <w:r w:rsidR="004106B6" w:rsidRPr="027E7E32">
        <w:rPr>
          <w:rFonts w:ascii="Poppins" w:eastAsia="Poppins" w:hAnsi="Poppins" w:cs="Poppins"/>
        </w:rPr>
        <w:t>the inefficiencies of Access to Work</w:t>
      </w:r>
      <w:r w:rsidR="3D43118E" w:rsidRPr="027E7E32">
        <w:rPr>
          <w:rFonts w:ascii="Poppins" w:eastAsia="Poppins" w:hAnsi="Poppins" w:cs="Poppins"/>
        </w:rPr>
        <w:t>, b</w:t>
      </w:r>
      <w:r w:rsidR="4E9341E7" w:rsidRPr="027E7E32">
        <w:rPr>
          <w:rFonts w:ascii="Poppins" w:eastAsia="Poppins" w:hAnsi="Poppins" w:cs="Poppins"/>
        </w:rPr>
        <w:t xml:space="preserve">ut </w:t>
      </w:r>
      <w:r w:rsidR="38B620CD" w:rsidRPr="027E7E32">
        <w:rPr>
          <w:rFonts w:ascii="Poppins" w:eastAsia="Poppins" w:hAnsi="Poppins" w:cs="Poppins"/>
        </w:rPr>
        <w:t xml:space="preserve">also </w:t>
      </w:r>
      <w:r w:rsidR="4E9341E7" w:rsidRPr="027E7E32">
        <w:rPr>
          <w:rFonts w:ascii="Poppins" w:eastAsia="Poppins" w:hAnsi="Poppins" w:cs="Poppins"/>
        </w:rPr>
        <w:t xml:space="preserve">communication support workers, </w:t>
      </w:r>
      <w:r w:rsidR="6822E7ED" w:rsidRPr="027E7E32">
        <w:rPr>
          <w:rFonts w:ascii="Poppins" w:eastAsia="Poppins" w:hAnsi="Poppins" w:cs="Poppins"/>
        </w:rPr>
        <w:t xml:space="preserve">such as </w:t>
      </w:r>
      <w:r w:rsidR="4E9341E7" w:rsidRPr="027E7E32">
        <w:rPr>
          <w:rFonts w:ascii="Poppins" w:eastAsia="Poppins" w:hAnsi="Poppins" w:cs="Poppins"/>
        </w:rPr>
        <w:t>British Sign Language Interpreters</w:t>
      </w:r>
      <w:r w:rsidR="23EADD4F" w:rsidRPr="027E7E32">
        <w:rPr>
          <w:rFonts w:ascii="Poppins" w:eastAsia="Poppins" w:hAnsi="Poppins" w:cs="Poppins"/>
        </w:rPr>
        <w:t>,</w:t>
      </w:r>
      <w:r w:rsidR="4E9341E7" w:rsidRPr="027E7E32">
        <w:rPr>
          <w:rFonts w:ascii="Poppins" w:eastAsia="Poppins" w:hAnsi="Poppins" w:cs="Poppins"/>
        </w:rPr>
        <w:t xml:space="preserve"> are facing challenges with Access to Work. </w:t>
      </w:r>
    </w:p>
    <w:p w14:paraId="06DF750F" w14:textId="77777777" w:rsidR="00806DBE" w:rsidRDefault="66989EB8" w:rsidP="4CA9A54C">
      <w:pPr>
        <w:rPr>
          <w:rFonts w:ascii="Poppins" w:eastAsia="Poppins" w:hAnsi="Poppins" w:cs="Poppins"/>
        </w:rPr>
      </w:pPr>
      <w:r w:rsidRPr="4CA9A54C">
        <w:rPr>
          <w:rFonts w:ascii="Poppins" w:eastAsia="Poppins" w:hAnsi="Poppins" w:cs="Poppins"/>
        </w:rPr>
        <w:t xml:space="preserve">The </w:t>
      </w:r>
      <w:hyperlink r:id="rId29">
        <w:r w:rsidRPr="4CA9A54C">
          <w:rPr>
            <w:rStyle w:val="Hyperlink"/>
            <w:rFonts w:ascii="Poppins" w:eastAsia="Poppins" w:hAnsi="Poppins" w:cs="Poppins"/>
          </w:rPr>
          <w:t>Interpreters of Colour Network (IOCN)</w:t>
        </w:r>
      </w:hyperlink>
      <w:r w:rsidRPr="4CA9A54C">
        <w:rPr>
          <w:rFonts w:ascii="Poppins" w:eastAsia="Poppins" w:hAnsi="Poppins" w:cs="Poppins"/>
        </w:rPr>
        <w:t xml:space="preserve"> told us that: </w:t>
      </w:r>
    </w:p>
    <w:p w14:paraId="1575945A" w14:textId="5F88317D" w:rsidR="00797BF6" w:rsidRDefault="66989EB8" w:rsidP="4CA9A54C">
      <w:pPr>
        <w:rPr>
          <w:rFonts w:ascii="Poppins" w:eastAsia="Poppins" w:hAnsi="Poppins" w:cs="Poppins"/>
          <w:b/>
          <w:bCs/>
          <w:color w:val="00A3B4"/>
          <w:sz w:val="32"/>
          <w:szCs w:val="32"/>
        </w:rPr>
      </w:pPr>
      <w:r w:rsidRPr="00797BF6">
        <w:rPr>
          <w:rFonts w:ascii="Poppins" w:eastAsia="Poppins" w:hAnsi="Poppins" w:cs="Poppins"/>
          <w:b/>
          <w:bCs/>
          <w:color w:val="00A3B4"/>
          <w:sz w:val="32"/>
          <w:szCs w:val="32"/>
        </w:rPr>
        <w:t>“</w:t>
      </w:r>
      <w:r w:rsidR="48717441" w:rsidRPr="00797BF6">
        <w:rPr>
          <w:rFonts w:ascii="Poppins" w:eastAsia="Poppins" w:hAnsi="Poppins" w:cs="Poppins"/>
          <w:b/>
          <w:bCs/>
          <w:color w:val="00A3B4"/>
          <w:sz w:val="32"/>
          <w:szCs w:val="32"/>
        </w:rPr>
        <w:t>BSL Interpreters are being forced to seek work away from ATW funded jobs. This reality is impacting the career progression of talented and skilled deaf people. IOCN urges the Government to take action to address the underlying problems, so that deaf people and interpreters can go back to work</w:t>
      </w:r>
      <w:r w:rsidR="46693794" w:rsidRPr="00797BF6">
        <w:rPr>
          <w:rFonts w:ascii="Poppins" w:eastAsia="Poppins" w:hAnsi="Poppins" w:cs="Poppins"/>
          <w:b/>
          <w:bCs/>
          <w:color w:val="00A3B4"/>
          <w:sz w:val="32"/>
          <w:szCs w:val="32"/>
        </w:rPr>
        <w:t xml:space="preserve">.” </w:t>
      </w:r>
    </w:p>
    <w:p w14:paraId="198663F5" w14:textId="6FF336A9" w:rsidR="62CD9417" w:rsidRDefault="46693794" w:rsidP="4CA9A54C">
      <w:pPr>
        <w:rPr>
          <w:rFonts w:ascii="Poppins" w:eastAsia="Poppins" w:hAnsi="Poppins" w:cs="Poppins"/>
          <w:b/>
          <w:bCs/>
          <w:color w:val="D8612E"/>
        </w:rPr>
      </w:pPr>
      <w:r w:rsidRPr="4CA9A54C">
        <w:rPr>
          <w:rFonts w:ascii="Poppins" w:eastAsia="Poppins" w:hAnsi="Poppins" w:cs="Poppins"/>
          <w:color w:val="D8612E"/>
        </w:rPr>
        <w:t>(</w:t>
      </w:r>
      <w:r w:rsidR="65CEF200" w:rsidRPr="4CA9A54C">
        <w:rPr>
          <w:rFonts w:ascii="Poppins" w:eastAsia="Poppins" w:hAnsi="Poppins" w:cs="Poppins"/>
          <w:color w:val="D8612E"/>
        </w:rPr>
        <w:t xml:space="preserve">To see </w:t>
      </w:r>
      <w:r w:rsidR="002A58ED">
        <w:rPr>
          <w:rFonts w:ascii="Poppins" w:eastAsia="Poppins" w:hAnsi="Poppins" w:cs="Poppins"/>
          <w:color w:val="D8612E"/>
        </w:rPr>
        <w:t xml:space="preserve">quote in </w:t>
      </w:r>
      <w:r w:rsidRPr="4CA9A54C">
        <w:rPr>
          <w:rFonts w:ascii="Poppins" w:eastAsia="Poppins" w:hAnsi="Poppins" w:cs="Poppins"/>
          <w:color w:val="D8612E"/>
        </w:rPr>
        <w:t>BSL</w:t>
      </w:r>
      <w:r w:rsidR="76A921FF" w:rsidRPr="4CA9A54C">
        <w:rPr>
          <w:rFonts w:ascii="Poppins" w:eastAsia="Poppins" w:hAnsi="Poppins" w:cs="Poppins"/>
          <w:color w:val="D8612E"/>
        </w:rPr>
        <w:t xml:space="preserve">, click </w:t>
      </w:r>
      <w:hyperlink r:id="rId30">
        <w:r w:rsidR="76A921FF" w:rsidRPr="4CA9A54C">
          <w:rPr>
            <w:rStyle w:val="Hyperlink"/>
            <w:rFonts w:ascii="Poppins" w:eastAsia="Poppins" w:hAnsi="Poppins" w:cs="Poppins"/>
            <w:b/>
            <w:bCs/>
            <w:color w:val="D8612E"/>
          </w:rPr>
          <w:t>here</w:t>
        </w:r>
      </w:hyperlink>
      <w:r w:rsidRPr="4CA9A54C">
        <w:rPr>
          <w:rFonts w:ascii="Poppins" w:eastAsia="Poppins" w:hAnsi="Poppins" w:cs="Poppins"/>
          <w:b/>
          <w:bCs/>
          <w:color w:val="D8612E"/>
        </w:rPr>
        <w:t>)</w:t>
      </w:r>
    </w:p>
    <w:p w14:paraId="5F96384A" w14:textId="5295FFEE" w:rsidR="00574C51" w:rsidRDefault="00E912E0" w:rsidP="4F639FFE">
      <w:pPr>
        <w:rPr>
          <w:rFonts w:ascii="Poppins" w:eastAsia="Poppins" w:hAnsi="Poppins" w:cs="Poppins"/>
          <w:b/>
          <w:bCs/>
        </w:rPr>
      </w:pPr>
      <w:r>
        <w:rPr>
          <w:rFonts w:ascii="Poppins" w:eastAsia="Poppins" w:hAnsi="Poppins" w:cs="Poppins"/>
        </w:rPr>
        <w:br w:type="column"/>
      </w:r>
      <w:r w:rsidR="0E20E854" w:rsidRPr="644D35B7">
        <w:rPr>
          <w:rFonts w:ascii="Poppins" w:eastAsia="Poppins" w:hAnsi="Poppins" w:cs="Poppins"/>
        </w:rPr>
        <w:t xml:space="preserve">Theresa Thomas Morton, Chief Executive Officer at </w:t>
      </w:r>
      <w:hyperlink r:id="rId31">
        <w:r w:rsidR="0E20E854" w:rsidRPr="644D35B7">
          <w:rPr>
            <w:rStyle w:val="Hyperlink"/>
            <w:rFonts w:ascii="Poppins" w:eastAsia="Poppins" w:hAnsi="Poppins" w:cs="Poppins"/>
          </w:rPr>
          <w:t>NRCPD</w:t>
        </w:r>
        <w:r w:rsidR="4BC58717" w:rsidRPr="644D35B7">
          <w:rPr>
            <w:rStyle w:val="Hyperlink"/>
            <w:rFonts w:ascii="Poppins" w:eastAsia="Poppins" w:hAnsi="Poppins" w:cs="Poppins"/>
          </w:rPr>
          <w:t>,</w:t>
        </w:r>
      </w:hyperlink>
      <w:r w:rsidR="4BC58717" w:rsidRPr="644D35B7">
        <w:rPr>
          <w:rFonts w:ascii="Poppins" w:eastAsia="Poppins" w:hAnsi="Poppins" w:cs="Poppins"/>
        </w:rPr>
        <w:t xml:space="preserve"> the National Register of Communication Professionals working with Deaf and Deafblind people</w:t>
      </w:r>
      <w:r w:rsidR="02D3D874" w:rsidRPr="644D35B7">
        <w:rPr>
          <w:rFonts w:ascii="Poppins" w:eastAsia="Poppins" w:hAnsi="Poppins" w:cs="Poppins"/>
        </w:rPr>
        <w:t xml:space="preserve"> </w:t>
      </w:r>
      <w:r w:rsidR="5210A7BC" w:rsidRPr="644D35B7">
        <w:rPr>
          <w:rFonts w:ascii="Poppins" w:eastAsia="Poppins" w:hAnsi="Poppins" w:cs="Poppins"/>
        </w:rPr>
        <w:t>shared with us that</w:t>
      </w:r>
      <w:r w:rsidR="00806DBE">
        <w:rPr>
          <w:rFonts w:ascii="Poppins" w:eastAsia="Poppins" w:hAnsi="Poppins" w:cs="Poppins"/>
        </w:rPr>
        <w:t>:</w:t>
      </w:r>
    </w:p>
    <w:p w14:paraId="24C516E7" w14:textId="6D2EE2F2" w:rsidR="00574C51" w:rsidRPr="009D33D6" w:rsidRDefault="5210A7BC" w:rsidP="4F639FFE">
      <w:pPr>
        <w:rPr>
          <w:rFonts w:ascii="Poppins" w:eastAsia="Poppins" w:hAnsi="Poppins" w:cs="Poppins"/>
          <w:b/>
          <w:bCs/>
          <w:color w:val="D8612E"/>
          <w:sz w:val="32"/>
          <w:szCs w:val="32"/>
        </w:rPr>
      </w:pPr>
      <w:r w:rsidRPr="009D33D6">
        <w:rPr>
          <w:rFonts w:ascii="Poppins" w:eastAsia="Poppins" w:hAnsi="Poppins" w:cs="Poppins"/>
          <w:b/>
          <w:bCs/>
          <w:color w:val="D8612E"/>
          <w:sz w:val="32"/>
          <w:szCs w:val="32"/>
        </w:rPr>
        <w:t>“</w:t>
      </w:r>
      <w:r w:rsidR="0E20E854" w:rsidRPr="009D33D6">
        <w:rPr>
          <w:rFonts w:ascii="Poppins" w:eastAsia="Poppins" w:hAnsi="Poppins" w:cs="Poppins"/>
          <w:b/>
          <w:bCs/>
          <w:color w:val="D8612E"/>
          <w:sz w:val="32"/>
          <w:szCs w:val="32"/>
        </w:rPr>
        <w:t>Where Access to Work is effective, Deaf and deafblind people thrive in the workplace</w:t>
      </w:r>
      <w:r w:rsidR="00F60BCE" w:rsidRPr="009D33D6">
        <w:rPr>
          <w:rFonts w:ascii="Poppins" w:eastAsia="Poppins" w:hAnsi="Poppins" w:cs="Poppins"/>
          <w:b/>
          <w:bCs/>
          <w:color w:val="D8612E"/>
          <w:sz w:val="32"/>
          <w:szCs w:val="32"/>
        </w:rPr>
        <w:t xml:space="preserve">. </w:t>
      </w:r>
      <w:r w:rsidR="0E20E854" w:rsidRPr="009D33D6">
        <w:rPr>
          <w:rFonts w:ascii="Poppins" w:eastAsia="Poppins" w:hAnsi="Poppins" w:cs="Poppins"/>
          <w:b/>
          <w:bCs/>
          <w:color w:val="D8612E"/>
          <w:sz w:val="32"/>
          <w:szCs w:val="32"/>
        </w:rPr>
        <w:t>However, current issues such as delayed approval for language provision and inconsistent payment of Registered professionals mean that, rather than providing access, the system creates barriers to employment.</w:t>
      </w:r>
      <w:r w:rsidR="7B40D0D4" w:rsidRPr="009D33D6">
        <w:rPr>
          <w:rFonts w:ascii="Poppins" w:eastAsia="Poppins" w:hAnsi="Poppins" w:cs="Poppins"/>
          <w:b/>
          <w:bCs/>
          <w:color w:val="D8612E"/>
          <w:sz w:val="32"/>
          <w:szCs w:val="32"/>
        </w:rPr>
        <w:t>”</w:t>
      </w:r>
    </w:p>
    <w:p w14:paraId="04EDF8D0" w14:textId="5D253190" w:rsidR="00574C51" w:rsidRPr="009D33D6" w:rsidRDefault="0CC6CD7B" w:rsidP="4F639FFE">
      <w:pPr>
        <w:rPr>
          <w:rFonts w:ascii="Poppins" w:eastAsia="Poppins" w:hAnsi="Poppins" w:cs="Poppins"/>
          <w:b/>
          <w:bCs/>
          <w:color w:val="00A3B4"/>
        </w:rPr>
      </w:pPr>
      <w:r w:rsidRPr="009D33D6">
        <w:rPr>
          <w:rFonts w:ascii="Poppins" w:eastAsia="Poppins" w:hAnsi="Poppins" w:cs="Poppins"/>
          <w:color w:val="00A3B4"/>
        </w:rPr>
        <w:t xml:space="preserve">(To see </w:t>
      </w:r>
      <w:r w:rsidR="002A58ED">
        <w:rPr>
          <w:rFonts w:ascii="Poppins" w:eastAsia="Poppins" w:hAnsi="Poppins" w:cs="Poppins"/>
          <w:color w:val="00A3B4"/>
        </w:rPr>
        <w:t xml:space="preserve">quote in </w:t>
      </w:r>
      <w:r w:rsidRPr="009D33D6">
        <w:rPr>
          <w:rFonts w:ascii="Poppins" w:eastAsia="Poppins" w:hAnsi="Poppins" w:cs="Poppins"/>
          <w:color w:val="00A3B4"/>
        </w:rPr>
        <w:t xml:space="preserve">BSL, click </w:t>
      </w:r>
      <w:hyperlink r:id="rId32" w:history="1">
        <w:r w:rsidRPr="00861BD1">
          <w:rPr>
            <w:rStyle w:val="Hyperlink"/>
            <w:rFonts w:ascii="Poppins" w:eastAsia="Poppins" w:hAnsi="Poppins" w:cs="Poppins"/>
            <w:b/>
            <w:bCs/>
            <w:color w:val="00A3B4"/>
          </w:rPr>
          <w:t>here</w:t>
        </w:r>
      </w:hyperlink>
      <w:r w:rsidRPr="00861BD1">
        <w:rPr>
          <w:rFonts w:ascii="Poppins" w:eastAsia="Poppins" w:hAnsi="Poppins" w:cs="Poppins"/>
          <w:b/>
          <w:bCs/>
          <w:color w:val="00A3B4"/>
        </w:rPr>
        <w:t>)</w:t>
      </w:r>
    </w:p>
    <w:p w14:paraId="05E139CA" w14:textId="77777777" w:rsidR="00E912E0" w:rsidRDefault="00E912E0" w:rsidP="4F639FFE">
      <w:r>
        <w:br w:type="page"/>
      </w:r>
    </w:p>
    <w:p w14:paraId="76E81038" w14:textId="459A8276" w:rsidR="00CA55F4" w:rsidRDefault="00BC6B14" w:rsidP="4F639FFE">
      <w:pPr>
        <w:rPr>
          <w:rFonts w:ascii="Poppins" w:eastAsia="Poppins" w:hAnsi="Poppins" w:cs="Poppins"/>
        </w:rPr>
      </w:pPr>
      <w:hyperlink r:id="rId33" w:history="1">
        <w:r w:rsidRPr="009A05F6">
          <w:rPr>
            <w:rStyle w:val="Hyperlink"/>
            <w:rFonts w:ascii="Poppins" w:eastAsia="Poppins" w:hAnsi="Poppins" w:cs="Poppins"/>
          </w:rPr>
          <w:t>ASLI</w:t>
        </w:r>
      </w:hyperlink>
      <w:r w:rsidRPr="00BC6B14">
        <w:rPr>
          <w:rFonts w:ascii="Poppins" w:eastAsia="Poppins" w:hAnsi="Poppins" w:cs="Poppins"/>
        </w:rPr>
        <w:t>, the Association of Sign Language Interpreters and Translators</w:t>
      </w:r>
      <w:r w:rsidR="00972562">
        <w:rPr>
          <w:rFonts w:ascii="Poppins" w:eastAsia="Poppins" w:hAnsi="Poppins" w:cs="Poppins"/>
        </w:rPr>
        <w:t xml:space="preserve"> echoes th</w:t>
      </w:r>
      <w:r w:rsidR="009E25D3">
        <w:rPr>
          <w:rFonts w:ascii="Poppins" w:eastAsia="Poppins" w:hAnsi="Poppins" w:cs="Poppins"/>
        </w:rPr>
        <w:t xml:space="preserve">e concern of Access to Work </w:t>
      </w:r>
      <w:r w:rsidR="00CF0C5C">
        <w:rPr>
          <w:rFonts w:ascii="Poppins" w:eastAsia="Poppins" w:hAnsi="Poppins" w:cs="Poppins"/>
        </w:rPr>
        <w:t>placing barriers for employment</w:t>
      </w:r>
      <w:r w:rsidR="00CA5954">
        <w:rPr>
          <w:rFonts w:ascii="Poppins" w:eastAsia="Poppins" w:hAnsi="Poppins" w:cs="Poppins"/>
        </w:rPr>
        <w:t xml:space="preserve">, they told us that </w:t>
      </w:r>
      <w:r w:rsidR="00CA55F4">
        <w:rPr>
          <w:rFonts w:ascii="Poppins" w:eastAsia="Poppins" w:hAnsi="Poppins" w:cs="Poppins"/>
        </w:rPr>
        <w:t>they want to see</w:t>
      </w:r>
      <w:r w:rsidR="00806DBE">
        <w:rPr>
          <w:rFonts w:ascii="Poppins" w:eastAsia="Poppins" w:hAnsi="Poppins" w:cs="Poppins"/>
        </w:rPr>
        <w:t>:</w:t>
      </w:r>
    </w:p>
    <w:p w14:paraId="0F0A7B8F" w14:textId="77777777" w:rsidR="00CF0C5C" w:rsidRPr="0058005D" w:rsidRDefault="00CA55F4" w:rsidP="4F639FFE">
      <w:pPr>
        <w:rPr>
          <w:rFonts w:ascii="Poppins" w:eastAsia="Poppins" w:hAnsi="Poppins" w:cs="Poppins"/>
          <w:b/>
          <w:bCs/>
          <w:color w:val="00A3B4"/>
          <w:sz w:val="32"/>
          <w:szCs w:val="32"/>
        </w:rPr>
      </w:pPr>
      <w:r w:rsidRPr="0058005D">
        <w:rPr>
          <w:rFonts w:ascii="Poppins" w:eastAsia="Poppins" w:hAnsi="Poppins" w:cs="Poppins"/>
          <w:b/>
          <w:bCs/>
          <w:color w:val="00A3B4"/>
          <w:sz w:val="32"/>
          <w:szCs w:val="32"/>
        </w:rPr>
        <w:t>“urgent improvements: faster processing, guaranteed continuity of support between jobs, and fair, timely payment for interpreters.</w:t>
      </w:r>
      <w:r w:rsidR="00CF0C5C" w:rsidRPr="0058005D">
        <w:rPr>
          <w:rFonts w:ascii="Poppins" w:eastAsia="Poppins" w:hAnsi="Poppins" w:cs="Poppins"/>
          <w:b/>
          <w:bCs/>
          <w:color w:val="00A3B4"/>
          <w:sz w:val="32"/>
          <w:szCs w:val="32"/>
        </w:rPr>
        <w:t xml:space="preserve">” </w:t>
      </w:r>
    </w:p>
    <w:p w14:paraId="0F8EF0A8" w14:textId="5B5D9D5A" w:rsidR="00267692" w:rsidRDefault="00CF0C5C" w:rsidP="4F639FFE">
      <w:pPr>
        <w:rPr>
          <w:rFonts w:ascii="Poppins" w:eastAsia="Poppins" w:hAnsi="Poppins" w:cs="Poppins"/>
        </w:rPr>
      </w:pPr>
      <w:r>
        <w:rPr>
          <w:rFonts w:ascii="Poppins" w:eastAsia="Poppins" w:hAnsi="Poppins" w:cs="Poppins"/>
        </w:rPr>
        <w:t xml:space="preserve">Along with changes to </w:t>
      </w:r>
      <w:r w:rsidR="00C24BAE">
        <w:rPr>
          <w:rFonts w:ascii="Poppins" w:eastAsia="Poppins" w:hAnsi="Poppins" w:cs="Poppins"/>
        </w:rPr>
        <w:t>reform the Access to Work scheme in order for it to truly work for deaf people.</w:t>
      </w:r>
    </w:p>
    <w:p w14:paraId="0196DD54" w14:textId="6EF66814" w:rsidR="00E143C4" w:rsidRDefault="00CF0C5C" w:rsidP="4F639FFE">
      <w:pPr>
        <w:rPr>
          <w:rFonts w:ascii="Poppins" w:eastAsia="Poppins" w:hAnsi="Poppins" w:cs="Poppins"/>
        </w:rPr>
      </w:pPr>
      <w:r w:rsidRPr="0058005D">
        <w:rPr>
          <w:rFonts w:ascii="Poppins" w:eastAsia="Poppins" w:hAnsi="Poppins" w:cs="Poppins"/>
          <w:color w:val="00A3B4"/>
          <w:sz w:val="32"/>
          <w:szCs w:val="32"/>
        </w:rPr>
        <w:t>“</w:t>
      </w:r>
      <w:r w:rsidR="00CA55F4" w:rsidRPr="0058005D">
        <w:rPr>
          <w:rFonts w:ascii="Poppins" w:eastAsia="Poppins" w:hAnsi="Poppins" w:cs="Poppins"/>
          <w:b/>
          <w:bCs/>
          <w:color w:val="00A3B4"/>
          <w:sz w:val="32"/>
          <w:szCs w:val="32"/>
        </w:rPr>
        <w:t xml:space="preserve">The scheme must be properly funded, transparent, and co-designed with deaf people and interpreting professionals. </w:t>
      </w:r>
      <w:r w:rsidR="00CC7803">
        <w:rPr>
          <w:rFonts w:ascii="Poppins" w:eastAsia="Poppins" w:hAnsi="Poppins" w:cs="Poppins"/>
          <w:b/>
          <w:bCs/>
          <w:color w:val="00A3B4"/>
          <w:sz w:val="32"/>
          <w:szCs w:val="32"/>
        </w:rPr>
        <w:br/>
      </w:r>
      <w:r w:rsidR="00CA55F4" w:rsidRPr="0058005D">
        <w:rPr>
          <w:rFonts w:ascii="Poppins" w:eastAsia="Poppins" w:hAnsi="Poppins" w:cs="Poppins"/>
          <w:b/>
          <w:bCs/>
          <w:color w:val="00A3B4"/>
          <w:sz w:val="32"/>
          <w:szCs w:val="32"/>
        </w:rPr>
        <w:t xml:space="preserve">Without reform, Access to Work risks becoming a barrier instead of the enabler it was meant to be.” </w:t>
      </w:r>
    </w:p>
    <w:p w14:paraId="336A7B36" w14:textId="152F2277" w:rsidR="00C24BAE" w:rsidRPr="00E143C4" w:rsidRDefault="00C24BAE" w:rsidP="4F639FFE">
      <w:pPr>
        <w:rPr>
          <w:rFonts w:ascii="Poppins" w:eastAsia="Poppins" w:hAnsi="Poppins" w:cs="Poppins"/>
        </w:rPr>
      </w:pPr>
      <w:r w:rsidRPr="644D35B7">
        <w:rPr>
          <w:rFonts w:ascii="Poppins" w:eastAsia="Poppins" w:hAnsi="Poppins" w:cs="Poppins"/>
          <w:color w:val="D8612E"/>
        </w:rPr>
        <w:t>(To see quote</w:t>
      </w:r>
      <w:r w:rsidR="00345208">
        <w:rPr>
          <w:rFonts w:ascii="Poppins" w:eastAsia="Poppins" w:hAnsi="Poppins" w:cs="Poppins"/>
          <w:color w:val="D8612E"/>
        </w:rPr>
        <w:t xml:space="preserve"> in BSL</w:t>
      </w:r>
      <w:r w:rsidRPr="644D35B7">
        <w:rPr>
          <w:rFonts w:ascii="Poppins" w:eastAsia="Poppins" w:hAnsi="Poppins" w:cs="Poppins"/>
          <w:color w:val="D8612E"/>
        </w:rPr>
        <w:t>, click</w:t>
      </w:r>
      <w:r w:rsidRPr="00E143C4">
        <w:rPr>
          <w:rFonts w:ascii="Poppins" w:eastAsia="Poppins" w:hAnsi="Poppins" w:cs="Poppins"/>
          <w:color w:val="D8612E"/>
        </w:rPr>
        <w:t xml:space="preserve"> </w:t>
      </w:r>
      <w:hyperlink r:id="rId34" w:history="1">
        <w:r w:rsidRPr="00E143C4">
          <w:rPr>
            <w:rStyle w:val="Hyperlink"/>
            <w:rFonts w:ascii="Poppins" w:eastAsia="Poppins" w:hAnsi="Poppins" w:cs="Poppins"/>
            <w:b/>
            <w:bCs/>
            <w:color w:val="D8612E"/>
          </w:rPr>
          <w:t>here</w:t>
        </w:r>
      </w:hyperlink>
      <w:r w:rsidRPr="00E143C4">
        <w:rPr>
          <w:rFonts w:ascii="Poppins" w:eastAsia="Poppins" w:hAnsi="Poppins" w:cs="Poppins"/>
          <w:b/>
          <w:bCs/>
          <w:color w:val="D8612E"/>
        </w:rPr>
        <w:t>)</w:t>
      </w:r>
    </w:p>
    <w:p w14:paraId="63B7A680" w14:textId="77777777" w:rsidR="00675BEB" w:rsidRDefault="00675BEB" w:rsidP="4F639FFE">
      <w:pPr>
        <w:rPr>
          <w:rFonts w:ascii="Poppins" w:eastAsia="Poppins" w:hAnsi="Poppins" w:cs="Poppins"/>
        </w:rPr>
      </w:pPr>
    </w:p>
    <w:p w14:paraId="4A1483C5" w14:textId="77777777" w:rsidR="00A32DD0" w:rsidRDefault="00A32DD0" w:rsidP="4F639FFE">
      <w:pPr>
        <w:rPr>
          <w:rFonts w:ascii="Poppins" w:eastAsia="Poppins" w:hAnsi="Poppins" w:cs="Poppins"/>
        </w:rPr>
      </w:pPr>
    </w:p>
    <w:p w14:paraId="17341DD6" w14:textId="3E15FE6B" w:rsidR="001A33AD" w:rsidRDefault="001A33AD" w:rsidP="4F639FFE">
      <w:pPr>
        <w:rPr>
          <w:rFonts w:ascii="Poppins" w:eastAsia="Poppins" w:hAnsi="Poppins" w:cs="Poppins"/>
        </w:rPr>
        <w:sectPr w:rsidR="001A33AD" w:rsidSect="00F23050">
          <w:type w:val="continuous"/>
          <w:pgSz w:w="11906" w:h="16838" w:code="9"/>
          <w:pgMar w:top="720" w:right="720" w:bottom="720" w:left="720" w:header="720" w:footer="720" w:gutter="0"/>
          <w:cols w:num="2" w:space="720"/>
          <w:docGrid w:linePitch="360"/>
        </w:sectPr>
      </w:pPr>
    </w:p>
    <w:p w14:paraId="4F118DD0" w14:textId="7E03A825" w:rsidR="00675BEB" w:rsidRDefault="0C14053B" w:rsidP="4F639FFE">
      <w:pPr>
        <w:rPr>
          <w:rFonts w:ascii="Poppins" w:eastAsia="Poppins" w:hAnsi="Poppins" w:cs="Poppins"/>
        </w:rPr>
      </w:pPr>
      <w:r w:rsidRPr="644D35B7">
        <w:rPr>
          <w:rFonts w:ascii="Poppins" w:eastAsia="Poppins" w:hAnsi="Poppins" w:cs="Poppins"/>
        </w:rPr>
        <w:t>NUBSLI, the National Union of British Sign Language Interpreters, further support the statements of IOCN</w:t>
      </w:r>
      <w:r w:rsidR="00CA55F4">
        <w:rPr>
          <w:rFonts w:ascii="Poppins" w:eastAsia="Poppins" w:hAnsi="Poppins" w:cs="Poppins"/>
        </w:rPr>
        <w:t>, ASLI</w:t>
      </w:r>
      <w:r w:rsidRPr="644D35B7">
        <w:rPr>
          <w:rFonts w:ascii="Poppins" w:eastAsia="Poppins" w:hAnsi="Poppins" w:cs="Poppins"/>
        </w:rPr>
        <w:t xml:space="preserve"> and NR</w:t>
      </w:r>
      <w:r w:rsidR="6828849E" w:rsidRPr="644D35B7">
        <w:rPr>
          <w:rFonts w:ascii="Poppins" w:eastAsia="Poppins" w:hAnsi="Poppins" w:cs="Poppins"/>
        </w:rPr>
        <w:t>CPD. NUBSLI told us</w:t>
      </w:r>
      <w:r w:rsidR="00CC7803">
        <w:rPr>
          <w:rFonts w:ascii="Poppins" w:eastAsia="Poppins" w:hAnsi="Poppins" w:cs="Poppins"/>
        </w:rPr>
        <w:t>:</w:t>
      </w:r>
      <w:r w:rsidRPr="644D35B7">
        <w:rPr>
          <w:rFonts w:ascii="Poppins" w:eastAsia="Poppins" w:hAnsi="Poppins" w:cs="Poppins"/>
        </w:rPr>
        <w:t xml:space="preserve"> </w:t>
      </w:r>
    </w:p>
    <w:p w14:paraId="36D56E75" w14:textId="7FFE04F8" w:rsidR="00574C51" w:rsidRPr="008E7D72" w:rsidRDefault="0B27C0D3" w:rsidP="4F639FFE">
      <w:pPr>
        <w:rPr>
          <w:rFonts w:ascii="Poppins" w:eastAsia="Poppins" w:hAnsi="Poppins" w:cs="Poppins"/>
          <w:b/>
          <w:bCs/>
          <w:color w:val="D8612E"/>
          <w:sz w:val="28"/>
          <w:szCs w:val="28"/>
        </w:rPr>
      </w:pPr>
      <w:r w:rsidRPr="008E7D72">
        <w:rPr>
          <w:rFonts w:ascii="Poppins" w:eastAsia="Poppins" w:hAnsi="Poppins" w:cs="Poppins"/>
          <w:b/>
          <w:bCs/>
          <w:color w:val="D8612E"/>
          <w:sz w:val="28"/>
          <w:szCs w:val="28"/>
        </w:rPr>
        <w:t>“</w:t>
      </w:r>
      <w:r w:rsidR="0CC6CD7B" w:rsidRPr="008E7D72">
        <w:rPr>
          <w:rFonts w:ascii="Poppins" w:eastAsia="Poppins" w:hAnsi="Poppins" w:cs="Poppins"/>
          <w:b/>
          <w:bCs/>
          <w:color w:val="D8612E"/>
          <w:sz w:val="28"/>
          <w:szCs w:val="28"/>
        </w:rPr>
        <w:t xml:space="preserve">The Access to Work system has supported thousands of deaf and deafblind professionals in the UK workforce, giving autonomy over personal budgets to employ BSL interpreters, translators, intralingual interpreters, communication support workers and lip speakers. </w:t>
      </w:r>
    </w:p>
    <w:p w14:paraId="684E4F74" w14:textId="5A839ED5" w:rsidR="00675BEB" w:rsidRPr="008E7D72" w:rsidRDefault="0CC6CD7B" w:rsidP="4F639FFE">
      <w:pPr>
        <w:rPr>
          <w:rFonts w:ascii="Poppins" w:eastAsia="Poppins" w:hAnsi="Poppins" w:cs="Poppins"/>
          <w:b/>
          <w:bCs/>
          <w:color w:val="D8612E"/>
          <w:sz w:val="32"/>
          <w:szCs w:val="32"/>
        </w:rPr>
        <w:sectPr w:rsidR="00675BEB" w:rsidRPr="008E7D72" w:rsidSect="00F23050">
          <w:type w:val="continuous"/>
          <w:pgSz w:w="11906" w:h="16838" w:code="9"/>
          <w:pgMar w:top="720" w:right="720" w:bottom="720" w:left="720" w:header="720" w:footer="720" w:gutter="0"/>
          <w:cols w:space="720"/>
          <w:docGrid w:linePitch="360"/>
        </w:sectPr>
      </w:pPr>
      <w:r w:rsidRPr="008E7D72">
        <w:rPr>
          <w:rFonts w:ascii="Poppins" w:eastAsia="Poppins" w:hAnsi="Poppins" w:cs="Poppins"/>
          <w:b/>
          <w:bCs/>
          <w:color w:val="D8612E"/>
          <w:sz w:val="28"/>
          <w:szCs w:val="28"/>
        </w:rPr>
        <w:t>The system has become more inefficient due to government cuts and greater demands from a growing workforce. Our members are facing longer and longer delays in being paid, affecting their ability to take on Access to Work assignments due to payment insecurity which in turn impacts deaf and deafblind people’s working life, adding to the administrative load already imposed on deaf and disabled people.</w:t>
      </w:r>
      <w:r w:rsidR="00C86D89" w:rsidRPr="008E7D72">
        <w:rPr>
          <w:rFonts w:ascii="Poppins" w:eastAsia="Poppins" w:hAnsi="Poppins" w:cs="Poppins"/>
          <w:b/>
          <w:bCs/>
          <w:color w:val="D8612E"/>
          <w:sz w:val="28"/>
          <w:szCs w:val="28"/>
        </w:rPr>
        <w:t>”</w:t>
      </w:r>
    </w:p>
    <w:p w14:paraId="5F3907AE" w14:textId="774F7BEB" w:rsidR="00574C51" w:rsidRPr="007D1140" w:rsidRDefault="37A74891" w:rsidP="4F639FFE">
      <w:pPr>
        <w:rPr>
          <w:rFonts w:ascii="Poppins" w:eastAsia="Poppins" w:hAnsi="Poppins" w:cs="Poppins"/>
          <w:b/>
          <w:bCs/>
          <w:color w:val="00A3B4"/>
          <w:sz w:val="22"/>
          <w:szCs w:val="22"/>
        </w:rPr>
      </w:pPr>
      <w:r w:rsidRPr="007D1140">
        <w:rPr>
          <w:rFonts w:ascii="Poppins" w:eastAsia="Poppins" w:hAnsi="Poppins" w:cs="Poppins"/>
          <w:color w:val="00A3B4"/>
          <w:sz w:val="22"/>
          <w:szCs w:val="22"/>
        </w:rPr>
        <w:t xml:space="preserve">(To see </w:t>
      </w:r>
      <w:r w:rsidR="00E657F4">
        <w:rPr>
          <w:rFonts w:ascii="Poppins" w:eastAsia="Poppins" w:hAnsi="Poppins" w:cs="Poppins"/>
          <w:color w:val="00A3B4"/>
          <w:sz w:val="22"/>
          <w:szCs w:val="22"/>
        </w:rPr>
        <w:t xml:space="preserve">quote in </w:t>
      </w:r>
      <w:r w:rsidRPr="007D1140">
        <w:rPr>
          <w:rFonts w:ascii="Poppins" w:eastAsia="Poppins" w:hAnsi="Poppins" w:cs="Poppins"/>
          <w:color w:val="00A3B4"/>
          <w:sz w:val="22"/>
          <w:szCs w:val="22"/>
        </w:rPr>
        <w:t>BS</w:t>
      </w:r>
      <w:r w:rsidR="00E657F4">
        <w:rPr>
          <w:rFonts w:ascii="Poppins" w:eastAsia="Poppins" w:hAnsi="Poppins" w:cs="Poppins"/>
          <w:color w:val="00A3B4"/>
          <w:sz w:val="22"/>
          <w:szCs w:val="22"/>
        </w:rPr>
        <w:t>L</w:t>
      </w:r>
      <w:r w:rsidRPr="007D1140">
        <w:rPr>
          <w:rFonts w:ascii="Poppins" w:eastAsia="Poppins" w:hAnsi="Poppins" w:cs="Poppins"/>
          <w:color w:val="00A3B4"/>
          <w:sz w:val="22"/>
          <w:szCs w:val="22"/>
        </w:rPr>
        <w:t xml:space="preserve">, click </w:t>
      </w:r>
      <w:hyperlink r:id="rId35" w:history="1">
        <w:r w:rsidRPr="009D23BD">
          <w:rPr>
            <w:rStyle w:val="Hyperlink"/>
            <w:rFonts w:ascii="Poppins" w:eastAsia="Poppins" w:hAnsi="Poppins" w:cs="Poppins"/>
            <w:b/>
            <w:bCs/>
            <w:color w:val="00A3B4"/>
            <w:sz w:val="22"/>
            <w:szCs w:val="22"/>
          </w:rPr>
          <w:t>here</w:t>
        </w:r>
      </w:hyperlink>
      <w:r w:rsidRPr="009D23BD">
        <w:rPr>
          <w:rFonts w:ascii="Poppins" w:eastAsia="Poppins" w:hAnsi="Poppins" w:cs="Poppins"/>
          <w:color w:val="00A3B4"/>
          <w:sz w:val="22"/>
          <w:szCs w:val="22"/>
        </w:rPr>
        <w:t>)</w:t>
      </w:r>
    </w:p>
    <w:p w14:paraId="6F9C6D4D" w14:textId="77777777" w:rsidR="001052C9" w:rsidRPr="00675BEB" w:rsidRDefault="001052C9" w:rsidP="00675BEB">
      <w:pPr>
        <w:rPr>
          <w:rFonts w:ascii="Poppins" w:eastAsia="Poppins" w:hAnsi="Poppins" w:cs="Poppins"/>
          <w:b/>
          <w:bCs/>
          <w:color w:val="D8612E"/>
          <w:sz w:val="32"/>
          <w:szCs w:val="32"/>
        </w:rPr>
        <w:sectPr w:rsidR="001052C9" w:rsidRPr="00675BEB" w:rsidSect="00F23050">
          <w:type w:val="continuous"/>
          <w:pgSz w:w="11906" w:h="16838" w:code="9"/>
          <w:pgMar w:top="720" w:right="720" w:bottom="720" w:left="720" w:header="720" w:footer="720" w:gutter="0"/>
          <w:cols w:space="720"/>
          <w:docGrid w:linePitch="360"/>
        </w:sectPr>
      </w:pPr>
    </w:p>
    <w:p w14:paraId="716C1CDA" w14:textId="5711B41E" w:rsidR="6B9225C7" w:rsidRPr="00A32DD0" w:rsidRDefault="69D48D7E" w:rsidP="00FB72AD">
      <w:pPr>
        <w:pStyle w:val="Heading4"/>
      </w:pPr>
      <w:r w:rsidRPr="00A32DD0">
        <w:lastRenderedPageBreak/>
        <w:t>How can Access to Work be improved?</w:t>
      </w:r>
    </w:p>
    <w:p w14:paraId="7AAABF52" w14:textId="10DC3610" w:rsidR="00574C51" w:rsidRDefault="67886581" w:rsidP="00B426FA">
      <w:pPr>
        <w:spacing w:after="0"/>
        <w:rPr>
          <w:rFonts w:ascii="Poppins" w:eastAsia="Poppins" w:hAnsi="Poppins" w:cs="Poppins"/>
        </w:rPr>
      </w:pPr>
      <w:r w:rsidRPr="4CA9A54C">
        <w:rPr>
          <w:rFonts w:ascii="Poppins" w:eastAsia="Poppins" w:hAnsi="Poppins" w:cs="Poppins"/>
          <w:b/>
          <w:bCs/>
          <w:color w:val="00A3B4"/>
          <w:sz w:val="96"/>
          <w:szCs w:val="96"/>
        </w:rPr>
        <w:t>36%</w:t>
      </w:r>
    </w:p>
    <w:p w14:paraId="1C8451B5" w14:textId="60C35070" w:rsidR="00574C51" w:rsidRDefault="2E7812E4" w:rsidP="4CA9A54C">
      <w:pPr>
        <w:rPr>
          <w:rFonts w:ascii="Poppins" w:eastAsia="Poppins" w:hAnsi="Poppins" w:cs="Poppins"/>
        </w:rPr>
      </w:pPr>
      <w:r w:rsidRPr="4CA9A54C">
        <w:rPr>
          <w:rFonts w:ascii="Poppins" w:eastAsia="Poppins" w:hAnsi="Poppins" w:cs="Poppins"/>
        </w:rPr>
        <w:t xml:space="preserve">told us that they want an improved </w:t>
      </w:r>
      <w:r w:rsidR="5217F7FD" w:rsidRPr="4CA9A54C">
        <w:rPr>
          <w:rFonts w:ascii="Poppins" w:eastAsia="Poppins" w:hAnsi="Poppins" w:cs="Poppins"/>
        </w:rPr>
        <w:t>process with Access to Work</w:t>
      </w:r>
      <w:r w:rsidRPr="4CA9A54C">
        <w:rPr>
          <w:rFonts w:ascii="Poppins" w:eastAsia="Poppins" w:hAnsi="Poppins" w:cs="Poppins"/>
        </w:rPr>
        <w:t xml:space="preserve">. </w:t>
      </w:r>
    </w:p>
    <w:p w14:paraId="558A9000" w14:textId="0912E084" w:rsidR="00574C51" w:rsidRDefault="53A073D4" w:rsidP="5F899452">
      <w:pPr>
        <w:pStyle w:val="ListParagraph"/>
        <w:numPr>
          <w:ilvl w:val="0"/>
          <w:numId w:val="17"/>
        </w:numPr>
        <w:rPr>
          <w:rFonts w:ascii="Poppins" w:eastAsia="Poppins" w:hAnsi="Poppins" w:cs="Poppins"/>
        </w:rPr>
      </w:pPr>
      <w:r w:rsidRPr="5F899452">
        <w:rPr>
          <w:rFonts w:ascii="Poppins" w:eastAsia="Poppins" w:hAnsi="Poppins" w:cs="Poppins"/>
        </w:rPr>
        <w:t xml:space="preserve">Faster </w:t>
      </w:r>
      <w:r w:rsidR="00070FF0">
        <w:rPr>
          <w:rFonts w:ascii="Poppins" w:eastAsia="Poppins" w:hAnsi="Poppins" w:cs="Poppins"/>
        </w:rPr>
        <w:t xml:space="preserve">application </w:t>
      </w:r>
      <w:r w:rsidRPr="5F899452">
        <w:rPr>
          <w:rFonts w:ascii="Poppins" w:eastAsia="Poppins" w:hAnsi="Poppins" w:cs="Poppins"/>
        </w:rPr>
        <w:t>processing times</w:t>
      </w:r>
    </w:p>
    <w:p w14:paraId="2DBC4F13" w14:textId="343BDFED" w:rsidR="00574C51" w:rsidRDefault="2E7812E4" w:rsidP="5F899452">
      <w:pPr>
        <w:pStyle w:val="ListParagraph"/>
        <w:numPr>
          <w:ilvl w:val="0"/>
          <w:numId w:val="17"/>
        </w:numPr>
        <w:rPr>
          <w:rFonts w:ascii="Poppins" w:eastAsia="Poppins" w:hAnsi="Poppins" w:cs="Poppins"/>
        </w:rPr>
      </w:pPr>
      <w:r w:rsidRPr="4CA9A54C">
        <w:rPr>
          <w:rFonts w:ascii="Poppins" w:eastAsia="Poppins" w:hAnsi="Poppins" w:cs="Poppins"/>
        </w:rPr>
        <w:t>Support to be in place ready for</w:t>
      </w:r>
      <w:r w:rsidR="5391B9F8" w:rsidRPr="4CA9A54C">
        <w:rPr>
          <w:rFonts w:ascii="Poppins" w:eastAsia="Poppins" w:hAnsi="Poppins" w:cs="Poppins"/>
        </w:rPr>
        <w:t xml:space="preserve"> the first day</w:t>
      </w:r>
      <w:r w:rsidRPr="4CA9A54C">
        <w:rPr>
          <w:rFonts w:ascii="Poppins" w:eastAsia="Poppins" w:hAnsi="Poppins" w:cs="Poppins"/>
        </w:rPr>
        <w:t xml:space="preserve"> of employment</w:t>
      </w:r>
    </w:p>
    <w:p w14:paraId="4DF77E0D" w14:textId="7A356C21" w:rsidR="53A073D4" w:rsidRDefault="53A073D4" w:rsidP="5F899452">
      <w:pPr>
        <w:pStyle w:val="ListParagraph"/>
        <w:numPr>
          <w:ilvl w:val="0"/>
          <w:numId w:val="17"/>
        </w:numPr>
        <w:rPr>
          <w:rFonts w:ascii="Poppins" w:eastAsia="Poppins" w:hAnsi="Poppins" w:cs="Poppins"/>
          <w:b/>
          <w:bCs/>
        </w:rPr>
      </w:pPr>
      <w:r w:rsidRPr="03C669FB">
        <w:rPr>
          <w:rFonts w:ascii="Poppins" w:eastAsia="Poppins" w:hAnsi="Poppins" w:cs="Poppins"/>
        </w:rPr>
        <w:t xml:space="preserve">Less responsibility on the deaf person for </w:t>
      </w:r>
      <w:r w:rsidR="7835DB3D" w:rsidRPr="03C669FB">
        <w:rPr>
          <w:rFonts w:ascii="Poppins" w:eastAsia="Poppins" w:hAnsi="Poppins" w:cs="Poppins"/>
        </w:rPr>
        <w:t xml:space="preserve">set up </w:t>
      </w:r>
      <w:r w:rsidRPr="03C669FB">
        <w:rPr>
          <w:rFonts w:ascii="Poppins" w:eastAsia="Poppins" w:hAnsi="Poppins" w:cs="Poppins"/>
        </w:rPr>
        <w:t>tasks</w:t>
      </w:r>
      <w:r w:rsidR="54F7679E" w:rsidRPr="03C669FB">
        <w:rPr>
          <w:rFonts w:ascii="Poppins" w:eastAsia="Poppins" w:hAnsi="Poppins" w:cs="Poppins"/>
        </w:rPr>
        <w:t xml:space="preserve"> like finding quotes</w:t>
      </w:r>
    </w:p>
    <w:p w14:paraId="4142D61B" w14:textId="0DDAEF56" w:rsidR="00660EFB" w:rsidRPr="005A090E" w:rsidRDefault="0FD34C31" w:rsidP="5F899452">
      <w:pPr>
        <w:pStyle w:val="ListParagraph"/>
        <w:numPr>
          <w:ilvl w:val="0"/>
          <w:numId w:val="17"/>
        </w:numPr>
        <w:rPr>
          <w:rFonts w:ascii="Poppins" w:eastAsia="Poppins" w:hAnsi="Poppins" w:cs="Poppins"/>
          <w:b/>
        </w:rPr>
      </w:pPr>
      <w:r w:rsidRPr="4CA9A54C">
        <w:rPr>
          <w:rFonts w:ascii="Poppins" w:eastAsia="Poppins" w:hAnsi="Poppins" w:cs="Poppins"/>
        </w:rPr>
        <w:t>Invoices for BSL interpreters to be paid on time</w:t>
      </w:r>
    </w:p>
    <w:p w14:paraId="06DCBCD8" w14:textId="77777777" w:rsidR="00B426FA" w:rsidRPr="00B426FA" w:rsidRDefault="00B426FA" w:rsidP="5F899452">
      <w:pPr>
        <w:rPr>
          <w:rFonts w:ascii="Poppins" w:eastAsia="Poppins" w:hAnsi="Poppins" w:cs="Poppins"/>
          <w:color w:val="D8612E"/>
          <w:sz w:val="28"/>
          <w:szCs w:val="28"/>
        </w:rPr>
      </w:pPr>
      <w:r w:rsidRPr="00B426FA">
        <w:rPr>
          <w:rFonts w:ascii="Poppins" w:eastAsia="Poppins" w:hAnsi="Poppins" w:cs="Poppins"/>
          <w:b/>
          <w:bCs/>
          <w:color w:val="D8612E"/>
          <w:sz w:val="32"/>
          <w:szCs w:val="32"/>
        </w:rPr>
        <w:t xml:space="preserve">“On one hand, I should be grateful for Access to Work as an incredible provision the rest of the world doesn’t have. Yes, I am grateful. But on the other hand, why should I have to be grateful? </w:t>
      </w:r>
      <w:r w:rsidRPr="00B426FA">
        <w:rPr>
          <w:rFonts w:ascii="Poppins" w:eastAsia="Poppins" w:hAnsi="Poppins" w:cs="Poppins"/>
          <w:b/>
          <w:bCs/>
          <w:color w:val="D8612E"/>
          <w:sz w:val="32"/>
          <w:szCs w:val="32"/>
        </w:rPr>
        <w:br/>
        <w:t xml:space="preserve"> I applied for ATW four months ago and I’m still waiting for approval. I don’t even know who my case officer is.” </w:t>
      </w:r>
      <w:r w:rsidRPr="00B426FA">
        <w:rPr>
          <w:rFonts w:ascii="Poppins" w:eastAsia="Poppins" w:hAnsi="Poppins" w:cs="Poppins"/>
          <w:color w:val="D8612E"/>
          <w:sz w:val="32"/>
          <w:szCs w:val="32"/>
        </w:rPr>
        <w:t>- Ashley</w:t>
      </w:r>
      <w:r w:rsidRPr="00B426FA">
        <w:rPr>
          <w:rFonts w:ascii="Poppins" w:eastAsia="Poppins" w:hAnsi="Poppins" w:cs="Poppins"/>
          <w:color w:val="D8612E"/>
          <w:sz w:val="28"/>
          <w:szCs w:val="28"/>
        </w:rPr>
        <w:t xml:space="preserve"> </w:t>
      </w:r>
    </w:p>
    <w:p w14:paraId="46FC4D3F" w14:textId="061C4DAE" w:rsidR="5D4F4386" w:rsidRPr="00B426FA" w:rsidRDefault="3917CA9F" w:rsidP="5F899452">
      <w:pPr>
        <w:rPr>
          <w:rFonts w:ascii="Poppins" w:eastAsia="Poppins" w:hAnsi="Poppins" w:cs="Poppins"/>
          <w:b/>
          <w:bCs/>
          <w:color w:val="00A3B4"/>
          <w:sz w:val="32"/>
          <w:szCs w:val="32"/>
        </w:rPr>
      </w:pPr>
      <w:r w:rsidRPr="00B426FA">
        <w:rPr>
          <w:rFonts w:ascii="Poppins" w:eastAsia="Poppins" w:hAnsi="Poppins" w:cs="Poppins"/>
          <w:b/>
          <w:bCs/>
          <w:color w:val="00A3B4"/>
          <w:sz w:val="32"/>
          <w:szCs w:val="32"/>
        </w:rPr>
        <w:t>“Deaf people need support from day one not 6 months plus into a job. How can deaf people progress their career and apply for jobs like everyone else if the support is not there in a timely manner?”</w:t>
      </w:r>
      <w:r w:rsidR="00660EFB" w:rsidRPr="00B426FA">
        <w:rPr>
          <w:rFonts w:ascii="Poppins" w:eastAsia="Poppins" w:hAnsi="Poppins" w:cs="Poppins"/>
          <w:b/>
          <w:bCs/>
          <w:color w:val="00A3B4"/>
          <w:sz w:val="32"/>
          <w:szCs w:val="32"/>
        </w:rPr>
        <w:t xml:space="preserve"> </w:t>
      </w:r>
      <w:r w:rsidRPr="00B426FA">
        <w:rPr>
          <w:rFonts w:ascii="Poppins" w:eastAsia="Poppins" w:hAnsi="Poppins" w:cs="Poppins"/>
          <w:b/>
          <w:bCs/>
          <w:color w:val="00A3B4"/>
          <w:sz w:val="32"/>
          <w:szCs w:val="32"/>
        </w:rPr>
        <w:t xml:space="preserve">- </w:t>
      </w:r>
      <w:r w:rsidRPr="00B426FA">
        <w:rPr>
          <w:rFonts w:ascii="Poppins" w:eastAsia="Poppins" w:hAnsi="Poppins" w:cs="Poppins"/>
          <w:color w:val="00A3B4"/>
          <w:sz w:val="32"/>
          <w:szCs w:val="32"/>
        </w:rPr>
        <w:t>Abigail</w:t>
      </w:r>
      <w:r w:rsidRPr="00B426FA">
        <w:rPr>
          <w:rFonts w:ascii="Poppins" w:eastAsia="Poppins" w:hAnsi="Poppins" w:cs="Poppins"/>
          <w:b/>
          <w:bCs/>
          <w:color w:val="00A3B4"/>
          <w:sz w:val="32"/>
          <w:szCs w:val="32"/>
        </w:rPr>
        <w:t xml:space="preserve"> </w:t>
      </w:r>
    </w:p>
    <w:p w14:paraId="6C3827D9" w14:textId="65104839" w:rsidR="00574C51" w:rsidRPr="00B426FA" w:rsidRDefault="4A8CE2C2" w:rsidP="00B426FA">
      <w:pPr>
        <w:rPr>
          <w:rFonts w:ascii="Poppins" w:eastAsia="Poppins" w:hAnsi="Poppins" w:cs="Poppins"/>
          <w:b/>
          <w:bCs/>
          <w:color w:val="00A3B4"/>
          <w:sz w:val="32"/>
          <w:szCs w:val="32"/>
        </w:rPr>
      </w:pPr>
      <w:r w:rsidRPr="29318C4E">
        <w:rPr>
          <w:rFonts w:ascii="Poppins" w:eastAsia="Poppins" w:hAnsi="Poppins" w:cs="Poppins"/>
          <w:b/>
          <w:bCs/>
          <w:color w:val="D8612E"/>
          <w:sz w:val="96"/>
          <w:szCs w:val="96"/>
        </w:rPr>
        <w:t>22%</w:t>
      </w:r>
    </w:p>
    <w:p w14:paraId="1DA87D90" w14:textId="733022DD" w:rsidR="00574C51" w:rsidRDefault="2E7812E4" w:rsidP="4CA9A54C">
      <w:pPr>
        <w:rPr>
          <w:rFonts w:ascii="Poppins" w:eastAsia="Poppins" w:hAnsi="Poppins" w:cs="Poppins"/>
          <w:color w:val="000000" w:themeColor="text1"/>
        </w:rPr>
      </w:pPr>
      <w:r w:rsidRPr="4CA9A54C">
        <w:rPr>
          <w:rFonts w:ascii="Poppins" w:eastAsia="Poppins" w:hAnsi="Poppins" w:cs="Poppins"/>
        </w:rPr>
        <w:t xml:space="preserve">want faster response times to their queries, complaints and renewals. </w:t>
      </w:r>
    </w:p>
    <w:p w14:paraId="05E2964A" w14:textId="7E35CBE8" w:rsidR="4CA9A54C" w:rsidRPr="001052C9" w:rsidRDefault="6C6F66EB" w:rsidP="007E4664">
      <w:pPr>
        <w:rPr>
          <w:rFonts w:ascii="Poppins" w:eastAsia="Poppins" w:hAnsi="Poppins" w:cs="Poppins"/>
          <w:b/>
          <w:color w:val="00A3B4"/>
          <w:sz w:val="32"/>
          <w:szCs w:val="32"/>
        </w:rPr>
      </w:pPr>
      <w:r w:rsidRPr="001052C9">
        <w:rPr>
          <w:rFonts w:ascii="Poppins" w:eastAsia="Poppins" w:hAnsi="Poppins" w:cs="Poppins"/>
          <w:b/>
          <w:bCs/>
          <w:color w:val="00A3B4"/>
          <w:sz w:val="32"/>
          <w:szCs w:val="32"/>
        </w:rPr>
        <w:t>“</w:t>
      </w:r>
      <w:r w:rsidR="007E4664">
        <w:rPr>
          <w:rFonts w:ascii="Poppins" w:eastAsia="Poppins" w:hAnsi="Poppins" w:cs="Poppins"/>
          <w:b/>
          <w:bCs/>
          <w:color w:val="00A3B4"/>
          <w:sz w:val="32"/>
          <w:szCs w:val="32"/>
        </w:rPr>
        <w:t>K</w:t>
      </w:r>
      <w:r w:rsidR="6379F215" w:rsidRPr="001052C9">
        <w:rPr>
          <w:rFonts w:ascii="Poppins" w:eastAsia="Poppins" w:hAnsi="Poppins" w:cs="Poppins"/>
          <w:b/>
          <w:bCs/>
          <w:color w:val="00A3B4"/>
          <w:sz w:val="32"/>
          <w:szCs w:val="32"/>
        </w:rPr>
        <w:t xml:space="preserve">eep the VRS provision – because you can call ATW if you’re already registered with them. But if you want to apply for ATW, it’s a minefield. It needs to be </w:t>
      </w:r>
      <w:r w:rsidR="007E4664">
        <w:rPr>
          <w:rFonts w:ascii="Poppins" w:eastAsia="Poppins" w:hAnsi="Poppins" w:cs="Poppins"/>
          <w:b/>
          <w:bCs/>
          <w:color w:val="00A3B4"/>
          <w:sz w:val="32"/>
          <w:szCs w:val="32"/>
        </w:rPr>
        <w:t xml:space="preserve">a timely, </w:t>
      </w:r>
      <w:r w:rsidR="6379F215" w:rsidRPr="001052C9">
        <w:rPr>
          <w:rFonts w:ascii="Poppins" w:eastAsia="Poppins" w:hAnsi="Poppins" w:cs="Poppins"/>
          <w:b/>
          <w:bCs/>
          <w:color w:val="00A3B4"/>
          <w:sz w:val="32"/>
          <w:szCs w:val="32"/>
        </w:rPr>
        <w:t>simple, straight</w:t>
      </w:r>
      <w:r w:rsidR="007E4664">
        <w:rPr>
          <w:rFonts w:ascii="Poppins" w:eastAsia="Poppins" w:hAnsi="Poppins" w:cs="Poppins"/>
          <w:b/>
          <w:bCs/>
          <w:color w:val="00A3B4"/>
          <w:sz w:val="32"/>
          <w:szCs w:val="32"/>
        </w:rPr>
        <w:t>-</w:t>
      </w:r>
      <w:r w:rsidR="6379F215" w:rsidRPr="001052C9">
        <w:rPr>
          <w:rFonts w:ascii="Poppins" w:eastAsia="Poppins" w:hAnsi="Poppins" w:cs="Poppins"/>
          <w:b/>
          <w:bCs/>
          <w:color w:val="00A3B4"/>
          <w:sz w:val="32"/>
          <w:szCs w:val="32"/>
        </w:rPr>
        <w:t>forward process with clear plain English and BSL access.</w:t>
      </w:r>
      <w:r w:rsidR="3A713FC8" w:rsidRPr="001052C9">
        <w:rPr>
          <w:rFonts w:ascii="Poppins" w:eastAsia="Poppins" w:hAnsi="Poppins" w:cs="Poppins"/>
          <w:b/>
          <w:bCs/>
          <w:color w:val="00A3B4"/>
          <w:sz w:val="32"/>
          <w:szCs w:val="32"/>
        </w:rPr>
        <w:t>”</w:t>
      </w:r>
      <w:r w:rsidR="6379F215" w:rsidRPr="001052C9">
        <w:rPr>
          <w:rFonts w:ascii="Poppins" w:eastAsia="Poppins" w:hAnsi="Poppins" w:cs="Poppins"/>
          <w:b/>
          <w:bCs/>
          <w:color w:val="00A3B4"/>
          <w:sz w:val="32"/>
          <w:szCs w:val="32"/>
        </w:rPr>
        <w:t xml:space="preserve"> </w:t>
      </w:r>
      <w:r w:rsidR="5B5F2523" w:rsidRPr="001052C9">
        <w:rPr>
          <w:rFonts w:ascii="Poppins" w:eastAsia="Poppins" w:hAnsi="Poppins" w:cs="Poppins"/>
          <w:b/>
          <w:bCs/>
          <w:color w:val="00A3B4"/>
          <w:sz w:val="32"/>
          <w:szCs w:val="32"/>
        </w:rPr>
        <w:t xml:space="preserve"> -</w:t>
      </w:r>
      <w:r w:rsidR="6379F215" w:rsidRPr="001052C9">
        <w:rPr>
          <w:rFonts w:ascii="Poppins" w:eastAsia="Poppins" w:hAnsi="Poppins" w:cs="Poppins"/>
          <w:color w:val="00A3B4"/>
          <w:sz w:val="32"/>
          <w:szCs w:val="32"/>
        </w:rPr>
        <w:t xml:space="preserve">Laura </w:t>
      </w:r>
    </w:p>
    <w:p w14:paraId="53FC9FC5" w14:textId="49971961" w:rsidR="4CA9A54C" w:rsidRPr="00820E9D" w:rsidRDefault="7B30BD31" w:rsidP="00D52425">
      <w:pPr>
        <w:spacing w:after="0"/>
        <w:rPr>
          <w:rFonts w:ascii="Poppins" w:eastAsia="Poppins" w:hAnsi="Poppins" w:cs="Poppins"/>
          <w:color w:val="00A3B4"/>
        </w:rPr>
      </w:pPr>
      <w:r w:rsidRPr="00820E9D">
        <w:rPr>
          <w:rFonts w:ascii="Poppins" w:eastAsia="Poppins" w:hAnsi="Poppins" w:cs="Poppins"/>
          <w:b/>
          <w:bCs/>
          <w:color w:val="00A3B4"/>
          <w:sz w:val="96"/>
          <w:szCs w:val="96"/>
        </w:rPr>
        <w:lastRenderedPageBreak/>
        <w:t>32%</w:t>
      </w:r>
    </w:p>
    <w:p w14:paraId="61545DEE" w14:textId="0087BEAC" w:rsidR="00574C51" w:rsidRDefault="53A073D4" w:rsidP="5F899452">
      <w:pPr>
        <w:rPr>
          <w:rFonts w:ascii="Poppins" w:eastAsia="Poppins" w:hAnsi="Poppins" w:cs="Poppins"/>
        </w:rPr>
      </w:pPr>
      <w:r w:rsidRPr="5F899452">
        <w:rPr>
          <w:rFonts w:ascii="Poppins" w:eastAsia="Poppins" w:hAnsi="Poppins" w:cs="Poppins"/>
        </w:rPr>
        <w:t xml:space="preserve">want more accessible methods of contacting Access to Work. This includes Video Relay Services for British Sign Language. </w:t>
      </w:r>
    </w:p>
    <w:p w14:paraId="1A54FB31" w14:textId="232D3168" w:rsidR="4CA9A54C" w:rsidRDefault="6EC2BA22" w:rsidP="4CA9A54C">
      <w:pPr>
        <w:rPr>
          <w:rFonts w:ascii="Poppins" w:eastAsia="Poppins" w:hAnsi="Poppins" w:cs="Poppins"/>
          <w:color w:val="D8612E"/>
          <w:sz w:val="32"/>
          <w:szCs w:val="32"/>
        </w:rPr>
      </w:pPr>
      <w:r w:rsidRPr="001052C9">
        <w:rPr>
          <w:rFonts w:ascii="Poppins" w:eastAsia="Poppins" w:hAnsi="Poppins" w:cs="Poppins"/>
          <w:b/>
          <w:bCs/>
          <w:color w:val="D8612E"/>
          <w:sz w:val="32"/>
          <w:szCs w:val="32"/>
        </w:rPr>
        <w:t>“</w:t>
      </w:r>
      <w:r w:rsidR="43246C41" w:rsidRPr="001052C9">
        <w:rPr>
          <w:rFonts w:ascii="Poppins" w:eastAsia="Poppins" w:hAnsi="Poppins" w:cs="Poppins"/>
          <w:b/>
          <w:bCs/>
          <w:color w:val="D8612E"/>
          <w:sz w:val="32"/>
          <w:szCs w:val="32"/>
        </w:rPr>
        <w:t>The r</w:t>
      </w:r>
      <w:r w:rsidR="23FCA51F" w:rsidRPr="001052C9">
        <w:rPr>
          <w:rFonts w:ascii="Poppins" w:eastAsia="Poppins" w:hAnsi="Poppins" w:cs="Poppins"/>
          <w:b/>
          <w:bCs/>
          <w:color w:val="D8612E"/>
          <w:sz w:val="32"/>
          <w:szCs w:val="32"/>
        </w:rPr>
        <w:t>enewal</w:t>
      </w:r>
      <w:r w:rsidR="68C6BAF5" w:rsidRPr="001052C9">
        <w:rPr>
          <w:rFonts w:ascii="Poppins" w:eastAsia="Poppins" w:hAnsi="Poppins" w:cs="Poppins"/>
          <w:b/>
          <w:bCs/>
          <w:color w:val="D8612E"/>
          <w:sz w:val="32"/>
          <w:szCs w:val="32"/>
        </w:rPr>
        <w:t xml:space="preserve"> process</w:t>
      </w:r>
      <w:r w:rsidR="23FCA51F" w:rsidRPr="001052C9">
        <w:rPr>
          <w:rFonts w:ascii="Poppins" w:eastAsia="Poppins" w:hAnsi="Poppins" w:cs="Poppins"/>
          <w:b/>
          <w:bCs/>
          <w:color w:val="D8612E"/>
          <w:sz w:val="32"/>
          <w:szCs w:val="32"/>
        </w:rPr>
        <w:t xml:space="preserve"> need</w:t>
      </w:r>
      <w:r w:rsidR="0F1465A7" w:rsidRPr="001052C9">
        <w:rPr>
          <w:rFonts w:ascii="Poppins" w:eastAsia="Poppins" w:hAnsi="Poppins" w:cs="Poppins"/>
          <w:b/>
          <w:bCs/>
          <w:color w:val="D8612E"/>
          <w:sz w:val="32"/>
          <w:szCs w:val="32"/>
        </w:rPr>
        <w:t>s</w:t>
      </w:r>
      <w:r w:rsidR="23FCA51F" w:rsidRPr="001052C9">
        <w:rPr>
          <w:rFonts w:ascii="Poppins" w:eastAsia="Poppins" w:hAnsi="Poppins" w:cs="Poppins"/>
          <w:b/>
          <w:bCs/>
          <w:color w:val="D8612E"/>
          <w:sz w:val="32"/>
          <w:szCs w:val="32"/>
        </w:rPr>
        <w:t xml:space="preserve"> to be streamlined instead of allowing Deaf employees feeling anxious or having to justify every time. Bring back designated officer would reduce the amount of time enabling us to work instead of spending time dealing with </w:t>
      </w:r>
      <w:r w:rsidR="462F6D20" w:rsidRPr="001052C9">
        <w:rPr>
          <w:rFonts w:ascii="Poppins" w:eastAsia="Poppins" w:hAnsi="Poppins" w:cs="Poppins"/>
          <w:b/>
          <w:bCs/>
          <w:color w:val="D8612E"/>
          <w:sz w:val="32"/>
          <w:szCs w:val="32"/>
        </w:rPr>
        <w:t>A</w:t>
      </w:r>
      <w:r w:rsidR="23FCA51F" w:rsidRPr="001052C9">
        <w:rPr>
          <w:rFonts w:ascii="Poppins" w:eastAsia="Poppins" w:hAnsi="Poppins" w:cs="Poppins"/>
          <w:b/>
          <w:bCs/>
          <w:color w:val="D8612E"/>
          <w:sz w:val="32"/>
          <w:szCs w:val="32"/>
        </w:rPr>
        <w:t>TW.</w:t>
      </w:r>
      <w:r w:rsidR="14E1B56D" w:rsidRPr="001052C9">
        <w:rPr>
          <w:rFonts w:ascii="Poppins" w:eastAsia="Poppins" w:hAnsi="Poppins" w:cs="Poppins"/>
          <w:b/>
          <w:bCs/>
          <w:color w:val="D8612E"/>
          <w:sz w:val="32"/>
          <w:szCs w:val="32"/>
        </w:rPr>
        <w:t>”</w:t>
      </w:r>
      <w:r w:rsidR="23FCA51F" w:rsidRPr="001052C9">
        <w:rPr>
          <w:rFonts w:ascii="Poppins" w:eastAsia="Poppins" w:hAnsi="Poppins" w:cs="Poppins"/>
          <w:b/>
          <w:bCs/>
          <w:color w:val="D8612E"/>
          <w:sz w:val="32"/>
          <w:szCs w:val="32"/>
        </w:rPr>
        <w:t xml:space="preserve"> - </w:t>
      </w:r>
      <w:r w:rsidR="23FCA51F" w:rsidRPr="001052C9">
        <w:rPr>
          <w:rFonts w:ascii="Poppins" w:eastAsia="Poppins" w:hAnsi="Poppins" w:cs="Poppins"/>
          <w:color w:val="D8612E"/>
          <w:sz w:val="32"/>
          <w:szCs w:val="32"/>
        </w:rPr>
        <w:t xml:space="preserve">Kathie </w:t>
      </w:r>
    </w:p>
    <w:p w14:paraId="12F6D150" w14:textId="157ED38D" w:rsidR="0C07C67A" w:rsidRDefault="0C07C67A" w:rsidP="00D52425">
      <w:pPr>
        <w:spacing w:after="0"/>
        <w:rPr>
          <w:rFonts w:ascii="Poppins" w:eastAsia="Poppins" w:hAnsi="Poppins" w:cs="Poppins"/>
          <w:color w:val="D8612E"/>
        </w:rPr>
      </w:pPr>
      <w:r w:rsidRPr="4CA9A54C">
        <w:rPr>
          <w:rFonts w:ascii="Poppins" w:eastAsia="Poppins" w:hAnsi="Poppins" w:cs="Poppins"/>
          <w:b/>
          <w:bCs/>
          <w:color w:val="D8612E"/>
          <w:sz w:val="96"/>
          <w:szCs w:val="96"/>
        </w:rPr>
        <w:t>1</w:t>
      </w:r>
      <w:r w:rsidR="00E76DBE">
        <w:rPr>
          <w:rFonts w:ascii="Poppins" w:eastAsia="Poppins" w:hAnsi="Poppins" w:cs="Poppins"/>
          <w:b/>
          <w:bCs/>
          <w:color w:val="D8612E"/>
          <w:sz w:val="96"/>
          <w:szCs w:val="96"/>
        </w:rPr>
        <w:t>8</w:t>
      </w:r>
      <w:r w:rsidRPr="4CA9A54C">
        <w:rPr>
          <w:rFonts w:ascii="Poppins" w:eastAsia="Poppins" w:hAnsi="Poppins" w:cs="Poppins"/>
          <w:b/>
          <w:bCs/>
          <w:color w:val="D8612E"/>
          <w:sz w:val="96"/>
          <w:szCs w:val="96"/>
        </w:rPr>
        <w:t>%</w:t>
      </w:r>
    </w:p>
    <w:p w14:paraId="06C1381E" w14:textId="668388AF" w:rsidR="00574C51" w:rsidRPr="009D69CB" w:rsidRDefault="53A073D4" w:rsidP="009A6E30">
      <w:pPr>
        <w:pStyle w:val="ListParagraph"/>
        <w:numPr>
          <w:ilvl w:val="0"/>
          <w:numId w:val="29"/>
        </w:numPr>
        <w:rPr>
          <w:rFonts w:ascii="Poppins" w:eastAsia="Poppins" w:hAnsi="Poppins" w:cs="Poppins"/>
        </w:rPr>
      </w:pPr>
      <w:r w:rsidRPr="009D69CB">
        <w:rPr>
          <w:rFonts w:ascii="Poppins" w:eastAsia="Poppins" w:hAnsi="Poppins" w:cs="Poppins"/>
        </w:rPr>
        <w:t xml:space="preserve">want staff to be more empathetic towards </w:t>
      </w:r>
      <w:r w:rsidR="470623FE" w:rsidRPr="009D69CB">
        <w:rPr>
          <w:rFonts w:ascii="Poppins" w:eastAsia="Poppins" w:hAnsi="Poppins" w:cs="Poppins"/>
        </w:rPr>
        <w:t>them</w:t>
      </w:r>
    </w:p>
    <w:p w14:paraId="1B155393" w14:textId="79E8F266" w:rsidR="00574C51" w:rsidRPr="009D69CB" w:rsidRDefault="53A073D4" w:rsidP="009A6E30">
      <w:pPr>
        <w:pStyle w:val="ListParagraph"/>
        <w:numPr>
          <w:ilvl w:val="0"/>
          <w:numId w:val="29"/>
        </w:numPr>
        <w:rPr>
          <w:rFonts w:ascii="Poppins" w:eastAsia="Poppins" w:hAnsi="Poppins" w:cs="Poppins"/>
        </w:rPr>
      </w:pPr>
      <w:r w:rsidRPr="009D69CB">
        <w:rPr>
          <w:rFonts w:ascii="Poppins" w:eastAsia="Poppins" w:hAnsi="Poppins" w:cs="Poppins"/>
        </w:rPr>
        <w:t>assessors and case workers to be deaf aware</w:t>
      </w:r>
    </w:p>
    <w:p w14:paraId="0500E297" w14:textId="58AA840C" w:rsidR="5F899452" w:rsidRPr="009D69CB" w:rsidRDefault="53A073D4" w:rsidP="009A6E30">
      <w:pPr>
        <w:pStyle w:val="ListParagraph"/>
        <w:numPr>
          <w:ilvl w:val="0"/>
          <w:numId w:val="29"/>
        </w:numPr>
        <w:rPr>
          <w:rFonts w:ascii="Poppins" w:eastAsia="Poppins" w:hAnsi="Poppins" w:cs="Poppins"/>
        </w:rPr>
      </w:pPr>
      <w:r w:rsidRPr="009D69CB">
        <w:rPr>
          <w:rFonts w:ascii="Poppins" w:eastAsia="Poppins" w:hAnsi="Poppins" w:cs="Poppins"/>
        </w:rPr>
        <w:t xml:space="preserve">more deaf staff </w:t>
      </w:r>
      <w:r w:rsidR="36D26BCB" w:rsidRPr="009D69CB">
        <w:rPr>
          <w:rFonts w:ascii="Poppins" w:eastAsia="Poppins" w:hAnsi="Poppins" w:cs="Poppins"/>
        </w:rPr>
        <w:t xml:space="preserve">hired </w:t>
      </w:r>
      <w:r w:rsidRPr="009D69CB">
        <w:rPr>
          <w:rFonts w:ascii="Poppins" w:eastAsia="Poppins" w:hAnsi="Poppins" w:cs="Poppins"/>
        </w:rPr>
        <w:t>with lived experience</w:t>
      </w:r>
    </w:p>
    <w:p w14:paraId="71714290" w14:textId="12D7E266" w:rsidR="000F174C" w:rsidRPr="000F174C" w:rsidRDefault="5A67B4DB" w:rsidP="23E2C684">
      <w:pPr>
        <w:rPr>
          <w:rFonts w:ascii="Poppins" w:eastAsia="Poppins" w:hAnsi="Poppins" w:cs="Poppins"/>
          <w:b/>
          <w:bCs/>
          <w:color w:val="00A3B4"/>
          <w:sz w:val="32"/>
          <w:szCs w:val="32"/>
        </w:rPr>
      </w:pPr>
      <w:r w:rsidRPr="001052C9">
        <w:rPr>
          <w:rFonts w:ascii="Poppins" w:eastAsia="Poppins" w:hAnsi="Poppins" w:cs="Poppins"/>
          <w:b/>
          <w:bCs/>
          <w:color w:val="00A3B4"/>
          <w:sz w:val="32"/>
          <w:szCs w:val="32"/>
        </w:rPr>
        <w:t>“You wonder why career progression and things that deaf people need for them to progress at their role fail to happen because access to support isn’t there. ATW needs a big restructure of training for their staff to know what they need to do to help deaf people achieve what they want.” -</w:t>
      </w:r>
      <w:r w:rsidRPr="001052C9">
        <w:rPr>
          <w:rFonts w:ascii="Poppins" w:eastAsia="Poppins" w:hAnsi="Poppins" w:cs="Poppins"/>
          <w:color w:val="00A3B4"/>
          <w:sz w:val="32"/>
          <w:szCs w:val="32"/>
        </w:rPr>
        <w:t xml:space="preserve"> William </w:t>
      </w:r>
    </w:p>
    <w:p w14:paraId="7C031BC4" w14:textId="77777777" w:rsidR="00FE3B50" w:rsidRDefault="00FE3B50" w:rsidP="5F899452">
      <w:pPr>
        <w:rPr>
          <w:rFonts w:ascii="Poppins" w:eastAsia="Poppins" w:hAnsi="Poppins" w:cs="Poppins"/>
          <w:b/>
          <w:bCs/>
          <w:color w:val="D8612E"/>
          <w:sz w:val="32"/>
          <w:szCs w:val="32"/>
        </w:rPr>
      </w:pPr>
    </w:p>
    <w:p w14:paraId="4FE86FD9" w14:textId="58B6E885" w:rsidR="31CD27FD" w:rsidRPr="001F13E0" w:rsidRDefault="31CD27FD" w:rsidP="5F899452">
      <w:pPr>
        <w:rPr>
          <w:rFonts w:ascii="Poppins" w:eastAsia="Poppins" w:hAnsi="Poppins" w:cs="Poppins"/>
        </w:rPr>
      </w:pPr>
      <w:r w:rsidRPr="001F13E0">
        <w:rPr>
          <w:rFonts w:ascii="Poppins" w:eastAsia="Poppins" w:hAnsi="Poppins" w:cs="Poppins"/>
          <w:b/>
          <w:bCs/>
          <w:color w:val="D8612E"/>
          <w:sz w:val="32"/>
          <w:szCs w:val="32"/>
        </w:rPr>
        <w:t>“Employing deaf case workers fluent in British Sign Language (BSL) with lived experience of deaf work challenges would significantly improve support. This would eliminate the need to repeatedly explain our experiences and needs during reviews, fostering better understanding and reducing delays.”</w:t>
      </w:r>
      <w:r w:rsidR="009D69CB" w:rsidRPr="001F13E0">
        <w:rPr>
          <w:rFonts w:ascii="Poppins" w:eastAsia="Poppins" w:hAnsi="Poppins" w:cs="Poppins"/>
          <w:color w:val="D8612E"/>
          <w:sz w:val="32"/>
          <w:szCs w:val="32"/>
        </w:rPr>
        <w:t xml:space="preserve"> </w:t>
      </w:r>
      <w:r w:rsidRPr="001F13E0">
        <w:rPr>
          <w:rFonts w:ascii="Poppins" w:eastAsia="Poppins" w:hAnsi="Poppins" w:cs="Poppins"/>
          <w:color w:val="D8612E"/>
          <w:sz w:val="32"/>
          <w:szCs w:val="32"/>
        </w:rPr>
        <w:t>-</w:t>
      </w:r>
      <w:r w:rsidRPr="001F13E0">
        <w:rPr>
          <w:rFonts w:ascii="Poppins" w:eastAsia="Poppins" w:hAnsi="Poppins" w:cs="Poppins"/>
          <w:b/>
          <w:bCs/>
          <w:color w:val="D8612E"/>
          <w:sz w:val="32"/>
          <w:szCs w:val="32"/>
        </w:rPr>
        <w:t xml:space="preserve"> </w:t>
      </w:r>
      <w:r w:rsidRPr="001F13E0">
        <w:rPr>
          <w:rFonts w:ascii="Poppins" w:eastAsia="Poppins" w:hAnsi="Poppins" w:cs="Poppins"/>
          <w:color w:val="D8612E"/>
          <w:sz w:val="32"/>
          <w:szCs w:val="32"/>
        </w:rPr>
        <w:t>Anonymous</w:t>
      </w:r>
      <w:r w:rsidRPr="001F13E0">
        <w:rPr>
          <w:rFonts w:ascii="Poppins" w:eastAsia="Poppins" w:hAnsi="Poppins" w:cs="Poppins"/>
          <w:b/>
          <w:bCs/>
          <w:color w:val="D8612E"/>
          <w:sz w:val="32"/>
          <w:szCs w:val="32"/>
        </w:rPr>
        <w:t xml:space="preserve"> </w:t>
      </w:r>
    </w:p>
    <w:p w14:paraId="1102359B" w14:textId="5C441880" w:rsidR="1F3AB095" w:rsidRPr="00820E9D" w:rsidRDefault="1F3AB095" w:rsidP="009D69CB">
      <w:pPr>
        <w:spacing w:after="0"/>
        <w:rPr>
          <w:rFonts w:ascii="Poppins" w:eastAsia="Poppins" w:hAnsi="Poppins" w:cs="Poppins"/>
          <w:color w:val="00A3B4"/>
        </w:rPr>
      </w:pPr>
      <w:r w:rsidRPr="00820E9D">
        <w:rPr>
          <w:rFonts w:ascii="Poppins" w:eastAsia="Poppins" w:hAnsi="Poppins" w:cs="Poppins"/>
          <w:b/>
          <w:bCs/>
          <w:color w:val="00A3B4"/>
          <w:sz w:val="96"/>
          <w:szCs w:val="96"/>
        </w:rPr>
        <w:lastRenderedPageBreak/>
        <w:t>11%</w:t>
      </w:r>
    </w:p>
    <w:p w14:paraId="3AB66C4F" w14:textId="097DD97E" w:rsidR="00574C51" w:rsidRDefault="53A073D4" w:rsidP="5F899452">
      <w:pPr>
        <w:rPr>
          <w:rFonts w:ascii="Poppins" w:eastAsia="Poppins" w:hAnsi="Poppins" w:cs="Poppins"/>
        </w:rPr>
      </w:pPr>
      <w:r w:rsidRPr="5F899452">
        <w:rPr>
          <w:rFonts w:ascii="Poppins" w:eastAsia="Poppins" w:hAnsi="Poppins" w:cs="Poppins"/>
        </w:rPr>
        <w:t xml:space="preserve">want there to be training readily available for employers to find out more about Access to Work. </w:t>
      </w:r>
    </w:p>
    <w:p w14:paraId="53A4B11D" w14:textId="77777777" w:rsidR="007F4F75" w:rsidRDefault="007F4F75" w:rsidP="5F899452">
      <w:pPr>
        <w:rPr>
          <w:rFonts w:ascii="Poppins" w:eastAsia="Poppins" w:hAnsi="Poppins" w:cs="Poppins"/>
        </w:rPr>
      </w:pPr>
    </w:p>
    <w:p w14:paraId="39B42345" w14:textId="75BA1598" w:rsidR="2DF7F114" w:rsidRPr="001F13E0" w:rsidRDefault="74F92EA5" w:rsidP="5F899452">
      <w:pPr>
        <w:rPr>
          <w:rFonts w:ascii="Poppins" w:eastAsia="Poppins" w:hAnsi="Poppins" w:cs="Poppins"/>
          <w:b/>
          <w:bCs/>
          <w:color w:val="D8612E"/>
          <w:sz w:val="40"/>
          <w:szCs w:val="40"/>
        </w:rPr>
      </w:pPr>
      <w:r w:rsidRPr="001F13E0">
        <w:rPr>
          <w:rFonts w:ascii="Poppins" w:eastAsia="Poppins" w:hAnsi="Poppins" w:cs="Poppins"/>
          <w:b/>
          <w:bCs/>
          <w:color w:val="D8612E"/>
          <w:sz w:val="32"/>
          <w:szCs w:val="32"/>
        </w:rPr>
        <w:t xml:space="preserve">"More communication and training in how Access to Work works for workplace managers to be compulsory. </w:t>
      </w:r>
      <w:r w:rsidR="6403468D" w:rsidRPr="001F13E0">
        <w:rPr>
          <w:rFonts w:ascii="Poppins" w:eastAsia="Poppins" w:hAnsi="Poppins" w:cs="Poppins"/>
          <w:b/>
          <w:bCs/>
          <w:color w:val="D8612E"/>
          <w:sz w:val="32"/>
          <w:szCs w:val="32"/>
        </w:rPr>
        <w:t>Also,</w:t>
      </w:r>
      <w:r w:rsidRPr="001F13E0">
        <w:rPr>
          <w:rFonts w:ascii="Poppins" w:eastAsia="Poppins" w:hAnsi="Poppins" w:cs="Poppins"/>
          <w:b/>
          <w:bCs/>
          <w:color w:val="D8612E"/>
          <w:sz w:val="32"/>
          <w:szCs w:val="32"/>
        </w:rPr>
        <w:t xml:space="preserve"> I think there should be a legal obligation for employers to use the guidance from Access to Work” – </w:t>
      </w:r>
      <w:r w:rsidRPr="001F13E0">
        <w:rPr>
          <w:rFonts w:ascii="Poppins" w:eastAsia="Poppins" w:hAnsi="Poppins" w:cs="Poppins"/>
          <w:color w:val="D8612E"/>
          <w:sz w:val="32"/>
          <w:szCs w:val="32"/>
        </w:rPr>
        <w:t xml:space="preserve">Anonymous </w:t>
      </w:r>
    </w:p>
    <w:p w14:paraId="47B9912D" w14:textId="1591C502" w:rsidR="0615B3E8" w:rsidRPr="001052C9" w:rsidRDefault="0615B3E8" w:rsidP="5F899452">
      <w:pPr>
        <w:rPr>
          <w:rFonts w:ascii="Poppins" w:eastAsia="Poppins" w:hAnsi="Poppins" w:cs="Poppins"/>
          <w:b/>
          <w:bCs/>
          <w:color w:val="00A3B4"/>
          <w:sz w:val="32"/>
          <w:szCs w:val="32"/>
        </w:rPr>
      </w:pPr>
      <w:r w:rsidRPr="001052C9">
        <w:rPr>
          <w:rFonts w:ascii="Poppins" w:eastAsia="Poppins" w:hAnsi="Poppins" w:cs="Poppins"/>
          <w:b/>
          <w:bCs/>
          <w:color w:val="00A3B4"/>
          <w:sz w:val="32"/>
          <w:szCs w:val="32"/>
        </w:rPr>
        <w:t xml:space="preserve">“Spread awareness amongst employers and businesses so that the deaf person does not feel solely responsible to explain it to everyone else.” </w:t>
      </w:r>
      <w:r w:rsidR="0027388E">
        <w:rPr>
          <w:rFonts w:ascii="Poppins" w:eastAsia="Poppins" w:hAnsi="Poppins" w:cs="Poppins"/>
          <w:b/>
          <w:bCs/>
          <w:color w:val="00A3B4"/>
          <w:sz w:val="32"/>
          <w:szCs w:val="32"/>
        </w:rPr>
        <w:br/>
      </w:r>
      <w:r w:rsidRPr="001052C9">
        <w:rPr>
          <w:rFonts w:ascii="Poppins" w:eastAsia="Poppins" w:hAnsi="Poppins" w:cs="Poppins"/>
          <w:b/>
          <w:bCs/>
          <w:color w:val="00A3B4"/>
          <w:sz w:val="32"/>
          <w:szCs w:val="32"/>
        </w:rPr>
        <w:t xml:space="preserve">- </w:t>
      </w:r>
      <w:r w:rsidRPr="001052C9">
        <w:rPr>
          <w:rFonts w:ascii="Poppins" w:eastAsia="Poppins" w:hAnsi="Poppins" w:cs="Poppins"/>
          <w:color w:val="00A3B4"/>
          <w:sz w:val="32"/>
          <w:szCs w:val="32"/>
        </w:rPr>
        <w:t xml:space="preserve">Jemma </w:t>
      </w:r>
    </w:p>
    <w:p w14:paraId="5BA836AD" w14:textId="2D0E2938" w:rsidR="00574C51" w:rsidRPr="00B85BDB" w:rsidRDefault="00B85BDB" w:rsidP="00FB72AD">
      <w:pPr>
        <w:pStyle w:val="Heading4"/>
      </w:pPr>
      <w:r w:rsidRPr="00B85BDB">
        <w:br w:type="column"/>
      </w:r>
      <w:r w:rsidR="2E7812E4" w:rsidRPr="00B85BDB">
        <w:t>Why have you not used Access to Work?</w:t>
      </w:r>
    </w:p>
    <w:p w14:paraId="757DD7D4" w14:textId="790E05D7" w:rsidR="00574C51" w:rsidRDefault="7828CD80" w:rsidP="0027388E">
      <w:pPr>
        <w:spacing w:after="0"/>
        <w:rPr>
          <w:rFonts w:ascii="Poppins" w:eastAsia="Poppins" w:hAnsi="Poppins" w:cs="Poppins"/>
          <w:color w:val="00A3B4"/>
        </w:rPr>
      </w:pPr>
      <w:r w:rsidRPr="29318C4E">
        <w:rPr>
          <w:rFonts w:ascii="Poppins" w:eastAsia="Poppins" w:hAnsi="Poppins" w:cs="Poppins"/>
          <w:b/>
          <w:bCs/>
          <w:color w:val="00A3B4"/>
          <w:sz w:val="96"/>
          <w:szCs w:val="96"/>
        </w:rPr>
        <w:t>24%</w:t>
      </w:r>
    </w:p>
    <w:p w14:paraId="62528D51" w14:textId="394EDB9B" w:rsidR="00574C51" w:rsidRDefault="2E7812E4" w:rsidP="5F899452">
      <w:pPr>
        <w:rPr>
          <w:rFonts w:ascii="Poppins" w:eastAsia="Poppins" w:hAnsi="Poppins" w:cs="Poppins"/>
        </w:rPr>
      </w:pPr>
      <w:r w:rsidRPr="4CA9A54C">
        <w:rPr>
          <w:rFonts w:ascii="Poppins" w:eastAsia="Poppins" w:hAnsi="Poppins" w:cs="Poppins"/>
        </w:rPr>
        <w:t xml:space="preserve"> told us that they haven’t used Access to </w:t>
      </w:r>
      <w:r w:rsidR="42952924" w:rsidRPr="4CA9A54C">
        <w:rPr>
          <w:rFonts w:ascii="Poppins" w:eastAsia="Poppins" w:hAnsi="Poppins" w:cs="Poppins"/>
        </w:rPr>
        <w:t>W</w:t>
      </w:r>
      <w:r w:rsidRPr="4CA9A54C">
        <w:rPr>
          <w:rFonts w:ascii="Poppins" w:eastAsia="Poppins" w:hAnsi="Poppins" w:cs="Poppins"/>
        </w:rPr>
        <w:t>ork because they are</w:t>
      </w:r>
    </w:p>
    <w:p w14:paraId="5BBDEADF" w14:textId="37BF4105" w:rsidR="00574C51" w:rsidRDefault="2E7812E4" w:rsidP="03C669FB">
      <w:pPr>
        <w:pStyle w:val="ListParagraph"/>
        <w:numPr>
          <w:ilvl w:val="0"/>
          <w:numId w:val="14"/>
        </w:numPr>
        <w:rPr>
          <w:rFonts w:ascii="Poppins" w:eastAsia="Poppins" w:hAnsi="Poppins" w:cs="Poppins"/>
        </w:rPr>
      </w:pPr>
      <w:r w:rsidRPr="4CA9A54C">
        <w:rPr>
          <w:rFonts w:ascii="Poppins" w:eastAsia="Poppins" w:hAnsi="Poppins" w:cs="Poppins"/>
        </w:rPr>
        <w:t>Unsure or unaware of what Access to Work is</w:t>
      </w:r>
      <w:r w:rsidR="4FECE8E0" w:rsidRPr="4CA9A54C">
        <w:rPr>
          <w:rFonts w:ascii="Poppins" w:eastAsia="Poppins" w:hAnsi="Poppins" w:cs="Poppins"/>
        </w:rPr>
        <w:t>, what is available from the scheme, or how it can help them.</w:t>
      </w:r>
      <w:r w:rsidR="74F1045A" w:rsidRPr="4CA9A54C">
        <w:rPr>
          <w:rFonts w:ascii="Poppins" w:eastAsia="Poppins" w:hAnsi="Poppins" w:cs="Poppins"/>
        </w:rPr>
        <w:t xml:space="preserve"> </w:t>
      </w:r>
    </w:p>
    <w:p w14:paraId="05F0C586" w14:textId="6E45A1C0" w:rsidR="00574C51" w:rsidRDefault="2E7812E4" w:rsidP="03C669FB">
      <w:pPr>
        <w:pStyle w:val="ListParagraph"/>
        <w:numPr>
          <w:ilvl w:val="0"/>
          <w:numId w:val="14"/>
        </w:numPr>
        <w:rPr>
          <w:rFonts w:ascii="Poppins" w:eastAsia="Poppins" w:hAnsi="Poppins" w:cs="Poppins"/>
        </w:rPr>
      </w:pPr>
      <w:r w:rsidRPr="4CA9A54C">
        <w:rPr>
          <w:rFonts w:ascii="Poppins" w:eastAsia="Poppins" w:hAnsi="Poppins" w:cs="Poppins"/>
        </w:rPr>
        <w:t xml:space="preserve">They aren’t eligible for it due to not meeting criteria </w:t>
      </w:r>
    </w:p>
    <w:p w14:paraId="4200F803" w14:textId="025F940C" w:rsidR="00574C51" w:rsidRDefault="53A073D4" w:rsidP="5F899452">
      <w:pPr>
        <w:pStyle w:val="ListParagraph"/>
        <w:numPr>
          <w:ilvl w:val="0"/>
          <w:numId w:val="14"/>
        </w:numPr>
        <w:rPr>
          <w:rFonts w:ascii="Poppins" w:eastAsia="Poppins" w:hAnsi="Poppins" w:cs="Poppins"/>
        </w:rPr>
      </w:pPr>
      <w:r w:rsidRPr="29318C4E">
        <w:rPr>
          <w:rFonts w:ascii="Poppins" w:eastAsia="Poppins" w:hAnsi="Poppins" w:cs="Poppins"/>
        </w:rPr>
        <w:t>Unclear o</w:t>
      </w:r>
      <w:r w:rsidR="56B7F3E9" w:rsidRPr="29318C4E">
        <w:rPr>
          <w:rFonts w:ascii="Poppins" w:eastAsia="Poppins" w:hAnsi="Poppins" w:cs="Poppins"/>
        </w:rPr>
        <w:t>f</w:t>
      </w:r>
      <w:r w:rsidRPr="29318C4E">
        <w:rPr>
          <w:rFonts w:ascii="Poppins" w:eastAsia="Poppins" w:hAnsi="Poppins" w:cs="Poppins"/>
        </w:rPr>
        <w:t xml:space="preserve"> how to apply</w:t>
      </w:r>
    </w:p>
    <w:p w14:paraId="729AF01B" w14:textId="2EDDF95F" w:rsidR="00574C51" w:rsidRDefault="081FED0B" w:rsidP="4CA9A54C">
      <w:pPr>
        <w:pStyle w:val="ListParagraph"/>
        <w:numPr>
          <w:ilvl w:val="0"/>
          <w:numId w:val="14"/>
        </w:numPr>
        <w:rPr>
          <w:rFonts w:ascii="Poppins" w:eastAsia="Poppins" w:hAnsi="Poppins" w:cs="Poppins"/>
        </w:rPr>
      </w:pPr>
      <w:r w:rsidRPr="4CA9A54C">
        <w:rPr>
          <w:rFonts w:ascii="Poppins" w:eastAsia="Poppins" w:hAnsi="Poppins" w:cs="Poppins"/>
        </w:rPr>
        <w:t>Worried that their employer won’t support them</w:t>
      </w:r>
    </w:p>
    <w:p w14:paraId="3E76B1F9" w14:textId="76F8AC27" w:rsidR="00574C51" w:rsidRPr="00B85BDB" w:rsidRDefault="005A090E" w:rsidP="4CA9A54C">
      <w:pPr>
        <w:rPr>
          <w:rFonts w:ascii="Poppins" w:eastAsia="Poppins" w:hAnsi="Poppins" w:cs="Poppins"/>
          <w:b/>
          <w:bCs/>
          <w:color w:val="D8612E"/>
          <w:sz w:val="32"/>
          <w:szCs w:val="32"/>
        </w:rPr>
      </w:pPr>
      <w:r>
        <w:rPr>
          <w:rFonts w:ascii="Poppins" w:eastAsia="Poppins" w:hAnsi="Poppins" w:cs="Poppins"/>
          <w:b/>
          <w:bCs/>
          <w:color w:val="D8612E"/>
          <w:sz w:val="32"/>
          <w:szCs w:val="32"/>
        </w:rPr>
        <w:t>“</w:t>
      </w:r>
      <w:r w:rsidR="422C955B" w:rsidRPr="00B85BDB">
        <w:rPr>
          <w:rFonts w:ascii="Poppins" w:eastAsia="Poppins" w:hAnsi="Poppins" w:cs="Poppins"/>
          <w:b/>
          <w:bCs/>
          <w:color w:val="D8612E"/>
          <w:sz w:val="32"/>
          <w:szCs w:val="32"/>
        </w:rPr>
        <w:t>I don’t use them very often and don’t want to go through the painful admin of it when it’s not an everyday occurrence."</w:t>
      </w:r>
      <w:r w:rsidR="422C955B" w:rsidRPr="00B85BDB">
        <w:rPr>
          <w:rFonts w:ascii="Poppins" w:eastAsia="Poppins" w:hAnsi="Poppins" w:cs="Poppins"/>
          <w:color w:val="D8612E"/>
          <w:sz w:val="32"/>
          <w:szCs w:val="32"/>
        </w:rPr>
        <w:t xml:space="preserve"> - Anonymous </w:t>
      </w:r>
    </w:p>
    <w:p w14:paraId="38540DA6" w14:textId="50293939" w:rsidR="00574C51" w:rsidRPr="00B85BDB" w:rsidRDefault="422C955B" w:rsidP="4CA9A54C">
      <w:pPr>
        <w:rPr>
          <w:rFonts w:ascii="Poppins" w:eastAsia="Poppins" w:hAnsi="Poppins" w:cs="Poppins"/>
          <w:b/>
          <w:bCs/>
          <w:color w:val="D8612E"/>
          <w:sz w:val="96"/>
          <w:szCs w:val="96"/>
        </w:rPr>
      </w:pPr>
      <w:r w:rsidRPr="00B85BDB">
        <w:rPr>
          <w:rFonts w:ascii="Poppins" w:eastAsia="Poppins" w:hAnsi="Poppins" w:cs="Poppins"/>
          <w:b/>
          <w:bCs/>
          <w:color w:val="00A3B4"/>
          <w:sz w:val="32"/>
          <w:szCs w:val="32"/>
        </w:rPr>
        <w:t>“Apart from BSL access, I’m not sure what other services I can use it for me specifically.”</w:t>
      </w:r>
      <w:r w:rsidRPr="00B85BDB">
        <w:rPr>
          <w:rFonts w:ascii="Poppins" w:eastAsia="Poppins" w:hAnsi="Poppins" w:cs="Poppins"/>
          <w:color w:val="00A3B4"/>
          <w:sz w:val="32"/>
          <w:szCs w:val="32"/>
        </w:rPr>
        <w:t xml:space="preserve"> - Anonymous</w:t>
      </w:r>
      <w:r w:rsidRPr="00B85BDB">
        <w:rPr>
          <w:rFonts w:ascii="Poppins" w:eastAsia="Poppins" w:hAnsi="Poppins" w:cs="Poppins"/>
          <w:b/>
          <w:bCs/>
          <w:color w:val="D8612E"/>
          <w:sz w:val="96"/>
          <w:szCs w:val="96"/>
        </w:rPr>
        <w:t xml:space="preserve"> </w:t>
      </w:r>
    </w:p>
    <w:p w14:paraId="691382A2" w14:textId="77777777" w:rsidR="00B85BDB" w:rsidRDefault="00B85BDB">
      <w:pPr>
        <w:rPr>
          <w:rFonts w:ascii="Poppins" w:eastAsia="Poppins" w:hAnsi="Poppins" w:cs="Poppins"/>
          <w:b/>
          <w:bCs/>
          <w:color w:val="D8612E"/>
          <w:sz w:val="96"/>
          <w:szCs w:val="96"/>
        </w:rPr>
      </w:pPr>
      <w:r>
        <w:rPr>
          <w:rFonts w:ascii="Poppins" w:eastAsia="Poppins" w:hAnsi="Poppins" w:cs="Poppins"/>
          <w:b/>
          <w:bCs/>
          <w:color w:val="D8612E"/>
          <w:sz w:val="96"/>
          <w:szCs w:val="96"/>
        </w:rPr>
        <w:br w:type="page"/>
      </w:r>
    </w:p>
    <w:p w14:paraId="68692AA0" w14:textId="35CD86F9" w:rsidR="00574C51" w:rsidRDefault="7B233E0B" w:rsidP="00D04AD1">
      <w:pPr>
        <w:spacing w:after="0"/>
        <w:rPr>
          <w:rFonts w:ascii="Poppins" w:eastAsia="Poppins" w:hAnsi="Poppins" w:cs="Poppins"/>
          <w:color w:val="D8612E"/>
        </w:rPr>
      </w:pPr>
      <w:r w:rsidRPr="4CA9A54C">
        <w:rPr>
          <w:rFonts w:ascii="Poppins" w:eastAsia="Poppins" w:hAnsi="Poppins" w:cs="Poppins"/>
          <w:b/>
          <w:bCs/>
          <w:color w:val="D8612E"/>
          <w:sz w:val="96"/>
          <w:szCs w:val="96"/>
        </w:rPr>
        <w:lastRenderedPageBreak/>
        <w:t>20%</w:t>
      </w:r>
    </w:p>
    <w:p w14:paraId="3EF34B37" w14:textId="484CAB31" w:rsidR="00574C51" w:rsidRDefault="6E91F416" w:rsidP="5F899452">
      <w:pPr>
        <w:rPr>
          <w:rFonts w:ascii="Poppins" w:eastAsia="Poppins" w:hAnsi="Poppins" w:cs="Poppins"/>
        </w:rPr>
      </w:pPr>
      <w:r w:rsidRPr="4CA9A54C">
        <w:rPr>
          <w:rFonts w:ascii="Poppins" w:eastAsia="Poppins" w:hAnsi="Poppins" w:cs="Poppins"/>
        </w:rPr>
        <w:t>didn’t go through with their applications because</w:t>
      </w:r>
      <w:r w:rsidR="55D9AE71" w:rsidRPr="4CA9A54C">
        <w:rPr>
          <w:rFonts w:ascii="Poppins" w:eastAsia="Poppins" w:hAnsi="Poppins" w:cs="Poppins"/>
        </w:rPr>
        <w:t xml:space="preserve"> the</w:t>
      </w:r>
      <w:r w:rsidR="205047A9" w:rsidRPr="4CA9A54C">
        <w:rPr>
          <w:rFonts w:ascii="Poppins" w:eastAsia="Poppins" w:hAnsi="Poppins" w:cs="Poppins"/>
        </w:rPr>
        <w:t>y found that the</w:t>
      </w:r>
      <w:r w:rsidRPr="4CA9A54C">
        <w:rPr>
          <w:rFonts w:ascii="Poppins" w:eastAsia="Poppins" w:hAnsi="Poppins" w:cs="Poppins"/>
        </w:rPr>
        <w:t xml:space="preserve"> </w:t>
      </w:r>
      <w:r w:rsidR="2E7812E4" w:rsidRPr="4CA9A54C">
        <w:rPr>
          <w:rFonts w:ascii="Poppins" w:eastAsia="Poppins" w:hAnsi="Poppins" w:cs="Poppins"/>
        </w:rPr>
        <w:t xml:space="preserve">process </w:t>
      </w:r>
      <w:r w:rsidR="71254F6C" w:rsidRPr="4CA9A54C">
        <w:rPr>
          <w:rFonts w:ascii="Poppins" w:eastAsia="Poppins" w:hAnsi="Poppins" w:cs="Poppins"/>
        </w:rPr>
        <w:t>was</w:t>
      </w:r>
      <w:r w:rsidR="2E7812E4" w:rsidRPr="4CA9A54C">
        <w:rPr>
          <w:rFonts w:ascii="Poppins" w:eastAsia="Poppins" w:hAnsi="Poppins" w:cs="Poppins"/>
        </w:rPr>
        <w:t xml:space="preserve"> too bureaucratic</w:t>
      </w:r>
      <w:r w:rsidR="615D14FD" w:rsidRPr="4CA9A54C">
        <w:rPr>
          <w:rFonts w:ascii="Poppins" w:eastAsia="Poppins" w:hAnsi="Poppins" w:cs="Poppins"/>
        </w:rPr>
        <w:t xml:space="preserve"> and </w:t>
      </w:r>
      <w:r w:rsidR="001A33AD">
        <w:rPr>
          <w:rFonts w:ascii="Poppins" w:eastAsia="Poppins" w:hAnsi="Poppins" w:cs="Poppins"/>
        </w:rPr>
        <w:t>i</w:t>
      </w:r>
      <w:r w:rsidR="2E7812E4" w:rsidRPr="4CA9A54C">
        <w:rPr>
          <w:rFonts w:ascii="Poppins" w:eastAsia="Poppins" w:hAnsi="Poppins" w:cs="Poppins"/>
        </w:rPr>
        <w:t>naccessible</w:t>
      </w:r>
      <w:r w:rsidR="001A33AD">
        <w:rPr>
          <w:rFonts w:ascii="Poppins" w:eastAsia="Poppins" w:hAnsi="Poppins" w:cs="Poppins"/>
        </w:rPr>
        <w:t>.</w:t>
      </w:r>
    </w:p>
    <w:p w14:paraId="1B282A1C" w14:textId="6DF1E196" w:rsidR="00574C51" w:rsidRPr="000F174C" w:rsidRDefault="71BDFF4F" w:rsidP="4CA9A54C">
      <w:pPr>
        <w:rPr>
          <w:rFonts w:ascii="Poppins" w:eastAsia="Poppins" w:hAnsi="Poppins" w:cs="Poppins"/>
          <w:b/>
          <w:bCs/>
          <w:color w:val="00A3B4"/>
          <w:sz w:val="32"/>
          <w:szCs w:val="32"/>
        </w:rPr>
      </w:pPr>
      <w:r w:rsidRPr="000F174C">
        <w:rPr>
          <w:rFonts w:ascii="Poppins" w:eastAsia="Poppins" w:hAnsi="Poppins" w:cs="Poppins"/>
          <w:b/>
          <w:bCs/>
          <w:color w:val="00A3B4"/>
          <w:sz w:val="32"/>
          <w:szCs w:val="32"/>
        </w:rPr>
        <w:t xml:space="preserve">“My needs have not changed in over 20 years, yet I feel they challenge me each year when I have to renew my ATW. They say they won’t accept email communication only via phone to confirm my details.” - </w:t>
      </w:r>
      <w:r w:rsidRPr="000F174C">
        <w:rPr>
          <w:rFonts w:ascii="Poppins" w:eastAsia="Poppins" w:hAnsi="Poppins" w:cs="Poppins"/>
          <w:color w:val="00A3B4"/>
          <w:sz w:val="32"/>
          <w:szCs w:val="32"/>
        </w:rPr>
        <w:t>Anonymous</w:t>
      </w:r>
    </w:p>
    <w:p w14:paraId="0FBCF0D2" w14:textId="11C9FAA3" w:rsidR="00574C51" w:rsidRPr="00B20B5A" w:rsidRDefault="4653258E" w:rsidP="00434456">
      <w:pPr>
        <w:spacing w:after="0"/>
        <w:rPr>
          <w:rFonts w:ascii="Poppins" w:eastAsia="Poppins" w:hAnsi="Poppins" w:cs="Poppins"/>
          <w:color w:val="E97132" w:themeColor="accent2"/>
        </w:rPr>
      </w:pPr>
      <w:r w:rsidRPr="00B20B5A">
        <w:rPr>
          <w:rFonts w:ascii="Poppins" w:eastAsia="Poppins" w:hAnsi="Poppins" w:cs="Poppins"/>
          <w:b/>
          <w:bCs/>
          <w:color w:val="E97132" w:themeColor="accent2"/>
          <w:sz w:val="96"/>
          <w:szCs w:val="96"/>
        </w:rPr>
        <w:t>26%</w:t>
      </w:r>
      <w:r w:rsidRPr="00B20B5A">
        <w:rPr>
          <w:rFonts w:ascii="Poppins" w:eastAsia="Poppins" w:hAnsi="Poppins" w:cs="Poppins"/>
          <w:color w:val="E97132" w:themeColor="accent2"/>
        </w:rPr>
        <w:t xml:space="preserve"> </w:t>
      </w:r>
    </w:p>
    <w:p w14:paraId="10973507" w14:textId="0D0AD8DD" w:rsidR="00574C51" w:rsidRDefault="2E7812E4" w:rsidP="5F899452">
      <w:pPr>
        <w:rPr>
          <w:rFonts w:ascii="Poppins" w:eastAsia="Poppins" w:hAnsi="Poppins" w:cs="Poppins"/>
        </w:rPr>
      </w:pPr>
      <w:r w:rsidRPr="4CA9A54C">
        <w:rPr>
          <w:rFonts w:ascii="Poppins" w:eastAsia="Poppins" w:hAnsi="Poppins" w:cs="Poppins"/>
        </w:rPr>
        <w:t xml:space="preserve">told us that they </w:t>
      </w:r>
      <w:r w:rsidR="0335FB90" w:rsidRPr="4CA9A54C">
        <w:rPr>
          <w:rFonts w:ascii="Poppins" w:eastAsia="Poppins" w:hAnsi="Poppins" w:cs="Poppins"/>
        </w:rPr>
        <w:t>are still</w:t>
      </w:r>
      <w:r w:rsidRPr="4CA9A54C">
        <w:rPr>
          <w:rFonts w:ascii="Poppins" w:eastAsia="Poppins" w:hAnsi="Poppins" w:cs="Poppins"/>
        </w:rPr>
        <w:t xml:space="preserve"> waiting for extended periods of time for their budget to be approved. Instead, they covered costs themselves, or their employers covered the costs.</w:t>
      </w:r>
      <w:r w:rsidR="64962D7C" w:rsidRPr="4CA9A54C">
        <w:rPr>
          <w:rFonts w:ascii="Poppins" w:eastAsia="Poppins" w:hAnsi="Poppins" w:cs="Poppins"/>
        </w:rPr>
        <w:t xml:space="preserve"> </w:t>
      </w:r>
      <w:r w:rsidRPr="4CA9A54C">
        <w:rPr>
          <w:rFonts w:ascii="Poppins" w:eastAsia="Poppins" w:hAnsi="Poppins" w:cs="Poppins"/>
        </w:rPr>
        <w:t xml:space="preserve"> </w:t>
      </w:r>
    </w:p>
    <w:p w14:paraId="6A9EDEF4" w14:textId="77777777" w:rsidR="00B20B5A" w:rsidRPr="000F174C" w:rsidRDefault="00B20B5A" w:rsidP="00B20B5A">
      <w:pPr>
        <w:rPr>
          <w:rFonts w:ascii="Poppins" w:eastAsia="Poppins" w:hAnsi="Poppins" w:cs="Poppins"/>
          <w:b/>
          <w:bCs/>
          <w:color w:val="00A3B4"/>
          <w:sz w:val="32"/>
          <w:szCs w:val="32"/>
        </w:rPr>
      </w:pPr>
      <w:r w:rsidRPr="000F174C">
        <w:rPr>
          <w:rFonts w:ascii="Poppins" w:eastAsia="Poppins" w:hAnsi="Poppins" w:cs="Poppins"/>
          <w:b/>
          <w:bCs/>
          <w:color w:val="00A3B4"/>
          <w:sz w:val="32"/>
          <w:szCs w:val="32"/>
        </w:rPr>
        <w:t xml:space="preserve">“Because of the wait, I was waiting for a long time, they said 7 months. It ended up being 10 months.” - </w:t>
      </w:r>
      <w:r w:rsidRPr="000F174C">
        <w:rPr>
          <w:rFonts w:ascii="Poppins" w:eastAsia="Poppins" w:hAnsi="Poppins" w:cs="Poppins"/>
          <w:color w:val="00A3B4"/>
          <w:sz w:val="32"/>
          <w:szCs w:val="32"/>
        </w:rPr>
        <w:t xml:space="preserve">Dawn </w:t>
      </w:r>
    </w:p>
    <w:p w14:paraId="3F0D5EDD" w14:textId="2EDCA9A3" w:rsidR="00574C51" w:rsidRPr="00E029E3" w:rsidRDefault="5847CBF3" w:rsidP="4CA9A54C">
      <w:pPr>
        <w:rPr>
          <w:rFonts w:ascii="Poppins" w:eastAsia="Poppins" w:hAnsi="Poppins" w:cs="Poppins"/>
          <w:color w:val="D8612E"/>
          <w:sz w:val="32"/>
          <w:szCs w:val="32"/>
        </w:rPr>
      </w:pPr>
      <w:r w:rsidRPr="00E029E3">
        <w:rPr>
          <w:rFonts w:ascii="Poppins" w:eastAsia="Poppins" w:hAnsi="Poppins" w:cs="Poppins"/>
          <w:b/>
          <w:bCs/>
          <w:color w:val="D8612E"/>
          <w:sz w:val="32"/>
          <w:szCs w:val="32"/>
        </w:rPr>
        <w:t>“I started work in September 202</w:t>
      </w:r>
      <w:r w:rsidR="00CA575B" w:rsidRPr="00E029E3">
        <w:rPr>
          <w:rFonts w:ascii="Poppins" w:eastAsia="Poppins" w:hAnsi="Poppins" w:cs="Poppins"/>
          <w:b/>
          <w:bCs/>
          <w:color w:val="D8612E"/>
          <w:sz w:val="32"/>
          <w:szCs w:val="32"/>
        </w:rPr>
        <w:t>4</w:t>
      </w:r>
      <w:r w:rsidRPr="00E029E3">
        <w:rPr>
          <w:rFonts w:ascii="Poppins" w:eastAsia="Poppins" w:hAnsi="Poppins" w:cs="Poppins"/>
          <w:b/>
          <w:bCs/>
          <w:color w:val="D8612E"/>
          <w:sz w:val="32"/>
          <w:szCs w:val="32"/>
        </w:rPr>
        <w:t xml:space="preserve"> and applied for Access to Work, but I am still waiting, and it might take until February or March 2025.”</w:t>
      </w:r>
      <w:r w:rsidRPr="00E029E3">
        <w:rPr>
          <w:rFonts w:ascii="Poppins" w:eastAsia="Poppins" w:hAnsi="Poppins" w:cs="Poppins"/>
          <w:color w:val="D8612E"/>
          <w:sz w:val="32"/>
          <w:szCs w:val="32"/>
        </w:rPr>
        <w:t xml:space="preserve"> </w:t>
      </w:r>
      <w:r w:rsidR="00E029E3">
        <w:rPr>
          <w:rFonts w:ascii="Poppins" w:eastAsia="Poppins" w:hAnsi="Poppins" w:cs="Poppins"/>
          <w:color w:val="D8612E"/>
          <w:sz w:val="32"/>
          <w:szCs w:val="32"/>
        </w:rPr>
        <w:br/>
      </w:r>
      <w:r w:rsidRPr="00E029E3">
        <w:rPr>
          <w:rFonts w:ascii="Poppins" w:eastAsia="Poppins" w:hAnsi="Poppins" w:cs="Poppins"/>
          <w:color w:val="D8612E"/>
          <w:sz w:val="32"/>
          <w:szCs w:val="32"/>
        </w:rPr>
        <w:t xml:space="preserve">- Adnan </w:t>
      </w:r>
    </w:p>
    <w:p w14:paraId="44BCFC85" w14:textId="461F451C" w:rsidR="1E8C70D7" w:rsidRPr="00674DB2" w:rsidRDefault="1E8C70D7" w:rsidP="000D7944">
      <w:pPr>
        <w:spacing w:after="0"/>
        <w:rPr>
          <w:rFonts w:ascii="Poppins" w:eastAsia="Poppins" w:hAnsi="Poppins" w:cs="Poppins"/>
          <w:b/>
          <w:bCs/>
          <w:color w:val="00A3B4"/>
          <w:sz w:val="96"/>
          <w:szCs w:val="96"/>
        </w:rPr>
      </w:pPr>
      <w:r w:rsidRPr="00674DB2">
        <w:rPr>
          <w:rFonts w:ascii="Poppins" w:eastAsia="Poppins" w:hAnsi="Poppins" w:cs="Poppins"/>
          <w:b/>
          <w:bCs/>
          <w:color w:val="00A3B4"/>
          <w:sz w:val="96"/>
          <w:szCs w:val="96"/>
        </w:rPr>
        <w:t>26%</w:t>
      </w:r>
    </w:p>
    <w:p w14:paraId="2AE13C54" w14:textId="5B70EB95" w:rsidR="00574C51" w:rsidRDefault="7D9D3118" w:rsidP="5F899452">
      <w:pPr>
        <w:rPr>
          <w:rFonts w:ascii="Poppins" w:eastAsia="Poppins" w:hAnsi="Poppins" w:cs="Poppins"/>
        </w:rPr>
      </w:pPr>
      <w:r w:rsidRPr="644D35B7">
        <w:rPr>
          <w:rFonts w:ascii="Poppins" w:eastAsia="Poppins" w:hAnsi="Poppins" w:cs="Poppins"/>
        </w:rPr>
        <w:t xml:space="preserve">told us their </w:t>
      </w:r>
      <w:r w:rsidR="004C447A" w:rsidRPr="644D35B7">
        <w:rPr>
          <w:rFonts w:ascii="Poppins" w:eastAsia="Poppins" w:hAnsi="Poppins" w:cs="Poppins"/>
        </w:rPr>
        <w:t>e</w:t>
      </w:r>
      <w:r w:rsidR="6393384B" w:rsidRPr="644D35B7">
        <w:rPr>
          <w:rFonts w:ascii="Poppins" w:eastAsia="Poppins" w:hAnsi="Poppins" w:cs="Poppins"/>
        </w:rPr>
        <w:t>mployer</w:t>
      </w:r>
      <w:r w:rsidR="6393384B" w:rsidRPr="4CA9A54C">
        <w:rPr>
          <w:rFonts w:ascii="Poppins" w:eastAsia="Poppins" w:hAnsi="Poppins" w:cs="Poppins"/>
        </w:rPr>
        <w:t xml:space="preserve"> took too long to approve</w:t>
      </w:r>
    </w:p>
    <w:p w14:paraId="31BDE9DD" w14:textId="2CD2D498" w:rsidR="446A36CD" w:rsidRPr="002904B7" w:rsidRDefault="446A36CD" w:rsidP="4CA9A54C">
      <w:pPr>
        <w:rPr>
          <w:rFonts w:ascii="Poppins" w:eastAsia="Poppins" w:hAnsi="Poppins" w:cs="Poppins"/>
          <w:b/>
          <w:bCs/>
          <w:color w:val="00A3B4"/>
          <w:sz w:val="32"/>
          <w:szCs w:val="32"/>
        </w:rPr>
      </w:pPr>
      <w:r w:rsidRPr="002904B7">
        <w:rPr>
          <w:rFonts w:ascii="Poppins" w:eastAsia="Poppins" w:hAnsi="Poppins" w:cs="Poppins"/>
          <w:b/>
          <w:bCs/>
          <w:color w:val="00A3B4"/>
          <w:sz w:val="32"/>
          <w:szCs w:val="32"/>
        </w:rPr>
        <w:t xml:space="preserve">“I am waiting for my line manager to refer me. It’s been two months now.” </w:t>
      </w:r>
      <w:r w:rsidR="000D7944">
        <w:rPr>
          <w:rFonts w:ascii="Poppins" w:eastAsia="Poppins" w:hAnsi="Poppins" w:cs="Poppins"/>
          <w:b/>
          <w:bCs/>
          <w:color w:val="00A3B4"/>
          <w:sz w:val="32"/>
          <w:szCs w:val="32"/>
        </w:rPr>
        <w:br/>
      </w:r>
      <w:r w:rsidRPr="002904B7">
        <w:rPr>
          <w:rFonts w:ascii="Poppins" w:eastAsia="Poppins" w:hAnsi="Poppins" w:cs="Poppins"/>
          <w:b/>
          <w:bCs/>
          <w:color w:val="00A3B4"/>
          <w:sz w:val="32"/>
          <w:szCs w:val="32"/>
        </w:rPr>
        <w:t xml:space="preserve">- </w:t>
      </w:r>
      <w:r w:rsidRPr="002904B7">
        <w:rPr>
          <w:rFonts w:ascii="Poppins" w:eastAsia="Poppins" w:hAnsi="Poppins" w:cs="Poppins"/>
          <w:color w:val="00A3B4"/>
          <w:sz w:val="32"/>
          <w:szCs w:val="32"/>
        </w:rPr>
        <w:t>Anonymous</w:t>
      </w:r>
    </w:p>
    <w:p w14:paraId="1FD328E1" w14:textId="59B590D2" w:rsidR="64218526" w:rsidRDefault="64218526" w:rsidP="00434456">
      <w:pPr>
        <w:spacing w:after="0"/>
        <w:rPr>
          <w:rFonts w:ascii="Poppins" w:eastAsia="Poppins" w:hAnsi="Poppins" w:cs="Poppins"/>
          <w:color w:val="00A3B4"/>
        </w:rPr>
      </w:pPr>
      <w:r w:rsidRPr="4CA9A54C">
        <w:rPr>
          <w:rFonts w:ascii="Poppins" w:eastAsia="Poppins" w:hAnsi="Poppins" w:cs="Poppins"/>
          <w:b/>
          <w:bCs/>
          <w:color w:val="00A3B4"/>
          <w:sz w:val="96"/>
          <w:szCs w:val="96"/>
        </w:rPr>
        <w:t>16%</w:t>
      </w:r>
    </w:p>
    <w:p w14:paraId="21645A30" w14:textId="46D93137" w:rsidR="00574C51" w:rsidRDefault="2F989734" w:rsidP="4CA9A54C">
      <w:pPr>
        <w:rPr>
          <w:rFonts w:ascii="Poppins" w:eastAsia="Poppins" w:hAnsi="Poppins" w:cs="Poppins"/>
          <w:b/>
          <w:bCs/>
          <w:color w:val="000000" w:themeColor="text1"/>
        </w:rPr>
      </w:pPr>
      <w:r w:rsidRPr="644D35B7">
        <w:rPr>
          <w:rFonts w:ascii="Poppins" w:eastAsia="Poppins" w:hAnsi="Poppins" w:cs="Poppins"/>
        </w:rPr>
        <w:t xml:space="preserve">said they </w:t>
      </w:r>
      <w:r w:rsidR="15B416FB" w:rsidRPr="644D35B7">
        <w:rPr>
          <w:rFonts w:ascii="Poppins" w:eastAsia="Poppins" w:hAnsi="Poppins" w:cs="Poppins"/>
        </w:rPr>
        <w:t>f</w:t>
      </w:r>
      <w:r w:rsidR="1ABDA3BD" w:rsidRPr="644D35B7">
        <w:rPr>
          <w:rFonts w:ascii="Poppins" w:eastAsia="Poppins" w:hAnsi="Poppins" w:cs="Poppins"/>
        </w:rPr>
        <w:t>elt</w:t>
      </w:r>
      <w:r w:rsidR="1ABDA3BD" w:rsidRPr="4CA9A54C">
        <w:rPr>
          <w:rFonts w:ascii="Poppins" w:eastAsia="Poppins" w:hAnsi="Poppins" w:cs="Poppins"/>
        </w:rPr>
        <w:t xml:space="preserve"> unsupported by their employer</w:t>
      </w:r>
    </w:p>
    <w:p w14:paraId="48DFB26C" w14:textId="6F3A5B70" w:rsidR="00574C51" w:rsidRPr="002904B7" w:rsidRDefault="7D1B7534" w:rsidP="5F899452">
      <w:pPr>
        <w:rPr>
          <w:rFonts w:ascii="Poppins" w:eastAsia="Poppins" w:hAnsi="Poppins" w:cs="Poppins"/>
          <w:b/>
          <w:bCs/>
          <w:color w:val="D8612E"/>
          <w:sz w:val="32"/>
          <w:szCs w:val="32"/>
        </w:rPr>
      </w:pPr>
      <w:r w:rsidRPr="002904B7">
        <w:rPr>
          <w:rFonts w:ascii="Poppins" w:eastAsia="Poppins" w:hAnsi="Poppins" w:cs="Poppins"/>
          <w:b/>
          <w:bCs/>
          <w:color w:val="D8612E"/>
          <w:sz w:val="32"/>
          <w:szCs w:val="32"/>
        </w:rPr>
        <w:t>“Work won</w:t>
      </w:r>
      <w:r w:rsidR="5900FBE8" w:rsidRPr="002904B7">
        <w:rPr>
          <w:rFonts w:ascii="Poppins" w:eastAsia="Poppins" w:hAnsi="Poppins" w:cs="Poppins"/>
          <w:b/>
          <w:bCs/>
          <w:color w:val="D8612E"/>
          <w:sz w:val="32"/>
          <w:szCs w:val="32"/>
        </w:rPr>
        <w:t>’</w:t>
      </w:r>
      <w:r w:rsidRPr="002904B7">
        <w:rPr>
          <w:rFonts w:ascii="Poppins" w:eastAsia="Poppins" w:hAnsi="Poppins" w:cs="Poppins"/>
          <w:b/>
          <w:bCs/>
          <w:color w:val="D8612E"/>
          <w:sz w:val="32"/>
          <w:szCs w:val="32"/>
        </w:rPr>
        <w:t xml:space="preserve">t support </w:t>
      </w:r>
      <w:r w:rsidR="2E9D1D6E" w:rsidRPr="002904B7">
        <w:rPr>
          <w:rFonts w:ascii="Poppins" w:eastAsia="Poppins" w:hAnsi="Poppins" w:cs="Poppins"/>
          <w:b/>
          <w:bCs/>
          <w:color w:val="D8612E"/>
          <w:sz w:val="32"/>
          <w:szCs w:val="32"/>
        </w:rPr>
        <w:t>me;</w:t>
      </w:r>
      <w:r w:rsidRPr="002904B7">
        <w:rPr>
          <w:rFonts w:ascii="Poppins" w:eastAsia="Poppins" w:hAnsi="Poppins" w:cs="Poppins"/>
          <w:b/>
          <w:bCs/>
          <w:color w:val="D8612E"/>
          <w:sz w:val="32"/>
          <w:szCs w:val="32"/>
        </w:rPr>
        <w:t xml:space="preserve"> they</w:t>
      </w:r>
      <w:r w:rsidR="021417E0" w:rsidRPr="002904B7">
        <w:rPr>
          <w:rFonts w:ascii="Poppins" w:eastAsia="Poppins" w:hAnsi="Poppins" w:cs="Poppins"/>
          <w:b/>
          <w:bCs/>
          <w:color w:val="D8612E"/>
          <w:sz w:val="32"/>
          <w:szCs w:val="32"/>
        </w:rPr>
        <w:t>’re</w:t>
      </w:r>
      <w:r w:rsidRPr="002904B7">
        <w:rPr>
          <w:rFonts w:ascii="Poppins" w:eastAsia="Poppins" w:hAnsi="Poppins" w:cs="Poppins"/>
          <w:b/>
          <w:bCs/>
          <w:color w:val="D8612E"/>
          <w:sz w:val="32"/>
          <w:szCs w:val="32"/>
        </w:rPr>
        <w:t xml:space="preserve"> push</w:t>
      </w:r>
      <w:r w:rsidR="1EF820BB" w:rsidRPr="002904B7">
        <w:rPr>
          <w:rFonts w:ascii="Poppins" w:eastAsia="Poppins" w:hAnsi="Poppins" w:cs="Poppins"/>
          <w:b/>
          <w:bCs/>
          <w:color w:val="D8612E"/>
          <w:sz w:val="32"/>
          <w:szCs w:val="32"/>
        </w:rPr>
        <w:t>ing</w:t>
      </w:r>
      <w:r w:rsidRPr="002904B7">
        <w:rPr>
          <w:rFonts w:ascii="Poppins" w:eastAsia="Poppins" w:hAnsi="Poppins" w:cs="Poppins"/>
          <w:b/>
          <w:bCs/>
          <w:color w:val="D8612E"/>
          <w:sz w:val="32"/>
          <w:szCs w:val="32"/>
        </w:rPr>
        <w:t xml:space="preserve"> me not get </w:t>
      </w:r>
      <w:r w:rsidR="158F526A" w:rsidRPr="002904B7">
        <w:rPr>
          <w:rFonts w:ascii="Poppins" w:eastAsia="Poppins" w:hAnsi="Poppins" w:cs="Poppins"/>
          <w:b/>
          <w:bCs/>
          <w:color w:val="D8612E"/>
          <w:sz w:val="32"/>
          <w:szCs w:val="32"/>
        </w:rPr>
        <w:t>A</w:t>
      </w:r>
      <w:r w:rsidRPr="002904B7">
        <w:rPr>
          <w:rFonts w:ascii="Poppins" w:eastAsia="Poppins" w:hAnsi="Poppins" w:cs="Poppins"/>
          <w:b/>
          <w:bCs/>
          <w:color w:val="D8612E"/>
          <w:sz w:val="32"/>
          <w:szCs w:val="32"/>
        </w:rPr>
        <w:t xml:space="preserve">ccess to </w:t>
      </w:r>
      <w:r w:rsidR="3E6C3B88" w:rsidRPr="002904B7">
        <w:rPr>
          <w:rFonts w:ascii="Poppins" w:eastAsia="Poppins" w:hAnsi="Poppins" w:cs="Poppins"/>
          <w:b/>
          <w:bCs/>
          <w:color w:val="D8612E"/>
          <w:sz w:val="32"/>
          <w:szCs w:val="32"/>
        </w:rPr>
        <w:t>W</w:t>
      </w:r>
      <w:r w:rsidRPr="002904B7">
        <w:rPr>
          <w:rFonts w:ascii="Poppins" w:eastAsia="Poppins" w:hAnsi="Poppins" w:cs="Poppins"/>
          <w:b/>
          <w:bCs/>
          <w:color w:val="D8612E"/>
          <w:sz w:val="32"/>
          <w:szCs w:val="32"/>
        </w:rPr>
        <w:t>ork</w:t>
      </w:r>
      <w:r w:rsidR="53B176B3" w:rsidRPr="002904B7">
        <w:rPr>
          <w:rFonts w:ascii="Poppins" w:eastAsia="Poppins" w:hAnsi="Poppins" w:cs="Poppins"/>
          <w:b/>
          <w:bCs/>
          <w:color w:val="D8612E"/>
          <w:sz w:val="32"/>
          <w:szCs w:val="32"/>
        </w:rPr>
        <w:t>.</w:t>
      </w:r>
      <w:r w:rsidR="001DC11F" w:rsidRPr="002904B7">
        <w:rPr>
          <w:rFonts w:ascii="Poppins" w:eastAsia="Poppins" w:hAnsi="Poppins" w:cs="Poppins"/>
          <w:b/>
          <w:bCs/>
          <w:color w:val="D8612E"/>
          <w:sz w:val="32"/>
          <w:szCs w:val="32"/>
        </w:rPr>
        <w:t xml:space="preserve">” </w:t>
      </w:r>
      <w:r w:rsidR="000D7944">
        <w:rPr>
          <w:rFonts w:ascii="Poppins" w:eastAsia="Poppins" w:hAnsi="Poppins" w:cs="Poppins"/>
          <w:b/>
          <w:bCs/>
          <w:color w:val="D8612E"/>
          <w:sz w:val="32"/>
          <w:szCs w:val="32"/>
        </w:rPr>
        <w:br/>
      </w:r>
      <w:r w:rsidR="001DC11F" w:rsidRPr="002904B7">
        <w:rPr>
          <w:rFonts w:ascii="Poppins" w:eastAsia="Poppins" w:hAnsi="Poppins" w:cs="Poppins"/>
          <w:b/>
          <w:bCs/>
          <w:color w:val="D8612E"/>
          <w:sz w:val="32"/>
          <w:szCs w:val="32"/>
        </w:rPr>
        <w:t xml:space="preserve">- </w:t>
      </w:r>
      <w:r w:rsidR="001DC11F" w:rsidRPr="002904B7">
        <w:rPr>
          <w:rFonts w:ascii="Poppins" w:eastAsia="Poppins" w:hAnsi="Poppins" w:cs="Poppins"/>
          <w:color w:val="D8612E"/>
          <w:sz w:val="32"/>
          <w:szCs w:val="32"/>
        </w:rPr>
        <w:t>Anonymous</w:t>
      </w:r>
    </w:p>
    <w:p w14:paraId="1B43C6B5" w14:textId="77777777" w:rsidR="00674DB2" w:rsidRDefault="00674DB2">
      <w:pPr>
        <w:rPr>
          <w:rFonts w:ascii="Poppins" w:eastAsia="Poppins" w:hAnsi="Poppins" w:cs="Poppins"/>
          <w:color w:val="00A3B4"/>
        </w:rPr>
      </w:pPr>
      <w:r>
        <w:rPr>
          <w:rFonts w:ascii="Poppins" w:eastAsia="Poppins" w:hAnsi="Poppins" w:cs="Poppins"/>
          <w:color w:val="00A3B4"/>
        </w:rPr>
        <w:br w:type="page"/>
      </w:r>
    </w:p>
    <w:p w14:paraId="18151F9C" w14:textId="7EB20D56" w:rsidR="3E738BD7" w:rsidRPr="00517EC7" w:rsidRDefault="3227D68A" w:rsidP="5F899452">
      <w:pPr>
        <w:rPr>
          <w:rFonts w:ascii="Poppins" w:eastAsia="Poppins" w:hAnsi="Poppins" w:cs="Poppins"/>
          <w:color w:val="00A3B4"/>
          <w:sz w:val="32"/>
          <w:szCs w:val="32"/>
        </w:rPr>
      </w:pPr>
      <w:r w:rsidRPr="00517EC7">
        <w:rPr>
          <w:rFonts w:ascii="Poppins" w:eastAsia="Poppins" w:hAnsi="Poppins" w:cs="Poppins"/>
          <w:b/>
          <w:bCs/>
          <w:color w:val="00A3B4"/>
          <w:sz w:val="32"/>
          <w:szCs w:val="32"/>
        </w:rPr>
        <w:lastRenderedPageBreak/>
        <w:t>“My company refused it during COVID, but they find useful Teams captions for me, but truthfully for many years still now, lack of support for my needs or not able progress of my career further without supports.”</w:t>
      </w:r>
      <w:r w:rsidRPr="00517EC7">
        <w:rPr>
          <w:rFonts w:ascii="Poppins" w:eastAsia="Poppins" w:hAnsi="Poppins" w:cs="Poppins"/>
          <w:color w:val="00A3B4"/>
          <w:sz w:val="32"/>
          <w:szCs w:val="32"/>
        </w:rPr>
        <w:t xml:space="preserve"> </w:t>
      </w:r>
      <w:r w:rsidR="00517EC7">
        <w:rPr>
          <w:rFonts w:ascii="Poppins" w:eastAsia="Poppins" w:hAnsi="Poppins" w:cs="Poppins"/>
          <w:color w:val="00A3B4"/>
          <w:sz w:val="32"/>
          <w:szCs w:val="32"/>
        </w:rPr>
        <w:br/>
      </w:r>
      <w:r w:rsidRPr="00517EC7">
        <w:rPr>
          <w:rFonts w:ascii="Poppins" w:eastAsia="Poppins" w:hAnsi="Poppins" w:cs="Poppins"/>
          <w:color w:val="00A3B4"/>
          <w:sz w:val="32"/>
          <w:szCs w:val="32"/>
        </w:rPr>
        <w:t>- Anonymous</w:t>
      </w:r>
    </w:p>
    <w:p w14:paraId="3F889104" w14:textId="6C39E7B3" w:rsidR="767C1903" w:rsidRPr="007F4F75" w:rsidRDefault="767C1903" w:rsidP="007F4F75">
      <w:pPr>
        <w:spacing w:after="0"/>
        <w:rPr>
          <w:rFonts w:ascii="Poppins" w:eastAsia="Poppins" w:hAnsi="Poppins" w:cs="Poppins"/>
          <w:b/>
          <w:bCs/>
          <w:color w:val="D8612E"/>
          <w:sz w:val="96"/>
          <w:szCs w:val="96"/>
        </w:rPr>
      </w:pPr>
      <w:r w:rsidRPr="4CA9A54C">
        <w:rPr>
          <w:rFonts w:ascii="Poppins" w:eastAsia="Poppins" w:hAnsi="Poppins" w:cs="Poppins"/>
          <w:b/>
          <w:bCs/>
          <w:color w:val="D8612E"/>
          <w:sz w:val="96"/>
          <w:szCs w:val="96"/>
        </w:rPr>
        <w:t>32%</w:t>
      </w:r>
    </w:p>
    <w:p w14:paraId="6A7DCAE0" w14:textId="0B00461A" w:rsidR="00574C51" w:rsidRDefault="2E7812E4" w:rsidP="2D2FC7FD">
      <w:pPr>
        <w:rPr>
          <w:rFonts w:ascii="Poppins" w:eastAsia="Poppins" w:hAnsi="Poppins" w:cs="Poppins"/>
        </w:rPr>
      </w:pPr>
      <w:r w:rsidRPr="4CA9A54C">
        <w:rPr>
          <w:rFonts w:ascii="Poppins" w:eastAsia="Poppins" w:hAnsi="Poppins" w:cs="Poppins"/>
        </w:rPr>
        <w:t>felt they didn’t need Access to Work and there was ‘no need’ to apply for it</w:t>
      </w:r>
      <w:r w:rsidR="0BEF3948" w:rsidRPr="4CA9A54C">
        <w:rPr>
          <w:rFonts w:ascii="Poppins" w:eastAsia="Poppins" w:hAnsi="Poppins" w:cs="Poppins"/>
        </w:rPr>
        <w:t>.</w:t>
      </w:r>
      <w:r w:rsidRPr="4CA9A54C">
        <w:rPr>
          <w:rFonts w:ascii="Poppins" w:eastAsia="Poppins" w:hAnsi="Poppins" w:cs="Poppins"/>
        </w:rPr>
        <w:t xml:space="preserve"> This could be due to a possible misunderstanding of the support available</w:t>
      </w:r>
      <w:r w:rsidR="4691A761" w:rsidRPr="4CA9A54C">
        <w:rPr>
          <w:rFonts w:ascii="Poppins" w:eastAsia="Poppins" w:hAnsi="Poppins" w:cs="Poppins"/>
        </w:rPr>
        <w:t>.</w:t>
      </w:r>
    </w:p>
    <w:p w14:paraId="574BF87E" w14:textId="2D50DA22" w:rsidR="5B6EBE31" w:rsidRPr="008D63E6" w:rsidRDefault="5B6EBE31" w:rsidP="4CA9A54C">
      <w:pPr>
        <w:rPr>
          <w:rFonts w:ascii="Poppins" w:eastAsia="Poppins" w:hAnsi="Poppins" w:cs="Poppins"/>
          <w:color w:val="00A3B4"/>
        </w:rPr>
      </w:pPr>
      <w:r w:rsidRPr="00517EC7">
        <w:rPr>
          <w:rFonts w:ascii="Poppins" w:eastAsia="Poppins" w:hAnsi="Poppins" w:cs="Poppins"/>
          <w:b/>
          <w:bCs/>
          <w:color w:val="00A3B4"/>
          <w:sz w:val="32"/>
          <w:szCs w:val="32"/>
        </w:rPr>
        <w:t>“Only have tinnitus, not had need to access</w:t>
      </w:r>
      <w:r w:rsidRPr="00A92063">
        <w:rPr>
          <w:rFonts w:ascii="Poppins" w:eastAsia="Poppins" w:hAnsi="Poppins" w:cs="Poppins"/>
          <w:b/>
          <w:bCs/>
          <w:color w:val="00A3B4"/>
          <w:sz w:val="32"/>
          <w:szCs w:val="32"/>
        </w:rPr>
        <w:t xml:space="preserve">.” </w:t>
      </w:r>
      <w:r w:rsidRPr="00A92063">
        <w:rPr>
          <w:rFonts w:ascii="Poppins" w:eastAsia="Poppins" w:hAnsi="Poppins" w:cs="Poppins"/>
          <w:color w:val="00A3B4"/>
          <w:sz w:val="32"/>
          <w:szCs w:val="32"/>
        </w:rPr>
        <w:t>- Jon</w:t>
      </w:r>
    </w:p>
    <w:p w14:paraId="64C5CAB0" w14:textId="46522B36" w:rsidR="4F963CD7" w:rsidRDefault="4F963CD7" w:rsidP="4CA9A54C">
      <w:pPr>
        <w:rPr>
          <w:rFonts w:ascii="Poppins" w:eastAsia="Poppins" w:hAnsi="Poppins" w:cs="Poppins"/>
        </w:rPr>
      </w:pPr>
      <w:r w:rsidRPr="4CA9A54C">
        <w:rPr>
          <w:rFonts w:ascii="Poppins" w:eastAsia="Poppins" w:hAnsi="Poppins" w:cs="Poppins"/>
          <w:color w:val="000000" w:themeColor="text1"/>
        </w:rPr>
        <w:t>Access to Work does provide support for people who have tinnitus. Due to the impact that tinnitus can have on a person’s ability to work, especially when working in environments that are noisy</w:t>
      </w:r>
      <w:r w:rsidR="002AD252" w:rsidRPr="4CA9A54C">
        <w:rPr>
          <w:rFonts w:ascii="Poppins" w:eastAsia="Poppins" w:hAnsi="Poppins" w:cs="Poppins"/>
          <w:color w:val="000000" w:themeColor="text1"/>
        </w:rPr>
        <w:t xml:space="preserve"> and can make concentration and communication difficult</w:t>
      </w:r>
      <w:r w:rsidRPr="4CA9A54C">
        <w:rPr>
          <w:rFonts w:ascii="Poppins" w:eastAsia="Poppins" w:hAnsi="Poppins" w:cs="Poppins"/>
          <w:color w:val="000000" w:themeColor="text1"/>
        </w:rPr>
        <w:t xml:space="preserve">. Jon could be </w:t>
      </w:r>
      <w:r w:rsidR="47C80880" w:rsidRPr="4CA9A54C">
        <w:rPr>
          <w:rFonts w:ascii="Poppins" w:eastAsia="Poppins" w:hAnsi="Poppins" w:cs="Poppins"/>
          <w:color w:val="000000" w:themeColor="text1"/>
        </w:rPr>
        <w:t>eligible,</w:t>
      </w:r>
      <w:r w:rsidRPr="4CA9A54C">
        <w:rPr>
          <w:rFonts w:ascii="Poppins" w:eastAsia="Poppins" w:hAnsi="Poppins" w:cs="Poppins"/>
          <w:color w:val="000000" w:themeColor="text1"/>
        </w:rPr>
        <w:t xml:space="preserve"> but he believes that </w:t>
      </w:r>
      <w:r w:rsidR="410DFB3C" w:rsidRPr="4CA9A54C">
        <w:rPr>
          <w:rFonts w:ascii="Poppins" w:eastAsia="Poppins" w:hAnsi="Poppins" w:cs="Poppins"/>
          <w:color w:val="000000" w:themeColor="text1"/>
        </w:rPr>
        <w:t>he doesn’t need to use Access to Work.</w:t>
      </w:r>
      <w:r w:rsidRPr="4CA9A54C">
        <w:rPr>
          <w:rFonts w:ascii="Poppins" w:eastAsia="Poppins" w:hAnsi="Poppins" w:cs="Poppins"/>
          <w:color w:val="000000" w:themeColor="text1"/>
        </w:rPr>
        <w:t xml:space="preserve"> </w:t>
      </w:r>
    </w:p>
    <w:p w14:paraId="317246CB" w14:textId="3C59B123" w:rsidR="00574C51" w:rsidRPr="00A92063" w:rsidRDefault="3B1B95C6" w:rsidP="5F899452">
      <w:pPr>
        <w:rPr>
          <w:rFonts w:ascii="Poppins" w:eastAsia="Poppins" w:hAnsi="Poppins" w:cs="Poppins"/>
          <w:color w:val="D8612E"/>
          <w:sz w:val="32"/>
          <w:szCs w:val="32"/>
        </w:rPr>
      </w:pPr>
      <w:r w:rsidRPr="00A92063">
        <w:rPr>
          <w:rFonts w:ascii="Poppins" w:eastAsia="Poppins" w:hAnsi="Poppins" w:cs="Poppins"/>
          <w:b/>
          <w:bCs/>
          <w:color w:val="D8612E"/>
          <w:sz w:val="32"/>
          <w:szCs w:val="32"/>
        </w:rPr>
        <w:t>“I did not think I needed it. Also, when I asked for additional information</w:t>
      </w:r>
      <w:r w:rsidR="659102A0" w:rsidRPr="00A92063">
        <w:rPr>
          <w:rFonts w:ascii="Poppins" w:eastAsia="Poppins" w:hAnsi="Poppins" w:cs="Poppins"/>
          <w:b/>
          <w:bCs/>
          <w:color w:val="D8612E"/>
          <w:sz w:val="32"/>
          <w:szCs w:val="32"/>
        </w:rPr>
        <w:t>,</w:t>
      </w:r>
      <w:r w:rsidRPr="00A92063">
        <w:rPr>
          <w:rFonts w:ascii="Poppins" w:eastAsia="Poppins" w:hAnsi="Poppins" w:cs="Poppins"/>
          <w:b/>
          <w:bCs/>
          <w:color w:val="D8612E"/>
          <w:sz w:val="32"/>
          <w:szCs w:val="32"/>
        </w:rPr>
        <w:t xml:space="preserve"> I was told I was not eligible.” </w:t>
      </w:r>
      <w:r w:rsidR="00A92063">
        <w:rPr>
          <w:rFonts w:ascii="Poppins" w:eastAsia="Poppins" w:hAnsi="Poppins" w:cs="Poppins"/>
          <w:b/>
          <w:bCs/>
          <w:color w:val="D8612E"/>
          <w:sz w:val="32"/>
          <w:szCs w:val="32"/>
        </w:rPr>
        <w:br/>
      </w:r>
      <w:r w:rsidRPr="00A92063">
        <w:rPr>
          <w:rFonts w:ascii="Poppins" w:eastAsia="Poppins" w:hAnsi="Poppins" w:cs="Poppins"/>
          <w:color w:val="D8612E"/>
          <w:sz w:val="32"/>
          <w:szCs w:val="32"/>
        </w:rPr>
        <w:t xml:space="preserve">- Anonymous </w:t>
      </w:r>
    </w:p>
    <w:p w14:paraId="790B7C44" w14:textId="57ED53DF" w:rsidR="00574C51" w:rsidRPr="00A92063" w:rsidRDefault="03E855D7" w:rsidP="5F899452">
      <w:pPr>
        <w:rPr>
          <w:rFonts w:ascii="Poppins" w:eastAsia="Poppins" w:hAnsi="Poppins" w:cs="Poppins"/>
          <w:color w:val="00A3B4"/>
          <w:sz w:val="32"/>
          <w:szCs w:val="32"/>
        </w:rPr>
      </w:pPr>
      <w:r w:rsidRPr="00A92063">
        <w:rPr>
          <w:rFonts w:ascii="Poppins" w:eastAsia="Poppins" w:hAnsi="Poppins" w:cs="Poppins"/>
          <w:b/>
          <w:bCs/>
          <w:color w:val="00A3B4"/>
          <w:sz w:val="32"/>
          <w:szCs w:val="32"/>
        </w:rPr>
        <w:t xml:space="preserve">“Didn't think I would fit the requirements for support.” </w:t>
      </w:r>
      <w:r w:rsidR="00A92063">
        <w:rPr>
          <w:rFonts w:ascii="Poppins" w:eastAsia="Poppins" w:hAnsi="Poppins" w:cs="Poppins"/>
          <w:color w:val="00A3B4"/>
          <w:sz w:val="32"/>
          <w:szCs w:val="32"/>
        </w:rPr>
        <w:br/>
      </w:r>
      <w:r w:rsidRPr="00A92063">
        <w:rPr>
          <w:rFonts w:ascii="Poppins" w:eastAsia="Poppins" w:hAnsi="Poppins" w:cs="Poppins"/>
          <w:color w:val="00A3B4"/>
          <w:sz w:val="32"/>
          <w:szCs w:val="32"/>
        </w:rPr>
        <w:t>- Juli</w:t>
      </w:r>
    </w:p>
    <w:p w14:paraId="562432E5" w14:textId="79790211" w:rsidR="007D1140" w:rsidRDefault="50DE617A" w:rsidP="4CA9A54C">
      <w:pPr>
        <w:rPr>
          <w:rFonts w:ascii="Poppins" w:eastAsia="Poppins" w:hAnsi="Poppins" w:cs="Poppins"/>
        </w:rPr>
      </w:pPr>
      <w:r w:rsidRPr="644D35B7">
        <w:rPr>
          <w:rFonts w:ascii="Poppins" w:eastAsia="Poppins" w:hAnsi="Poppins" w:cs="Poppins"/>
        </w:rPr>
        <w:t>This highlights that there is not enough accessible information for deaf people to determine whether</w:t>
      </w:r>
      <w:r w:rsidR="5CD2C2A9" w:rsidRPr="644D35B7">
        <w:rPr>
          <w:rFonts w:ascii="Poppins" w:eastAsia="Poppins" w:hAnsi="Poppins" w:cs="Poppins"/>
        </w:rPr>
        <w:t xml:space="preserve"> they are eligible to apply for Access to Work</w:t>
      </w:r>
      <w:r w:rsidR="000573C1">
        <w:rPr>
          <w:rFonts w:ascii="Poppins" w:eastAsia="Poppins" w:hAnsi="Poppins" w:cs="Poppins"/>
        </w:rPr>
        <w:t>.</w:t>
      </w:r>
    </w:p>
    <w:p w14:paraId="51B99CD3" w14:textId="131584EC" w:rsidR="00344062" w:rsidRDefault="00344062" w:rsidP="4CA9A54C">
      <w:pPr>
        <w:rPr>
          <w:rFonts w:ascii="Poppins" w:eastAsia="Poppins" w:hAnsi="Poppins" w:cs="Poppins"/>
          <w:b/>
          <w:bCs/>
          <w:color w:val="00A3B4"/>
          <w:sz w:val="48"/>
          <w:szCs w:val="48"/>
        </w:rPr>
      </w:pPr>
    </w:p>
    <w:p w14:paraId="2A4F6F56" w14:textId="77777777" w:rsidR="00344062" w:rsidRDefault="00344062" w:rsidP="4CA9A54C">
      <w:pPr>
        <w:rPr>
          <w:rFonts w:ascii="Poppins" w:eastAsia="Poppins" w:hAnsi="Poppins" w:cs="Poppins"/>
          <w:b/>
          <w:bCs/>
          <w:color w:val="00A3B4"/>
          <w:sz w:val="48"/>
          <w:szCs w:val="48"/>
        </w:rPr>
      </w:pPr>
    </w:p>
    <w:p w14:paraId="712545B1" w14:textId="77777777" w:rsidR="00344062" w:rsidRDefault="00344062" w:rsidP="4CA9A54C">
      <w:pPr>
        <w:rPr>
          <w:rFonts w:ascii="Poppins" w:eastAsia="Poppins" w:hAnsi="Poppins" w:cs="Poppins"/>
          <w:b/>
          <w:bCs/>
          <w:color w:val="00A3B4"/>
          <w:sz w:val="48"/>
          <w:szCs w:val="48"/>
        </w:rPr>
      </w:pPr>
    </w:p>
    <w:p w14:paraId="272A5483" w14:textId="77777777" w:rsidR="00344062" w:rsidRDefault="00344062" w:rsidP="4CA9A54C">
      <w:pPr>
        <w:rPr>
          <w:rFonts w:ascii="Poppins" w:eastAsia="Poppins" w:hAnsi="Poppins" w:cs="Poppins"/>
          <w:b/>
          <w:bCs/>
          <w:color w:val="00A3B4"/>
          <w:sz w:val="48"/>
          <w:szCs w:val="48"/>
        </w:rPr>
      </w:pPr>
    </w:p>
    <w:p w14:paraId="71F0AD36" w14:textId="77777777" w:rsidR="00344062" w:rsidRDefault="00344062" w:rsidP="4CA9A54C">
      <w:pPr>
        <w:rPr>
          <w:rFonts w:ascii="Poppins" w:eastAsia="Poppins" w:hAnsi="Poppins" w:cs="Poppins"/>
          <w:b/>
          <w:bCs/>
          <w:color w:val="00A3B4"/>
          <w:sz w:val="48"/>
          <w:szCs w:val="48"/>
        </w:rPr>
      </w:pPr>
    </w:p>
    <w:p w14:paraId="4A60EBF0" w14:textId="77777777" w:rsidR="00344062" w:rsidRDefault="00344062" w:rsidP="4CA9A54C">
      <w:pPr>
        <w:rPr>
          <w:rFonts w:ascii="Poppins" w:eastAsia="Poppins" w:hAnsi="Poppins" w:cs="Poppins"/>
          <w:b/>
          <w:bCs/>
          <w:color w:val="00A3B4"/>
          <w:sz w:val="48"/>
          <w:szCs w:val="48"/>
        </w:rPr>
      </w:pPr>
    </w:p>
    <w:p w14:paraId="02F17385" w14:textId="77777777" w:rsidR="00344062" w:rsidRDefault="00344062" w:rsidP="4CA9A54C">
      <w:pPr>
        <w:rPr>
          <w:rFonts w:ascii="Poppins" w:eastAsia="Poppins" w:hAnsi="Poppins" w:cs="Poppins"/>
          <w:b/>
          <w:bCs/>
          <w:color w:val="00A3B4"/>
          <w:sz w:val="48"/>
          <w:szCs w:val="48"/>
        </w:rPr>
      </w:pPr>
    </w:p>
    <w:p w14:paraId="4C09A495" w14:textId="77777777" w:rsidR="00344062" w:rsidRDefault="00344062" w:rsidP="4CA9A54C">
      <w:pPr>
        <w:rPr>
          <w:rFonts w:ascii="Poppins" w:eastAsia="Poppins" w:hAnsi="Poppins" w:cs="Poppins"/>
          <w:b/>
          <w:bCs/>
          <w:color w:val="00A3B4"/>
          <w:sz w:val="48"/>
          <w:szCs w:val="48"/>
        </w:rPr>
      </w:pPr>
    </w:p>
    <w:p w14:paraId="71A655D4" w14:textId="028539DE" w:rsidR="00D147FA" w:rsidRPr="007F4F75" w:rsidRDefault="00D147FA" w:rsidP="006C1F5D">
      <w:pPr>
        <w:pStyle w:val="Heading1"/>
        <w:rPr>
          <w:b w:val="0"/>
          <w:sz w:val="48"/>
          <w:szCs w:val="48"/>
        </w:rPr>
      </w:pPr>
      <w:bookmarkStart w:id="11" w:name="_Toc202783720"/>
      <w:r w:rsidRPr="004C5332">
        <w:rPr>
          <w:sz w:val="44"/>
          <w:szCs w:val="44"/>
        </w:rPr>
        <w:lastRenderedPageBreak/>
        <w:t>S</w:t>
      </w:r>
      <w:r w:rsidRPr="00820E9D">
        <w:rPr>
          <w:sz w:val="44"/>
          <w:szCs w:val="44"/>
        </w:rPr>
        <w:t>elf-employment</w:t>
      </w:r>
      <w:bookmarkEnd w:id="11"/>
    </w:p>
    <w:p w14:paraId="6C2C5D7B" w14:textId="77777777" w:rsidR="00D147FA" w:rsidRPr="00D147FA" w:rsidRDefault="00D147FA" w:rsidP="00D147FA">
      <w:pPr>
        <w:rPr>
          <w:rFonts w:ascii="Poppins" w:eastAsia="Poppins" w:hAnsi="Poppins" w:cs="Poppins"/>
        </w:rPr>
      </w:pPr>
      <w:r w:rsidRPr="00D147FA">
        <w:rPr>
          <w:rFonts w:ascii="Poppins" w:eastAsia="Poppins" w:hAnsi="Poppins" w:cs="Poppins"/>
        </w:rPr>
        <w:t xml:space="preserve">Self-employed deaf people must prove that their business earns above the Lower Earnings Limit (LEL), which is currently £6,396 per year. If a self-employed deaf person earns below that limit (for example during the early months of establishing their business) they are not able to get support from Access to Work. </w:t>
      </w:r>
    </w:p>
    <w:p w14:paraId="43445E93" w14:textId="27FC6B4B" w:rsidR="00353A91" w:rsidRPr="007D1140" w:rsidRDefault="00D147FA" w:rsidP="4CA9A54C">
      <w:pPr>
        <w:rPr>
          <w:rFonts w:ascii="Poppins" w:eastAsia="Poppins" w:hAnsi="Poppins" w:cs="Poppins"/>
        </w:rPr>
      </w:pPr>
      <w:r w:rsidRPr="00D147FA">
        <w:rPr>
          <w:rFonts w:ascii="Poppins" w:eastAsia="Poppins" w:hAnsi="Poppins" w:cs="Poppins"/>
        </w:rPr>
        <w:t>Income should not become a tick-box to determine a deaf person’s right to communication access, we should get the access we need to thrive in work, regardless of how much we earn.</w:t>
      </w:r>
    </w:p>
    <w:p w14:paraId="48EFF7E6" w14:textId="146D618F" w:rsidR="48AEACAC" w:rsidRDefault="48AEACAC" w:rsidP="00CC3C49">
      <w:pPr>
        <w:spacing w:after="0"/>
        <w:rPr>
          <w:rFonts w:ascii="Poppins" w:eastAsia="Poppins" w:hAnsi="Poppins" w:cs="Poppins"/>
          <w:color w:val="D8612E"/>
        </w:rPr>
      </w:pPr>
      <w:r w:rsidRPr="29318C4E">
        <w:rPr>
          <w:rFonts w:ascii="Poppins" w:eastAsia="Poppins" w:hAnsi="Poppins" w:cs="Poppins"/>
          <w:b/>
          <w:bCs/>
          <w:color w:val="D8612E"/>
          <w:sz w:val="96"/>
          <w:szCs w:val="96"/>
        </w:rPr>
        <w:t>32%</w:t>
      </w:r>
    </w:p>
    <w:p w14:paraId="358F3019" w14:textId="4F1831A4" w:rsidR="421DB6DA" w:rsidRDefault="4223F486" w:rsidP="668195F4">
      <w:pPr>
        <w:rPr>
          <w:rFonts w:ascii="Poppins" w:eastAsia="Poppins" w:hAnsi="Poppins" w:cs="Poppins"/>
        </w:rPr>
      </w:pPr>
      <w:r w:rsidRPr="644D35B7">
        <w:rPr>
          <w:rFonts w:ascii="Poppins" w:eastAsia="Poppins" w:hAnsi="Poppins" w:cs="Poppins"/>
        </w:rPr>
        <w:t xml:space="preserve">told us </w:t>
      </w:r>
      <w:r w:rsidR="62144530" w:rsidRPr="644D35B7">
        <w:rPr>
          <w:rFonts w:ascii="Poppins" w:eastAsia="Poppins" w:hAnsi="Poppins" w:cs="Poppins"/>
        </w:rPr>
        <w:t>t</w:t>
      </w:r>
      <w:r w:rsidR="6AC5E049" w:rsidRPr="644D35B7">
        <w:rPr>
          <w:rFonts w:ascii="Poppins" w:eastAsia="Poppins" w:hAnsi="Poppins" w:cs="Poppins"/>
        </w:rPr>
        <w:t>hey are self-employed and don’t meet Access to Work’s income threshold</w:t>
      </w:r>
      <w:r w:rsidR="00CC3C49">
        <w:rPr>
          <w:rFonts w:ascii="Poppins" w:eastAsia="Poppins" w:hAnsi="Poppins" w:cs="Poppins"/>
        </w:rPr>
        <w:t>.</w:t>
      </w:r>
    </w:p>
    <w:p w14:paraId="14EE33F4" w14:textId="1306A404" w:rsidR="004D0309" w:rsidRDefault="10E513C7" w:rsidP="668195F4">
      <w:pPr>
        <w:rPr>
          <w:rFonts w:ascii="Poppins" w:eastAsia="Poppins" w:hAnsi="Poppins" w:cs="Poppins"/>
        </w:rPr>
      </w:pPr>
      <w:r w:rsidRPr="29318C4E">
        <w:rPr>
          <w:rFonts w:ascii="Poppins" w:eastAsia="Poppins" w:hAnsi="Poppins" w:cs="Poppins"/>
        </w:rPr>
        <w:t xml:space="preserve">This also </w:t>
      </w:r>
      <w:r w:rsidR="007364B5">
        <w:rPr>
          <w:rFonts w:ascii="Poppins" w:eastAsia="Poppins" w:hAnsi="Poppins" w:cs="Poppins"/>
        </w:rPr>
        <w:t xml:space="preserve">impacts </w:t>
      </w:r>
      <w:r w:rsidRPr="29318C4E">
        <w:rPr>
          <w:rFonts w:ascii="Poppins" w:eastAsia="Poppins" w:hAnsi="Poppins" w:cs="Poppins"/>
        </w:rPr>
        <w:t>deaf freelancers.</w:t>
      </w:r>
      <w:r w:rsidR="00ED27C8" w:rsidRPr="29318C4E">
        <w:rPr>
          <w:rFonts w:ascii="Poppins" w:eastAsia="Poppins" w:hAnsi="Poppins" w:cs="Poppins"/>
        </w:rPr>
        <w:t xml:space="preserve"> </w:t>
      </w:r>
      <w:r w:rsidR="507708C3" w:rsidRPr="29318C4E">
        <w:rPr>
          <w:rFonts w:ascii="Poppins" w:eastAsia="Poppins" w:hAnsi="Poppins" w:cs="Poppins"/>
        </w:rPr>
        <w:t xml:space="preserve">One example is </w:t>
      </w:r>
      <w:r w:rsidR="000A1BC2" w:rsidRPr="29318C4E">
        <w:rPr>
          <w:rFonts w:ascii="Poppins" w:eastAsia="Poppins" w:hAnsi="Poppins" w:cs="Poppins"/>
        </w:rPr>
        <w:t>Ciaran</w:t>
      </w:r>
      <w:r w:rsidR="004039BE" w:rsidRPr="29318C4E">
        <w:rPr>
          <w:rFonts w:ascii="Poppins" w:eastAsia="Poppins" w:hAnsi="Poppins" w:cs="Poppins"/>
        </w:rPr>
        <w:t xml:space="preserve"> Stewart</w:t>
      </w:r>
      <w:r w:rsidR="000A1BC2" w:rsidRPr="29318C4E">
        <w:rPr>
          <w:rFonts w:ascii="Poppins" w:eastAsia="Poppins" w:hAnsi="Poppins" w:cs="Poppins"/>
        </w:rPr>
        <w:t xml:space="preserve">, who is </w:t>
      </w:r>
      <w:r w:rsidR="006A01EF" w:rsidRPr="29318C4E">
        <w:rPr>
          <w:rFonts w:ascii="Poppins" w:eastAsia="Poppins" w:hAnsi="Poppins" w:cs="Poppins"/>
        </w:rPr>
        <w:t xml:space="preserve">currently </w:t>
      </w:r>
      <w:r w:rsidR="000A1BC2" w:rsidRPr="29318C4E">
        <w:rPr>
          <w:rFonts w:ascii="Poppins" w:eastAsia="Poppins" w:hAnsi="Poppins" w:cs="Poppins"/>
        </w:rPr>
        <w:t xml:space="preserve">a </w:t>
      </w:r>
      <w:r w:rsidR="001D26C2" w:rsidRPr="29318C4E">
        <w:rPr>
          <w:rFonts w:ascii="Poppins" w:eastAsia="Poppins" w:hAnsi="Poppins" w:cs="Poppins"/>
        </w:rPr>
        <w:t xml:space="preserve">committee member of the Deaf and Disabled Committee for </w:t>
      </w:r>
      <w:hyperlink r:id="rId36">
        <w:r w:rsidR="001D26C2" w:rsidRPr="29318C4E">
          <w:rPr>
            <w:rStyle w:val="Hyperlink"/>
            <w:rFonts w:ascii="Poppins" w:eastAsia="Poppins" w:hAnsi="Poppins" w:cs="Poppins"/>
          </w:rPr>
          <w:t>Equity</w:t>
        </w:r>
      </w:hyperlink>
      <w:r w:rsidR="001D26C2" w:rsidRPr="29318C4E">
        <w:rPr>
          <w:rFonts w:ascii="Poppins" w:eastAsia="Poppins" w:hAnsi="Poppins" w:cs="Poppins"/>
        </w:rPr>
        <w:t xml:space="preserve">, </w:t>
      </w:r>
      <w:r w:rsidR="005A6A6B" w:rsidRPr="29318C4E">
        <w:rPr>
          <w:rFonts w:ascii="Poppins" w:eastAsia="Poppins" w:hAnsi="Poppins" w:cs="Poppins"/>
        </w:rPr>
        <w:t>an independent trade union for performers and creative practitioners</w:t>
      </w:r>
      <w:r w:rsidR="00207AAB" w:rsidRPr="29318C4E">
        <w:rPr>
          <w:rFonts w:ascii="Poppins" w:eastAsia="Poppins" w:hAnsi="Poppins" w:cs="Poppins"/>
        </w:rPr>
        <w:t xml:space="preserve">. Ciaran </w:t>
      </w:r>
      <w:r w:rsidR="008010B5" w:rsidRPr="29318C4E">
        <w:rPr>
          <w:rFonts w:ascii="Poppins" w:eastAsia="Poppins" w:hAnsi="Poppins" w:cs="Poppins"/>
        </w:rPr>
        <w:t xml:space="preserve">is a freelancer working as an </w:t>
      </w:r>
      <w:r w:rsidR="00D76808" w:rsidRPr="29318C4E">
        <w:rPr>
          <w:rFonts w:ascii="Poppins" w:eastAsia="Poppins" w:hAnsi="Poppins" w:cs="Poppins"/>
        </w:rPr>
        <w:t>a</w:t>
      </w:r>
      <w:r w:rsidR="008010B5" w:rsidRPr="29318C4E">
        <w:rPr>
          <w:rFonts w:ascii="Poppins" w:eastAsia="Poppins" w:hAnsi="Poppins" w:cs="Poppins"/>
        </w:rPr>
        <w:t xml:space="preserve">ctor, Director and BSL/Caption consultant. As part of Ciaran’s freelancing, he uses Access to Work. </w:t>
      </w:r>
    </w:p>
    <w:p w14:paraId="2DBF0322" w14:textId="25CBC26A" w:rsidR="00C87A96" w:rsidRDefault="00C87A96" w:rsidP="668195F4">
      <w:pPr>
        <w:rPr>
          <w:rFonts w:ascii="Poppins" w:eastAsia="Poppins" w:hAnsi="Poppins" w:cs="Poppins"/>
        </w:rPr>
      </w:pPr>
      <w:r>
        <w:rPr>
          <w:rFonts w:ascii="Poppins" w:eastAsia="Poppins" w:hAnsi="Poppins" w:cs="Poppins"/>
          <w:noProof/>
        </w:rPr>
        <w:drawing>
          <wp:inline distT="0" distB="0" distL="0" distR="0" wp14:anchorId="4DEC0C2A" wp14:editId="093EC703">
            <wp:extent cx="2095500" cy="2252908"/>
            <wp:effectExtent l="0" t="0" r="0" b="0"/>
            <wp:docPr id="1485779819" name="Picture 1" descr="A person with a beard and mustache wearing a green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79819" name="Picture 1" descr="A person with a beard and mustache wearing a green sweater"/>
                    <pic:cNvPicPr/>
                  </pic:nvPicPr>
                  <pic:blipFill rotWithShape="1">
                    <a:blip r:embed="rId37" cstate="print">
                      <a:extLst>
                        <a:ext uri="{28A0092B-C50C-407E-A947-70E740481C1C}">
                          <a14:useLocalDpi xmlns:a14="http://schemas.microsoft.com/office/drawing/2010/main" val="0"/>
                        </a:ext>
                      </a:extLst>
                    </a:blip>
                    <a:srcRect t="-1" r="176" b="28453"/>
                    <a:stretch>
                      <a:fillRect/>
                    </a:stretch>
                  </pic:blipFill>
                  <pic:spPr bwMode="auto">
                    <a:xfrm>
                      <a:off x="0" y="0"/>
                      <a:ext cx="2102566" cy="2260505"/>
                    </a:xfrm>
                    <a:prstGeom prst="rect">
                      <a:avLst/>
                    </a:prstGeom>
                    <a:ln>
                      <a:noFill/>
                    </a:ln>
                    <a:extLst>
                      <a:ext uri="{53640926-AAD7-44D8-BBD7-CCE9431645EC}">
                        <a14:shadowObscured xmlns:a14="http://schemas.microsoft.com/office/drawing/2010/main"/>
                      </a:ext>
                    </a:extLst>
                  </pic:spPr>
                </pic:pic>
              </a:graphicData>
            </a:graphic>
          </wp:inline>
        </w:drawing>
      </w:r>
    </w:p>
    <w:p w14:paraId="4D33AE96" w14:textId="0DB3B920" w:rsidR="00D3428F" w:rsidRPr="007364B5" w:rsidRDefault="00655DA8" w:rsidP="0013318D">
      <w:pPr>
        <w:spacing w:after="0"/>
        <w:rPr>
          <w:rFonts w:ascii="Poppins" w:eastAsia="Poppins" w:hAnsi="Poppins" w:cs="Poppins"/>
          <w:b/>
          <w:bCs/>
          <w:color w:val="00A3B4"/>
          <w:sz w:val="32"/>
          <w:szCs w:val="32"/>
        </w:rPr>
      </w:pPr>
      <w:r w:rsidRPr="007364B5">
        <w:rPr>
          <w:rFonts w:ascii="Poppins" w:eastAsia="Poppins" w:hAnsi="Poppins" w:cs="Poppins"/>
          <w:b/>
          <w:bCs/>
          <w:color w:val="00A3B4"/>
          <w:sz w:val="32"/>
          <w:szCs w:val="32"/>
        </w:rPr>
        <w:t>“</w:t>
      </w:r>
      <w:r w:rsidR="00D3428F" w:rsidRPr="007364B5">
        <w:rPr>
          <w:rFonts w:ascii="Poppins" w:eastAsia="Poppins" w:hAnsi="Poppins" w:cs="Poppins"/>
          <w:b/>
          <w:bCs/>
          <w:color w:val="00A3B4"/>
          <w:sz w:val="32"/>
          <w:szCs w:val="32"/>
        </w:rPr>
        <w:t>The value of Access to Work is massive for me. It means I can have face to face interpreters which helps me</w:t>
      </w:r>
    </w:p>
    <w:p w14:paraId="52BD8396" w14:textId="460D2E5B" w:rsidR="00353A91" w:rsidRPr="007364B5" w:rsidRDefault="00D3428F" w:rsidP="00353A91">
      <w:pPr>
        <w:rPr>
          <w:rFonts w:ascii="Poppins" w:eastAsia="Poppins" w:hAnsi="Poppins" w:cs="Poppins"/>
          <w:b/>
          <w:bCs/>
          <w:color w:val="00A3B4"/>
          <w:sz w:val="32"/>
          <w:szCs w:val="32"/>
        </w:rPr>
      </w:pPr>
      <w:r w:rsidRPr="007364B5">
        <w:rPr>
          <w:rFonts w:ascii="Poppins" w:eastAsia="Poppins" w:hAnsi="Poppins" w:cs="Poppins"/>
          <w:b/>
          <w:bCs/>
          <w:color w:val="00A3B4"/>
          <w:sz w:val="32"/>
          <w:szCs w:val="32"/>
        </w:rPr>
        <w:t xml:space="preserve">with confidence. </w:t>
      </w:r>
    </w:p>
    <w:p w14:paraId="0F3A421E" w14:textId="77777777" w:rsidR="00655DA8" w:rsidRPr="007364B5" w:rsidRDefault="00D3428F" w:rsidP="00D3428F">
      <w:pPr>
        <w:rPr>
          <w:rFonts w:ascii="Poppins" w:eastAsia="Poppins" w:hAnsi="Poppins" w:cs="Poppins"/>
          <w:b/>
          <w:bCs/>
          <w:color w:val="00A3B4"/>
          <w:sz w:val="32"/>
          <w:szCs w:val="32"/>
        </w:rPr>
      </w:pPr>
      <w:r w:rsidRPr="007364B5">
        <w:rPr>
          <w:rFonts w:ascii="Poppins" w:eastAsia="Poppins" w:hAnsi="Poppins" w:cs="Poppins"/>
          <w:b/>
          <w:bCs/>
          <w:color w:val="00A3B4"/>
          <w:sz w:val="32"/>
          <w:szCs w:val="32"/>
        </w:rPr>
        <w:t>If Access to Work were to make cuts, I would have to think hard about what I need</w:t>
      </w:r>
      <w:r w:rsidR="00353A91" w:rsidRPr="007364B5">
        <w:rPr>
          <w:rFonts w:ascii="Poppins" w:eastAsia="Poppins" w:hAnsi="Poppins" w:cs="Poppins"/>
          <w:b/>
          <w:bCs/>
          <w:color w:val="00A3B4"/>
          <w:sz w:val="32"/>
          <w:szCs w:val="32"/>
        </w:rPr>
        <w:t xml:space="preserve"> </w:t>
      </w:r>
      <w:r w:rsidRPr="007364B5">
        <w:rPr>
          <w:rFonts w:ascii="Poppins" w:eastAsia="Poppins" w:hAnsi="Poppins" w:cs="Poppins"/>
          <w:b/>
          <w:bCs/>
          <w:color w:val="00A3B4"/>
          <w:sz w:val="32"/>
          <w:szCs w:val="32"/>
        </w:rPr>
        <w:t>for access, what I keep, and if I need to give up certain elements</w:t>
      </w:r>
      <w:r w:rsidR="00655DA8" w:rsidRPr="007364B5">
        <w:rPr>
          <w:rFonts w:ascii="Poppins" w:eastAsia="Poppins" w:hAnsi="Poppins" w:cs="Poppins"/>
          <w:b/>
          <w:bCs/>
          <w:color w:val="00A3B4"/>
          <w:sz w:val="32"/>
          <w:szCs w:val="32"/>
        </w:rPr>
        <w:t>.</w:t>
      </w:r>
      <w:r w:rsidRPr="007364B5">
        <w:rPr>
          <w:rFonts w:ascii="Poppins" w:eastAsia="Poppins" w:hAnsi="Poppins" w:cs="Poppins"/>
          <w:b/>
          <w:bCs/>
          <w:color w:val="00A3B4"/>
          <w:sz w:val="32"/>
          <w:szCs w:val="32"/>
        </w:rPr>
        <w:t xml:space="preserve"> </w:t>
      </w:r>
    </w:p>
    <w:p w14:paraId="72A4BB79" w14:textId="77812D36" w:rsidR="00D3428F" w:rsidRPr="007364B5" w:rsidRDefault="00D3428F" w:rsidP="00D3428F">
      <w:pPr>
        <w:rPr>
          <w:rFonts w:ascii="Poppins" w:eastAsia="Poppins" w:hAnsi="Poppins" w:cs="Poppins"/>
          <w:b/>
          <w:bCs/>
          <w:color w:val="00A3B4"/>
          <w:sz w:val="32"/>
          <w:szCs w:val="32"/>
        </w:rPr>
      </w:pPr>
      <w:r w:rsidRPr="007364B5">
        <w:rPr>
          <w:rFonts w:ascii="Poppins" w:eastAsia="Poppins" w:hAnsi="Poppins" w:cs="Poppins"/>
          <w:b/>
          <w:bCs/>
          <w:color w:val="00A3B4"/>
          <w:sz w:val="32"/>
          <w:szCs w:val="32"/>
        </w:rPr>
        <w:t>It's very frustrating having to think about. I just wish no one out there has to think like this.</w:t>
      </w:r>
      <w:r w:rsidR="00655DA8" w:rsidRPr="007364B5">
        <w:rPr>
          <w:rFonts w:ascii="Poppins" w:eastAsia="Poppins" w:hAnsi="Poppins" w:cs="Poppins"/>
          <w:b/>
          <w:bCs/>
          <w:color w:val="00A3B4"/>
          <w:sz w:val="32"/>
          <w:szCs w:val="32"/>
        </w:rPr>
        <w:t>”</w:t>
      </w:r>
      <w:r w:rsidRPr="007364B5">
        <w:rPr>
          <w:rFonts w:ascii="Poppins" w:eastAsia="Poppins" w:hAnsi="Poppins" w:cs="Poppins"/>
          <w:b/>
          <w:bCs/>
          <w:color w:val="00A3B4"/>
          <w:sz w:val="32"/>
          <w:szCs w:val="32"/>
        </w:rPr>
        <w:t xml:space="preserve"> </w:t>
      </w:r>
      <w:r w:rsidR="007364B5" w:rsidRPr="007364B5">
        <w:rPr>
          <w:rFonts w:ascii="Poppins" w:eastAsia="Poppins" w:hAnsi="Poppins" w:cs="Poppins"/>
          <w:color w:val="00A3B4"/>
          <w:sz w:val="32"/>
          <w:szCs w:val="32"/>
        </w:rPr>
        <w:t>- Ciaran</w:t>
      </w:r>
    </w:p>
    <w:p w14:paraId="0E3FBAEC" w14:textId="29974E84" w:rsidR="00437579" w:rsidRPr="00646230" w:rsidRDefault="002E3D3C" w:rsidP="7FE06D3B">
      <w:r>
        <w:rPr>
          <w:rFonts w:ascii="Poppins" w:eastAsia="Poppins" w:hAnsi="Poppins" w:cs="Poppins"/>
        </w:rPr>
        <w:t>To view Ciaran’s full quote in BSL, click</w:t>
      </w:r>
      <w:r w:rsidRPr="00596F10">
        <w:rPr>
          <w:rFonts w:ascii="Poppins" w:eastAsia="Poppins" w:hAnsi="Poppins" w:cs="Poppins"/>
          <w:b/>
          <w:bCs/>
        </w:rPr>
        <w:t xml:space="preserve"> </w:t>
      </w:r>
      <w:hyperlink r:id="rId38" w:history="1">
        <w:r w:rsidRPr="00655DA8">
          <w:rPr>
            <w:rStyle w:val="Hyperlink"/>
            <w:rFonts w:ascii="Poppins" w:eastAsia="Poppins" w:hAnsi="Poppins" w:cs="Poppins"/>
            <w:b/>
            <w:bCs/>
            <w:color w:val="D8612E"/>
          </w:rPr>
          <w:t>here</w:t>
        </w:r>
      </w:hyperlink>
    </w:p>
    <w:p w14:paraId="4E15FA22" w14:textId="64BBE757" w:rsidR="0042105B" w:rsidRPr="002E3D3C" w:rsidRDefault="00C2324B" w:rsidP="7FE06D3B">
      <w:pPr>
        <w:rPr>
          <w:rFonts w:ascii="Poppins" w:eastAsia="Poppins" w:hAnsi="Poppins" w:cs="Poppins"/>
        </w:rPr>
      </w:pPr>
      <w:r>
        <w:rPr>
          <w:rFonts w:ascii="Poppins" w:eastAsia="Poppins" w:hAnsi="Poppins" w:cs="Poppins"/>
          <w:b/>
          <w:bCs/>
          <w:noProof/>
        </w:rPr>
        <w:lastRenderedPageBreak/>
        <w:drawing>
          <wp:anchor distT="0" distB="0" distL="114300" distR="114300" simplePos="0" relativeHeight="251658240" behindDoc="0" locked="0" layoutInCell="1" allowOverlap="1" wp14:anchorId="52C574C0" wp14:editId="08563D24">
            <wp:simplePos x="0" y="0"/>
            <wp:positionH relativeFrom="column">
              <wp:posOffset>0</wp:posOffset>
            </wp:positionH>
            <wp:positionV relativeFrom="paragraph">
              <wp:posOffset>1425575</wp:posOffset>
            </wp:positionV>
            <wp:extent cx="2152650" cy="2231438"/>
            <wp:effectExtent l="0" t="0" r="0" b="0"/>
            <wp:wrapSquare wrapText="bothSides"/>
            <wp:docPr id="1712537756" name="Picture 1" descr="A person with a bear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37756" name="Picture 1" descr="A person with a beard smiling"/>
                    <pic:cNvPicPr/>
                  </pic:nvPicPr>
                  <pic:blipFill rotWithShape="1">
                    <a:blip r:embed="rId39" cstate="print">
                      <a:extLst>
                        <a:ext uri="{28A0092B-C50C-407E-A947-70E740481C1C}">
                          <a14:useLocalDpi xmlns:a14="http://schemas.microsoft.com/office/drawing/2010/main" val="0"/>
                        </a:ext>
                      </a:extLst>
                    </a:blip>
                    <a:srcRect b="30899"/>
                    <a:stretch>
                      <a:fillRect/>
                    </a:stretch>
                  </pic:blipFill>
                  <pic:spPr bwMode="auto">
                    <a:xfrm>
                      <a:off x="0" y="0"/>
                      <a:ext cx="2152650" cy="22314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FC2">
        <w:rPr>
          <w:rFonts w:ascii="Poppins" w:eastAsia="Poppins" w:hAnsi="Poppins" w:cs="Poppins"/>
        </w:rPr>
        <w:t>Nadeem</w:t>
      </w:r>
      <w:r w:rsidR="00712A92">
        <w:rPr>
          <w:rFonts w:ascii="Poppins" w:eastAsia="Poppins" w:hAnsi="Poppins" w:cs="Poppins"/>
        </w:rPr>
        <w:t xml:space="preserve"> Islam</w:t>
      </w:r>
      <w:r>
        <w:rPr>
          <w:rFonts w:ascii="Poppins" w:eastAsia="Poppins" w:hAnsi="Poppins" w:cs="Poppins"/>
        </w:rPr>
        <w:t xml:space="preserve"> is</w:t>
      </w:r>
      <w:r w:rsidR="00FD3FC2">
        <w:rPr>
          <w:rFonts w:ascii="Poppins" w:eastAsia="Poppins" w:hAnsi="Poppins" w:cs="Poppins"/>
        </w:rPr>
        <w:t xml:space="preserve"> an actor</w:t>
      </w:r>
      <w:r w:rsidR="00D76808">
        <w:rPr>
          <w:rFonts w:ascii="Poppins" w:eastAsia="Poppins" w:hAnsi="Poppins" w:cs="Poppins"/>
        </w:rPr>
        <w:t xml:space="preserve">, TV presenter, writer and filmmaker, who is currently an Associate Artist at </w:t>
      </w:r>
      <w:hyperlink r:id="rId40" w:history="1">
        <w:r w:rsidR="00D76808" w:rsidRPr="00A12274">
          <w:rPr>
            <w:rStyle w:val="Hyperlink"/>
            <w:rFonts w:ascii="Poppins" w:eastAsia="Poppins" w:hAnsi="Poppins" w:cs="Poppins"/>
          </w:rPr>
          <w:t>Fuse Theatre</w:t>
        </w:r>
      </w:hyperlink>
      <w:r w:rsidR="00B1382C">
        <w:rPr>
          <w:rFonts w:ascii="Poppins" w:eastAsia="Poppins" w:hAnsi="Poppins" w:cs="Poppins"/>
        </w:rPr>
        <w:t>, a theatre company led by Chris Fonseca and Harry Jardine</w:t>
      </w:r>
      <w:r>
        <w:rPr>
          <w:rFonts w:ascii="Poppins" w:eastAsia="Poppins" w:hAnsi="Poppins" w:cs="Poppins"/>
        </w:rPr>
        <w:t xml:space="preserve">. </w:t>
      </w:r>
    </w:p>
    <w:p w14:paraId="79DF8851" w14:textId="77777777" w:rsidR="00C2324B" w:rsidRDefault="00646230" w:rsidP="00C2324B">
      <w:pPr>
        <w:spacing w:before="240"/>
        <w:rPr>
          <w:rFonts w:ascii="Poppins" w:eastAsia="Poppins" w:hAnsi="Poppins" w:cs="Poppins"/>
          <w:color w:val="D8612E"/>
          <w:sz w:val="40"/>
          <w:szCs w:val="40"/>
        </w:rPr>
      </w:pPr>
      <w:r w:rsidRPr="005D3CF8">
        <w:rPr>
          <w:rFonts w:ascii="Poppins" w:eastAsia="Poppins" w:hAnsi="Poppins" w:cs="Poppins"/>
          <w:color w:val="D8612E"/>
          <w:sz w:val="40"/>
          <w:szCs w:val="40"/>
        </w:rPr>
        <w:t xml:space="preserve"> </w:t>
      </w:r>
    </w:p>
    <w:p w14:paraId="1FD82487" w14:textId="17A6ED05" w:rsidR="00655DA8" w:rsidRDefault="00712A92" w:rsidP="00EE7A60">
      <w:pPr>
        <w:spacing w:before="360" w:line="278" w:lineRule="auto"/>
        <w:rPr>
          <w:rFonts w:ascii="Poppins" w:eastAsia="Poppins" w:hAnsi="Poppins" w:cs="Poppins"/>
          <w:color w:val="D8612E"/>
          <w:sz w:val="40"/>
          <w:szCs w:val="40"/>
        </w:rPr>
      </w:pPr>
      <w:r w:rsidRPr="007364B5">
        <w:rPr>
          <w:rFonts w:ascii="Poppins" w:eastAsia="Poppins" w:hAnsi="Poppins" w:cs="Poppins"/>
          <w:b/>
          <w:bCs/>
          <w:color w:val="D8612E"/>
          <w:sz w:val="32"/>
          <w:szCs w:val="32"/>
        </w:rPr>
        <w:t>“Without this access, we’re unable to fully participate in our work, leading to isolation and loss of opportunities. These cuts not only threaten our livelihoods but also silence diverse voices in the creative industry. We should not be forced to choose between our passion and our ability to communicate. Equal access is a right — not a luxury.”</w:t>
      </w:r>
      <w:r w:rsidRPr="005D3CF8">
        <w:rPr>
          <w:rFonts w:ascii="Poppins" w:eastAsia="Poppins" w:hAnsi="Poppins" w:cs="Poppins"/>
          <w:color w:val="D8612E"/>
          <w:sz w:val="40"/>
          <w:szCs w:val="40"/>
        </w:rPr>
        <w:t xml:space="preserve"> </w:t>
      </w:r>
      <w:r w:rsidR="007364B5">
        <w:rPr>
          <w:rFonts w:ascii="Poppins" w:eastAsia="Poppins" w:hAnsi="Poppins" w:cs="Poppins"/>
          <w:color w:val="D8612E"/>
          <w:sz w:val="40"/>
          <w:szCs w:val="40"/>
        </w:rPr>
        <w:t>- Nadeem</w:t>
      </w:r>
    </w:p>
    <w:p w14:paraId="0A41C614" w14:textId="416BE4FC" w:rsidR="007D1140" w:rsidRDefault="00655DA8" w:rsidP="4CA9A54C">
      <w:pPr>
        <w:rPr>
          <w:rFonts w:ascii="Poppins" w:eastAsia="Poppins" w:hAnsi="Poppins" w:cs="Poppins"/>
        </w:rPr>
      </w:pPr>
      <w:r>
        <w:rPr>
          <w:rFonts w:ascii="Poppins" w:eastAsia="Poppins" w:hAnsi="Poppins" w:cs="Poppins"/>
        </w:rPr>
        <w:t>To view Nadeem’s full quote in BSL, click</w:t>
      </w:r>
      <w:hyperlink r:id="rId41" w:history="1">
        <w:r w:rsidRPr="00DA7152">
          <w:rPr>
            <w:rStyle w:val="Hyperlink"/>
            <w:rFonts w:ascii="Poppins" w:eastAsia="Poppins" w:hAnsi="Poppins" w:cs="Poppins"/>
            <w:b/>
            <w:bCs/>
            <w:color w:val="00A3B4"/>
          </w:rPr>
          <w:t xml:space="preserve"> here</w:t>
        </w:r>
      </w:hyperlink>
      <w:r w:rsidR="00712A92" w:rsidRPr="00DA7152">
        <w:rPr>
          <w:rFonts w:ascii="Poppins" w:eastAsia="Poppins" w:hAnsi="Poppins" w:cs="Poppins"/>
          <w:color w:val="00A3B4"/>
          <w:sz w:val="40"/>
          <w:szCs w:val="40"/>
        </w:rPr>
        <w:t xml:space="preserve"> </w:t>
      </w:r>
    </w:p>
    <w:p w14:paraId="55ABACAE" w14:textId="77777777" w:rsidR="00646230" w:rsidRDefault="32C0B177" w:rsidP="4CA9A54C">
      <w:pPr>
        <w:rPr>
          <w:rFonts w:ascii="Poppins" w:eastAsia="Poppins" w:hAnsi="Poppins" w:cs="Poppins"/>
        </w:rPr>
      </w:pPr>
      <w:r w:rsidRPr="5E2B9772">
        <w:rPr>
          <w:rFonts w:ascii="Poppins" w:eastAsia="Poppins" w:hAnsi="Poppins" w:cs="Poppins"/>
        </w:rPr>
        <w:t xml:space="preserve">Certainly, there is worry and concern that any decisions made on the current Access to Work system won’t include the </w:t>
      </w:r>
      <w:r w:rsidR="5C6A143C" w:rsidRPr="5E2B9772">
        <w:rPr>
          <w:rFonts w:ascii="Poppins" w:eastAsia="Poppins" w:hAnsi="Poppins" w:cs="Poppins"/>
        </w:rPr>
        <w:t xml:space="preserve">lived experiences and perspectives of deaf people. </w:t>
      </w:r>
    </w:p>
    <w:p w14:paraId="19657883" w14:textId="77777777" w:rsidR="00646230" w:rsidRDefault="5C6A143C" w:rsidP="4CA9A54C">
      <w:pPr>
        <w:rPr>
          <w:rFonts w:ascii="Poppins" w:eastAsia="Poppins" w:hAnsi="Poppins" w:cs="Poppins"/>
        </w:rPr>
      </w:pPr>
      <w:r w:rsidRPr="5E2B9772">
        <w:rPr>
          <w:rFonts w:ascii="Poppins" w:eastAsia="Poppins" w:hAnsi="Poppins" w:cs="Poppins"/>
        </w:rPr>
        <w:t xml:space="preserve">If we are already seeing that Access to Work isn’t functioning at its most efficient for deaf people currently, </w:t>
      </w:r>
      <w:r w:rsidR="088904E8" w:rsidRPr="5E2B9772">
        <w:rPr>
          <w:rFonts w:ascii="Poppins" w:eastAsia="Poppins" w:hAnsi="Poppins" w:cs="Poppins"/>
        </w:rPr>
        <w:t xml:space="preserve">any changes have to be fit for purpose and designed for deaf people to access. </w:t>
      </w:r>
    </w:p>
    <w:p w14:paraId="05141BD0" w14:textId="360C8560" w:rsidR="004106B6" w:rsidRPr="00311697" w:rsidRDefault="5C6A143C" w:rsidP="4CA9A54C">
      <w:pPr>
        <w:rPr>
          <w:rFonts w:ascii="Poppins" w:eastAsia="Poppins" w:hAnsi="Poppins" w:cs="Poppins"/>
        </w:rPr>
      </w:pPr>
      <w:r w:rsidRPr="5E2B9772">
        <w:rPr>
          <w:rFonts w:ascii="Poppins" w:eastAsia="Poppins" w:hAnsi="Poppins" w:cs="Poppins"/>
        </w:rPr>
        <w:t xml:space="preserve">We hope that the Government will ensure that deaf people’s views are considered before making any major changes to Access to Work. </w:t>
      </w:r>
    </w:p>
    <w:p w14:paraId="6860A21F" w14:textId="77777777" w:rsidR="00655DA8" w:rsidRDefault="00655DA8" w:rsidP="4CA9A54C">
      <w:pPr>
        <w:rPr>
          <w:rFonts w:ascii="Poppins" w:eastAsia="Poppins" w:hAnsi="Poppins" w:cs="Poppins"/>
          <w:b/>
          <w:bCs/>
          <w:color w:val="00A3B4"/>
          <w:sz w:val="40"/>
          <w:szCs w:val="40"/>
        </w:rPr>
      </w:pPr>
    </w:p>
    <w:p w14:paraId="203259B1" w14:textId="77777777" w:rsidR="00655DA8" w:rsidRDefault="00655DA8" w:rsidP="4CA9A54C">
      <w:pPr>
        <w:rPr>
          <w:rFonts w:ascii="Poppins" w:eastAsia="Poppins" w:hAnsi="Poppins" w:cs="Poppins"/>
          <w:b/>
          <w:bCs/>
          <w:color w:val="00A3B4"/>
          <w:sz w:val="40"/>
          <w:szCs w:val="40"/>
        </w:rPr>
      </w:pPr>
    </w:p>
    <w:p w14:paraId="40F165BF" w14:textId="77777777" w:rsidR="00655DA8" w:rsidRDefault="00655DA8" w:rsidP="4CA9A54C">
      <w:pPr>
        <w:rPr>
          <w:rFonts w:ascii="Poppins" w:eastAsia="Poppins" w:hAnsi="Poppins" w:cs="Poppins"/>
          <w:b/>
          <w:bCs/>
          <w:color w:val="00A3B4"/>
          <w:sz w:val="40"/>
          <w:szCs w:val="40"/>
        </w:rPr>
      </w:pPr>
    </w:p>
    <w:p w14:paraId="3EF28036" w14:textId="77777777" w:rsidR="00655DA8" w:rsidRDefault="00655DA8" w:rsidP="4CA9A54C">
      <w:pPr>
        <w:rPr>
          <w:rFonts w:ascii="Poppins" w:eastAsia="Poppins" w:hAnsi="Poppins" w:cs="Poppins"/>
          <w:b/>
          <w:bCs/>
          <w:color w:val="00A3B4"/>
          <w:sz w:val="40"/>
          <w:szCs w:val="40"/>
        </w:rPr>
      </w:pPr>
    </w:p>
    <w:p w14:paraId="6E75FE82" w14:textId="77777777" w:rsidR="00655DA8" w:rsidRDefault="00655DA8" w:rsidP="4CA9A54C">
      <w:pPr>
        <w:rPr>
          <w:rFonts w:ascii="Poppins" w:eastAsia="Poppins" w:hAnsi="Poppins" w:cs="Poppins"/>
          <w:b/>
          <w:bCs/>
          <w:color w:val="00A3B4"/>
          <w:sz w:val="40"/>
          <w:szCs w:val="40"/>
        </w:rPr>
      </w:pPr>
    </w:p>
    <w:p w14:paraId="3794D0EC" w14:textId="77777777" w:rsidR="00655DA8" w:rsidRDefault="00655DA8" w:rsidP="4CA9A54C">
      <w:pPr>
        <w:rPr>
          <w:rFonts w:ascii="Poppins" w:eastAsia="Poppins" w:hAnsi="Poppins" w:cs="Poppins"/>
          <w:b/>
          <w:bCs/>
          <w:color w:val="00A3B4"/>
          <w:sz w:val="40"/>
          <w:szCs w:val="40"/>
        </w:rPr>
      </w:pPr>
    </w:p>
    <w:p w14:paraId="3A1AF965" w14:textId="77777777" w:rsidR="00655DA8" w:rsidRDefault="00655DA8" w:rsidP="4CA9A54C">
      <w:pPr>
        <w:rPr>
          <w:rFonts w:ascii="Poppins" w:eastAsia="Poppins" w:hAnsi="Poppins" w:cs="Poppins"/>
          <w:b/>
          <w:bCs/>
          <w:color w:val="00A3B4"/>
          <w:sz w:val="40"/>
          <w:szCs w:val="40"/>
        </w:rPr>
      </w:pPr>
    </w:p>
    <w:p w14:paraId="1B240A4F" w14:textId="77777777" w:rsidR="007D1140" w:rsidRDefault="007D1140" w:rsidP="4CA9A54C">
      <w:pPr>
        <w:rPr>
          <w:rFonts w:ascii="Poppins" w:eastAsia="Poppins" w:hAnsi="Poppins" w:cs="Poppins"/>
          <w:b/>
          <w:bCs/>
          <w:color w:val="00A3B4"/>
          <w:sz w:val="40"/>
          <w:szCs w:val="40"/>
        </w:rPr>
      </w:pPr>
    </w:p>
    <w:p w14:paraId="7BFBBFEB" w14:textId="77777777" w:rsidR="007D1140" w:rsidRDefault="007D1140" w:rsidP="4CA9A54C">
      <w:pPr>
        <w:rPr>
          <w:rFonts w:ascii="Poppins" w:eastAsia="Poppins" w:hAnsi="Poppins" w:cs="Poppins"/>
          <w:b/>
          <w:bCs/>
          <w:color w:val="00A3B4"/>
          <w:sz w:val="40"/>
          <w:szCs w:val="40"/>
        </w:rPr>
      </w:pPr>
    </w:p>
    <w:p w14:paraId="052A2CDF" w14:textId="6121AC2D" w:rsidR="421DB6DA" w:rsidRDefault="2AC2F048" w:rsidP="004C5332">
      <w:pPr>
        <w:pStyle w:val="Heading1"/>
      </w:pPr>
      <w:bookmarkStart w:id="12" w:name="_Toc202783721"/>
      <w:r w:rsidRPr="4CA9A54C">
        <w:lastRenderedPageBreak/>
        <w:t xml:space="preserve">Case </w:t>
      </w:r>
      <w:r w:rsidR="00690386">
        <w:t>s</w:t>
      </w:r>
      <w:r w:rsidRPr="4CA9A54C">
        <w:t>tudies</w:t>
      </w:r>
      <w:bookmarkEnd w:id="12"/>
      <w:r w:rsidR="627BC5C3" w:rsidRPr="644D35B7">
        <w:t xml:space="preserve"> </w:t>
      </w:r>
    </w:p>
    <w:p w14:paraId="62D4D3D3" w14:textId="19CF2BB5" w:rsidR="00B84BE0" w:rsidRPr="00B84BE0" w:rsidRDefault="00B84BE0" w:rsidP="00B84BE0">
      <w:r>
        <w:rPr>
          <w:b/>
          <w:noProof/>
          <w:color w:val="D8612E"/>
        </w:rPr>
        <w:drawing>
          <wp:inline distT="0" distB="0" distL="0" distR="0" wp14:anchorId="3BCC815E" wp14:editId="443CF5F7">
            <wp:extent cx="1492250" cy="1492250"/>
            <wp:effectExtent l="0" t="0" r="0" b="0"/>
            <wp:docPr id="375422818" name="Picture 1" descr="A group of hands with text&#10;&#10;AI-generated content may be incorre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22818" name="Picture 1" descr="A group of hands with text&#10;&#10;AI-generated content may be incorrect.">
                      <a:hlinkClick r:id="rId4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p w14:paraId="2A99B2F6" w14:textId="2317FBAD" w:rsidR="19DD90A8" w:rsidRDefault="00C5FCE0" w:rsidP="4F639FFE">
      <w:pPr>
        <w:rPr>
          <w:rFonts w:ascii="Poppins" w:eastAsia="Poppins" w:hAnsi="Poppins" w:cs="Poppins"/>
          <w:b/>
          <w:bCs/>
          <w:color w:val="D8612E"/>
        </w:rPr>
      </w:pPr>
      <w:r w:rsidRPr="644D35B7">
        <w:rPr>
          <w:rFonts w:ascii="Poppins" w:eastAsia="Poppins" w:hAnsi="Poppins" w:cs="Poppins"/>
        </w:rPr>
        <w:t>We interviewed 5 deaf people to find out more about their experiences with Access to Work.</w:t>
      </w:r>
      <w:r w:rsidR="16E7DF03" w:rsidRPr="644D35B7">
        <w:rPr>
          <w:rFonts w:ascii="Poppins" w:eastAsia="Poppins" w:hAnsi="Poppins" w:cs="Poppins"/>
        </w:rPr>
        <w:t xml:space="preserve"> </w:t>
      </w:r>
    </w:p>
    <w:p w14:paraId="58215E4A" w14:textId="372EF94B" w:rsidR="0FAD4E6F" w:rsidRDefault="0FAD4E6F" w:rsidP="644D35B7">
      <w:pPr>
        <w:jc w:val="both"/>
        <w:rPr>
          <w:rFonts w:ascii="Poppins" w:eastAsia="Poppins" w:hAnsi="Poppins" w:cs="Poppins"/>
          <w:b/>
          <w:bCs/>
          <w:color w:val="D8612E"/>
          <w:sz w:val="56"/>
          <w:szCs w:val="56"/>
        </w:rPr>
      </w:pPr>
      <w:r w:rsidRPr="644D35B7">
        <w:rPr>
          <w:rFonts w:ascii="Poppins" w:eastAsia="Poppins" w:hAnsi="Poppins" w:cs="Poppins"/>
          <w:b/>
          <w:bCs/>
          <w:color w:val="D8612E"/>
          <w:sz w:val="56"/>
          <w:szCs w:val="56"/>
        </w:rPr>
        <w:t>Asha</w:t>
      </w:r>
      <w:r w:rsidR="00DC6DFB">
        <w:rPr>
          <w:noProof/>
        </w:rPr>
        <w:drawing>
          <wp:inline distT="0" distB="0" distL="0" distR="0" wp14:anchorId="201E8BA3" wp14:editId="2DCEC108">
            <wp:extent cx="2251881" cy="2431111"/>
            <wp:effectExtent l="0" t="0" r="0" b="7620"/>
            <wp:docPr id="164767047" name="Picture 164767047" descr="A person sitting in a room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047" name="Picture 164767047" descr="A person sitting in a room smiling"/>
                    <pic:cNvPicPr/>
                  </pic:nvPicPr>
                  <pic:blipFill>
                    <a:blip r:embed="rId43">
                      <a:extLst>
                        <a:ext uri="{28A0092B-C50C-407E-A947-70E740481C1C}">
                          <a14:useLocalDpi xmlns:a14="http://schemas.microsoft.com/office/drawing/2010/main" val="0"/>
                        </a:ext>
                      </a:extLst>
                    </a:blip>
                    <a:srcRect l="17013" t="8050" r="13194"/>
                    <a:stretch>
                      <a:fillRect/>
                    </a:stretch>
                  </pic:blipFill>
                  <pic:spPr>
                    <a:xfrm>
                      <a:off x="0" y="0"/>
                      <a:ext cx="2254351" cy="2433777"/>
                    </a:xfrm>
                    <a:prstGeom prst="rect">
                      <a:avLst/>
                    </a:prstGeom>
                  </pic:spPr>
                </pic:pic>
              </a:graphicData>
            </a:graphic>
          </wp:inline>
        </w:drawing>
      </w:r>
    </w:p>
    <w:p w14:paraId="647E5058" w14:textId="7F8890D5" w:rsidR="4F639FFE" w:rsidRDefault="0031D042" w:rsidP="644D35B7">
      <w:pPr>
        <w:rPr>
          <w:rFonts w:ascii="Poppins" w:eastAsia="Poppins" w:hAnsi="Poppins" w:cs="Poppins"/>
          <w:color w:val="000000" w:themeColor="text1"/>
          <w:lang w:val="en-US"/>
        </w:rPr>
      </w:pPr>
      <w:r w:rsidRPr="644D35B7">
        <w:rPr>
          <w:rFonts w:ascii="Poppins" w:eastAsia="Poppins" w:hAnsi="Poppins" w:cs="Poppins"/>
          <w:color w:val="000000" w:themeColor="text1"/>
        </w:rPr>
        <w:t xml:space="preserve">To watch Asha’s story, please click </w:t>
      </w:r>
      <w:hyperlink r:id="rId44">
        <w:r w:rsidRPr="002E052B">
          <w:rPr>
            <w:rStyle w:val="Hyperlink"/>
            <w:rFonts w:ascii="Poppins" w:eastAsia="Poppins" w:hAnsi="Poppins" w:cs="Poppins"/>
            <w:b/>
            <w:bCs/>
            <w:color w:val="00A3B4"/>
          </w:rPr>
          <w:t>here</w:t>
        </w:r>
      </w:hyperlink>
    </w:p>
    <w:p w14:paraId="525F3834" w14:textId="61398C55" w:rsidR="4F639FFE" w:rsidRPr="00C2324B" w:rsidRDefault="0031D042" w:rsidP="644D35B7">
      <w:pPr>
        <w:rPr>
          <w:rFonts w:ascii="Poppins" w:eastAsia="Poppins" w:hAnsi="Poppins" w:cs="Poppins"/>
          <w:b/>
          <w:bCs/>
          <w:color w:val="000000" w:themeColor="text1"/>
          <w:lang w:val="en-US"/>
        </w:rPr>
      </w:pPr>
      <w:r w:rsidRPr="00C2324B">
        <w:rPr>
          <w:rFonts w:ascii="Poppins" w:eastAsia="Poppins" w:hAnsi="Poppins" w:cs="Poppins"/>
          <w:b/>
          <w:bCs/>
          <w:color w:val="000000" w:themeColor="text1"/>
        </w:rPr>
        <w:t>Job title</w:t>
      </w:r>
      <w:r w:rsidRPr="004F1883">
        <w:rPr>
          <w:rFonts w:ascii="Poppins" w:eastAsia="Poppins" w:hAnsi="Poppins" w:cs="Poppins"/>
          <w:color w:val="000000" w:themeColor="text1"/>
        </w:rPr>
        <w:t>:</w:t>
      </w:r>
      <w:r w:rsidR="0E3A9CCF" w:rsidRPr="004F1883">
        <w:rPr>
          <w:rFonts w:ascii="Poppins" w:eastAsia="Poppins" w:hAnsi="Poppins" w:cs="Poppins"/>
          <w:color w:val="000000" w:themeColor="text1"/>
        </w:rPr>
        <w:t xml:space="preserve"> </w:t>
      </w:r>
      <w:r w:rsidR="7EDF5B8F" w:rsidRPr="004F1883">
        <w:rPr>
          <w:rFonts w:ascii="Poppins" w:eastAsia="Poppins" w:hAnsi="Poppins" w:cs="Poppins"/>
          <w:color w:val="000000" w:themeColor="text1"/>
        </w:rPr>
        <w:t>Paediatric</w:t>
      </w:r>
      <w:r w:rsidR="0E3A9CCF" w:rsidRPr="004F1883">
        <w:rPr>
          <w:rFonts w:ascii="Poppins" w:eastAsia="Poppins" w:hAnsi="Poppins" w:cs="Poppins"/>
          <w:color w:val="000000" w:themeColor="text1"/>
        </w:rPr>
        <w:t xml:space="preserve"> Nurse</w:t>
      </w:r>
      <w:r w:rsidR="0E3A9CCF" w:rsidRPr="00C2324B">
        <w:rPr>
          <w:rFonts w:ascii="Poppins" w:eastAsia="Poppins" w:hAnsi="Poppins" w:cs="Poppins"/>
          <w:b/>
          <w:bCs/>
          <w:color w:val="000000" w:themeColor="text1"/>
        </w:rPr>
        <w:t xml:space="preserve"> </w:t>
      </w:r>
    </w:p>
    <w:p w14:paraId="1158119E" w14:textId="6871FD14" w:rsidR="0E3A9CCF" w:rsidRDefault="0E3A9CCF" w:rsidP="644D35B7">
      <w:pPr>
        <w:rPr>
          <w:rFonts w:ascii="Poppins" w:eastAsia="Poppins" w:hAnsi="Poppins" w:cs="Poppins"/>
          <w:color w:val="000000" w:themeColor="text1"/>
        </w:rPr>
      </w:pPr>
      <w:r w:rsidRPr="644D35B7">
        <w:rPr>
          <w:rFonts w:ascii="Poppins" w:eastAsia="Poppins" w:hAnsi="Poppins" w:cs="Poppins"/>
          <w:b/>
          <w:bCs/>
          <w:color w:val="000000" w:themeColor="text1"/>
        </w:rPr>
        <w:t>How long have you used Access to Work, and how did you find out about it?</w:t>
      </w:r>
    </w:p>
    <w:p w14:paraId="7E79DE87" w14:textId="1BBFDBAB" w:rsidR="0E3A9CCF" w:rsidRDefault="0E3A9CCF" w:rsidP="644D35B7">
      <w:pPr>
        <w:rPr>
          <w:rFonts w:ascii="Poppins" w:eastAsia="Poppins" w:hAnsi="Poppins" w:cs="Poppins"/>
          <w:color w:val="000000" w:themeColor="text1"/>
          <w:lang w:val="en-US"/>
        </w:rPr>
      </w:pPr>
      <w:r w:rsidRPr="29318C4E">
        <w:rPr>
          <w:rFonts w:ascii="Poppins" w:eastAsia="Poppins" w:hAnsi="Poppins" w:cs="Poppins"/>
          <w:color w:val="000000" w:themeColor="text1"/>
        </w:rPr>
        <w:t xml:space="preserve">I would say roughly from 2013 </w:t>
      </w:r>
      <w:r w:rsidR="1EBAB579" w:rsidRPr="29318C4E">
        <w:rPr>
          <w:rFonts w:ascii="Poppins" w:eastAsia="Poppins" w:hAnsi="Poppins" w:cs="Poppins"/>
          <w:color w:val="000000" w:themeColor="text1"/>
        </w:rPr>
        <w:t xml:space="preserve">until </w:t>
      </w:r>
      <w:r w:rsidRPr="29318C4E">
        <w:rPr>
          <w:rFonts w:ascii="Poppins" w:eastAsia="Poppins" w:hAnsi="Poppins" w:cs="Poppins"/>
          <w:color w:val="000000" w:themeColor="text1"/>
        </w:rPr>
        <w:t xml:space="preserve">now. My TOD (Teacher of Deaf) from University told me about Access to Work. </w:t>
      </w:r>
      <w:r w:rsidRPr="29318C4E">
        <w:rPr>
          <w:rFonts w:ascii="Poppins" w:eastAsia="Poppins" w:hAnsi="Poppins" w:cs="Poppins"/>
          <w:color w:val="000000" w:themeColor="text1"/>
        </w:rPr>
        <w:t>She told me to apply as soon as possible. That's how I found out.</w:t>
      </w:r>
    </w:p>
    <w:p w14:paraId="07284A38" w14:textId="13F14C6A" w:rsidR="0E3A9CCF" w:rsidRDefault="0E3A9CCF" w:rsidP="644D35B7">
      <w:pPr>
        <w:rPr>
          <w:rFonts w:ascii="Poppins" w:eastAsia="Poppins" w:hAnsi="Poppins" w:cs="Poppins"/>
          <w:color w:val="000000" w:themeColor="text1"/>
        </w:rPr>
      </w:pPr>
      <w:r w:rsidRPr="644D35B7">
        <w:rPr>
          <w:rFonts w:ascii="Poppins" w:eastAsia="Poppins" w:hAnsi="Poppins" w:cs="Poppins"/>
          <w:b/>
          <w:bCs/>
          <w:color w:val="000000" w:themeColor="text1"/>
        </w:rPr>
        <w:t>How accessible would you say Access to Work is? From the application to receiving your budget, and making complaints if you have done this?</w:t>
      </w:r>
    </w:p>
    <w:p w14:paraId="6880FAC0" w14:textId="4026523E" w:rsidR="0E3A9CCF" w:rsidRDefault="0E3A9CCF" w:rsidP="644D35B7">
      <w:pPr>
        <w:rPr>
          <w:rFonts w:ascii="Poppins" w:eastAsia="Poppins" w:hAnsi="Poppins" w:cs="Poppins"/>
          <w:color w:val="000000" w:themeColor="text1"/>
        </w:rPr>
      </w:pPr>
      <w:r w:rsidRPr="29318C4E">
        <w:rPr>
          <w:rFonts w:ascii="Poppins" w:eastAsia="Poppins" w:hAnsi="Poppins" w:cs="Poppins"/>
          <w:color w:val="000000" w:themeColor="text1"/>
        </w:rPr>
        <w:t xml:space="preserve">No. Because they always say they want to call me to discuss my application. But I'm deaf, I can't hear the phone. Recently I had to apply for Access to Work again. And they said I have to use a video interpreting relay </w:t>
      </w:r>
      <w:r w:rsidR="758E36A5" w:rsidRPr="29318C4E">
        <w:rPr>
          <w:rFonts w:ascii="Poppins" w:eastAsia="Poppins" w:hAnsi="Poppins" w:cs="Poppins"/>
          <w:color w:val="000000" w:themeColor="text1"/>
        </w:rPr>
        <w:t>service,</w:t>
      </w:r>
      <w:r w:rsidRPr="29318C4E">
        <w:rPr>
          <w:rFonts w:ascii="Poppins" w:eastAsia="Poppins" w:hAnsi="Poppins" w:cs="Poppins"/>
          <w:color w:val="000000" w:themeColor="text1"/>
        </w:rPr>
        <w:t xml:space="preserve"> but I had to make the call go through lots of channels to finally get through to Access to Work. That took so </w:t>
      </w:r>
      <w:r w:rsidR="510E0119" w:rsidRPr="29318C4E">
        <w:rPr>
          <w:rFonts w:ascii="Poppins" w:eastAsia="Poppins" w:hAnsi="Poppins" w:cs="Poppins"/>
          <w:color w:val="000000" w:themeColor="text1"/>
        </w:rPr>
        <w:t>long,</w:t>
      </w:r>
      <w:r w:rsidRPr="29318C4E">
        <w:rPr>
          <w:rFonts w:ascii="Poppins" w:eastAsia="Poppins" w:hAnsi="Poppins" w:cs="Poppins"/>
          <w:color w:val="000000" w:themeColor="text1"/>
        </w:rPr>
        <w:t xml:space="preserve"> and I had to make sure I had to do it 30 minutes before my appointment otherwise they would not talk to me and my application would be closed. Even when I applied for Access to Work three months before I start</w:t>
      </w:r>
      <w:r w:rsidR="67816B3E" w:rsidRPr="29318C4E">
        <w:rPr>
          <w:rFonts w:ascii="Poppins" w:eastAsia="Poppins" w:hAnsi="Poppins" w:cs="Poppins"/>
          <w:color w:val="000000" w:themeColor="text1"/>
        </w:rPr>
        <w:t>ed</w:t>
      </w:r>
      <w:r w:rsidRPr="29318C4E">
        <w:rPr>
          <w:rFonts w:ascii="Poppins" w:eastAsia="Poppins" w:hAnsi="Poppins" w:cs="Poppins"/>
          <w:color w:val="000000" w:themeColor="text1"/>
        </w:rPr>
        <w:t xml:space="preserve"> my new job it still didn't get approved </w:t>
      </w:r>
      <w:r w:rsidR="7A2D5D57" w:rsidRPr="29318C4E">
        <w:rPr>
          <w:rFonts w:ascii="Poppins" w:eastAsia="Poppins" w:hAnsi="Poppins" w:cs="Poppins"/>
          <w:color w:val="000000" w:themeColor="text1"/>
        </w:rPr>
        <w:t>i</w:t>
      </w:r>
      <w:r w:rsidRPr="29318C4E">
        <w:rPr>
          <w:rFonts w:ascii="Poppins" w:eastAsia="Poppins" w:hAnsi="Poppins" w:cs="Poppins"/>
          <w:color w:val="000000" w:themeColor="text1"/>
        </w:rPr>
        <w:t xml:space="preserve">n time. I started my job without access. </w:t>
      </w:r>
    </w:p>
    <w:p w14:paraId="7F262E27" w14:textId="0F086AD5" w:rsidR="093C4DEA" w:rsidRDefault="093C4DEA" w:rsidP="644D35B7">
      <w:pPr>
        <w:rPr>
          <w:rFonts w:ascii="Poppins" w:eastAsia="Poppins" w:hAnsi="Poppins" w:cs="Poppins"/>
          <w:b/>
          <w:bCs/>
          <w:color w:val="000000" w:themeColor="text1"/>
          <w:lang w:val="en-US"/>
        </w:rPr>
      </w:pPr>
      <w:r w:rsidRPr="29318C4E">
        <w:rPr>
          <w:rFonts w:ascii="Poppins" w:eastAsia="Poppins" w:hAnsi="Poppins" w:cs="Poppins"/>
          <w:b/>
          <w:bCs/>
          <w:color w:val="000000" w:themeColor="text1"/>
        </w:rPr>
        <w:t>Have you experienced any</w:t>
      </w:r>
      <w:r w:rsidR="77C68BA4" w:rsidRPr="29318C4E">
        <w:rPr>
          <w:rFonts w:ascii="Poppins" w:eastAsia="Poppins" w:hAnsi="Poppins" w:cs="Poppins"/>
          <w:b/>
          <w:bCs/>
          <w:color w:val="000000" w:themeColor="text1"/>
        </w:rPr>
        <w:t xml:space="preserve"> other</w:t>
      </w:r>
      <w:r w:rsidRPr="29318C4E">
        <w:rPr>
          <w:rFonts w:ascii="Poppins" w:eastAsia="Poppins" w:hAnsi="Poppins" w:cs="Poppins"/>
          <w:b/>
          <w:bCs/>
          <w:color w:val="000000" w:themeColor="text1"/>
        </w:rPr>
        <w:t xml:space="preserve"> issues with Access to Work? </w:t>
      </w:r>
    </w:p>
    <w:p w14:paraId="4F434B4D" w14:textId="2566C4DD" w:rsidR="093C4DEA" w:rsidRDefault="093C4DEA" w:rsidP="644D35B7">
      <w:pPr>
        <w:rPr>
          <w:rFonts w:ascii="Poppins" w:eastAsia="Poppins" w:hAnsi="Poppins" w:cs="Poppins"/>
          <w:color w:val="000000" w:themeColor="text1"/>
          <w:lang w:val="en-US"/>
        </w:rPr>
      </w:pPr>
      <w:r w:rsidRPr="644D35B7">
        <w:rPr>
          <w:rFonts w:ascii="Poppins" w:eastAsia="Poppins" w:hAnsi="Poppins" w:cs="Poppins"/>
          <w:color w:val="000000" w:themeColor="text1"/>
        </w:rPr>
        <w:t xml:space="preserve">I recently experienced in my assessment process that the advisor asked me how did I cope with communication outside of work - how do I go shopping? I was really shocked. </w:t>
      </w:r>
    </w:p>
    <w:p w14:paraId="73526C02" w14:textId="77777777" w:rsidR="00EB21EA" w:rsidRDefault="00EB21EA">
      <w:pPr>
        <w:rPr>
          <w:rFonts w:ascii="Poppins" w:eastAsia="Poppins" w:hAnsi="Poppins" w:cs="Poppins"/>
          <w:color w:val="000000" w:themeColor="text1"/>
        </w:rPr>
      </w:pPr>
      <w:r>
        <w:rPr>
          <w:rFonts w:ascii="Poppins" w:eastAsia="Poppins" w:hAnsi="Poppins" w:cs="Poppins"/>
          <w:color w:val="000000" w:themeColor="text1"/>
        </w:rPr>
        <w:br w:type="page"/>
      </w:r>
    </w:p>
    <w:p w14:paraId="6C380F4F" w14:textId="2D500EBE" w:rsidR="093C4DEA" w:rsidRDefault="00EB21EA" w:rsidP="644D35B7">
      <w:pPr>
        <w:rPr>
          <w:rFonts w:ascii="Poppins" w:eastAsia="Poppins" w:hAnsi="Poppins" w:cs="Poppins"/>
          <w:color w:val="000000" w:themeColor="text1"/>
        </w:rPr>
      </w:pPr>
      <w:r w:rsidRPr="007F4F75">
        <w:rPr>
          <w:rFonts w:ascii="Poppins" w:eastAsia="Poppins" w:hAnsi="Poppins" w:cs="Poppins"/>
          <w:color w:val="000000" w:themeColor="text1"/>
        </w:rPr>
        <w:lastRenderedPageBreak/>
        <w:t>(Asha’s story continued)</w:t>
      </w:r>
      <w:r>
        <w:rPr>
          <w:rFonts w:ascii="Poppins" w:eastAsia="Poppins" w:hAnsi="Poppins" w:cs="Poppins"/>
          <w:b/>
          <w:bCs/>
          <w:color w:val="000000" w:themeColor="text1"/>
        </w:rPr>
        <w:t xml:space="preserve"> </w:t>
      </w:r>
      <w:r w:rsidR="093C4DEA" w:rsidRPr="644D35B7">
        <w:rPr>
          <w:rFonts w:ascii="Poppins" w:eastAsia="Poppins" w:hAnsi="Poppins" w:cs="Poppins"/>
          <w:color w:val="000000" w:themeColor="text1"/>
        </w:rPr>
        <w:t>Because, if I said, "I cope fine" That meant they wouldn't give me the budget I needed. Which is not the same, because I'm looking after children, communication is key for me, in that area. So, for you to decide that you can't make that decision without seeing me in person</w:t>
      </w:r>
      <w:r w:rsidR="4A0B8855" w:rsidRPr="32EDE43C">
        <w:rPr>
          <w:rFonts w:ascii="Poppins" w:eastAsia="Poppins" w:hAnsi="Poppins" w:cs="Poppins"/>
          <w:color w:val="000000" w:themeColor="text1"/>
        </w:rPr>
        <w:t xml:space="preserve"> and</w:t>
      </w:r>
      <w:r w:rsidR="00F25E4B">
        <w:rPr>
          <w:rFonts w:ascii="Poppins" w:eastAsia="Poppins" w:hAnsi="Poppins" w:cs="Poppins"/>
          <w:color w:val="000000" w:themeColor="text1"/>
        </w:rPr>
        <w:t xml:space="preserve"> </w:t>
      </w:r>
      <w:r w:rsidR="093C4DEA" w:rsidRPr="644D35B7">
        <w:rPr>
          <w:rFonts w:ascii="Poppins" w:eastAsia="Poppins" w:hAnsi="Poppins" w:cs="Poppins"/>
          <w:color w:val="000000" w:themeColor="text1"/>
        </w:rPr>
        <w:t>how I work in my job</w:t>
      </w:r>
      <w:r w:rsidR="0F5A1B71" w:rsidRPr="2B021C9C">
        <w:rPr>
          <w:rFonts w:ascii="Poppins" w:eastAsia="Poppins" w:hAnsi="Poppins" w:cs="Poppins"/>
          <w:color w:val="000000" w:themeColor="text1"/>
        </w:rPr>
        <w:t>,</w:t>
      </w:r>
      <w:r w:rsidR="00F25E4B">
        <w:rPr>
          <w:rFonts w:ascii="Poppins" w:eastAsia="Poppins" w:hAnsi="Poppins" w:cs="Poppins"/>
          <w:color w:val="000000" w:themeColor="text1"/>
        </w:rPr>
        <w:t xml:space="preserve"> </w:t>
      </w:r>
      <w:r w:rsidR="378EDD76" w:rsidRPr="24EABD0D">
        <w:rPr>
          <w:rFonts w:ascii="Poppins" w:eastAsia="Poppins" w:hAnsi="Poppins" w:cs="Poppins"/>
          <w:color w:val="000000" w:themeColor="text1"/>
        </w:rPr>
        <w:t>t</w:t>
      </w:r>
      <w:r w:rsidR="5A6BF41F" w:rsidRPr="24EABD0D">
        <w:rPr>
          <w:rFonts w:ascii="Poppins" w:eastAsia="Poppins" w:hAnsi="Poppins" w:cs="Poppins"/>
          <w:color w:val="000000" w:themeColor="text1"/>
        </w:rPr>
        <w:t>hat</w:t>
      </w:r>
      <w:r w:rsidR="093C4DEA" w:rsidRPr="644D35B7">
        <w:rPr>
          <w:rFonts w:ascii="Poppins" w:eastAsia="Poppins" w:hAnsi="Poppins" w:cs="Poppins"/>
          <w:color w:val="000000" w:themeColor="text1"/>
        </w:rPr>
        <w:t xml:space="preserve"> made me really angry.  </w:t>
      </w:r>
    </w:p>
    <w:p w14:paraId="201CB93F" w14:textId="50D71C6A" w:rsidR="0E110589" w:rsidRDefault="0E110589" w:rsidP="644D35B7">
      <w:pPr>
        <w:rPr>
          <w:rFonts w:ascii="Poppins" w:eastAsia="Poppins" w:hAnsi="Poppins" w:cs="Poppins"/>
          <w:color w:val="000000" w:themeColor="text1"/>
        </w:rPr>
      </w:pPr>
      <w:r w:rsidRPr="644D35B7">
        <w:rPr>
          <w:rFonts w:ascii="Poppins" w:eastAsia="Poppins" w:hAnsi="Poppins" w:cs="Poppins"/>
          <w:b/>
          <w:bCs/>
          <w:color w:val="000000" w:themeColor="text1"/>
        </w:rPr>
        <w:t>Are/Were your employers aware of Access to Work?</w:t>
      </w:r>
    </w:p>
    <w:p w14:paraId="703B8359" w14:textId="444B3602" w:rsidR="0E110589" w:rsidRDefault="0E110589" w:rsidP="644D35B7">
      <w:pPr>
        <w:rPr>
          <w:rFonts w:ascii="Poppins" w:eastAsia="Poppins" w:hAnsi="Poppins" w:cs="Poppins"/>
          <w:color w:val="000000" w:themeColor="text1"/>
          <w:lang w:val="en-US"/>
        </w:rPr>
      </w:pPr>
      <w:r w:rsidRPr="29318C4E">
        <w:rPr>
          <w:rFonts w:ascii="Poppins" w:eastAsia="Poppins" w:hAnsi="Poppins" w:cs="Poppins"/>
          <w:color w:val="000000" w:themeColor="text1"/>
        </w:rPr>
        <w:t>When I started my job, no, they weren't, I had to educate them on Access to Work</w:t>
      </w:r>
      <w:r w:rsidR="40CC2593" w:rsidRPr="29318C4E">
        <w:rPr>
          <w:rFonts w:ascii="Poppins" w:eastAsia="Poppins" w:hAnsi="Poppins" w:cs="Poppins"/>
          <w:color w:val="000000" w:themeColor="text1"/>
        </w:rPr>
        <w:t>:</w:t>
      </w:r>
      <w:r w:rsidRPr="29318C4E">
        <w:rPr>
          <w:rFonts w:ascii="Poppins" w:eastAsia="Poppins" w:hAnsi="Poppins" w:cs="Poppins"/>
          <w:color w:val="000000" w:themeColor="text1"/>
        </w:rPr>
        <w:t xml:space="preserve"> what it was, how it helps them and me. I had to keep training my managers every time </w:t>
      </w:r>
      <w:r w:rsidR="6C8F147E" w:rsidRPr="3A651CA4">
        <w:rPr>
          <w:rFonts w:ascii="Poppins" w:eastAsia="Poppins" w:hAnsi="Poppins" w:cs="Poppins"/>
          <w:color w:val="000000" w:themeColor="text1"/>
        </w:rPr>
        <w:t>there</w:t>
      </w:r>
      <w:r w:rsidR="05CE737E" w:rsidRPr="3A651CA4">
        <w:rPr>
          <w:rFonts w:ascii="Poppins" w:eastAsia="Poppins" w:hAnsi="Poppins" w:cs="Poppins"/>
          <w:color w:val="000000" w:themeColor="text1"/>
        </w:rPr>
        <w:t xml:space="preserve"> wa</w:t>
      </w:r>
      <w:r w:rsidRPr="29318C4E">
        <w:rPr>
          <w:rFonts w:ascii="Poppins" w:eastAsia="Poppins" w:hAnsi="Poppins" w:cs="Poppins"/>
          <w:color w:val="000000" w:themeColor="text1"/>
        </w:rPr>
        <w:t xml:space="preserve">s a new </w:t>
      </w:r>
      <w:r w:rsidR="0565B91D" w:rsidRPr="29318C4E">
        <w:rPr>
          <w:rFonts w:ascii="Poppins" w:eastAsia="Poppins" w:hAnsi="Poppins" w:cs="Poppins"/>
          <w:color w:val="000000" w:themeColor="text1"/>
        </w:rPr>
        <w:t>manager,</w:t>
      </w:r>
      <w:r w:rsidRPr="29318C4E">
        <w:rPr>
          <w:rFonts w:ascii="Poppins" w:eastAsia="Poppins" w:hAnsi="Poppins" w:cs="Poppins"/>
          <w:color w:val="000000" w:themeColor="text1"/>
        </w:rPr>
        <w:t xml:space="preserve"> I had to educate them</w:t>
      </w:r>
      <w:r w:rsidR="38540D98" w:rsidRPr="29318C4E">
        <w:rPr>
          <w:rFonts w:ascii="Poppins" w:eastAsia="Poppins" w:hAnsi="Poppins" w:cs="Poppins"/>
          <w:color w:val="000000" w:themeColor="text1"/>
        </w:rPr>
        <w:t>,</w:t>
      </w:r>
      <w:r w:rsidRPr="29318C4E">
        <w:rPr>
          <w:rFonts w:ascii="Poppins" w:eastAsia="Poppins" w:hAnsi="Poppins" w:cs="Poppins"/>
          <w:color w:val="000000" w:themeColor="text1"/>
        </w:rPr>
        <w:t xml:space="preserve"> they didn't know anything about Access to Work. </w:t>
      </w:r>
    </w:p>
    <w:p w14:paraId="43CA90F3" w14:textId="25C29582" w:rsidR="644D35B7" w:rsidRDefault="0E110589" w:rsidP="644D35B7">
      <w:pPr>
        <w:rPr>
          <w:rFonts w:ascii="Poppins" w:eastAsia="Poppins" w:hAnsi="Poppins" w:cs="Poppins"/>
          <w:color w:val="000000" w:themeColor="text1"/>
        </w:rPr>
      </w:pPr>
      <w:r w:rsidRPr="644D35B7">
        <w:rPr>
          <w:rFonts w:ascii="Poppins" w:eastAsia="Poppins" w:hAnsi="Poppins" w:cs="Poppins"/>
          <w:color w:val="000000" w:themeColor="text1"/>
        </w:rPr>
        <w:t>The [healthcare organisation] I work for doesn't provide any training about Access to Work. They don't explain anything about Access to Work. So, there is a lack of knowledge about Access to Work which is a shame because a lot of the time</w:t>
      </w:r>
      <w:r w:rsidR="6EC35C8F" w:rsidRPr="644D35B7">
        <w:rPr>
          <w:rFonts w:ascii="Poppins" w:eastAsia="Poppins" w:hAnsi="Poppins" w:cs="Poppins"/>
          <w:color w:val="000000" w:themeColor="text1"/>
        </w:rPr>
        <w:t>,</w:t>
      </w:r>
      <w:r w:rsidRPr="644D35B7">
        <w:rPr>
          <w:rFonts w:ascii="Poppins" w:eastAsia="Poppins" w:hAnsi="Poppins" w:cs="Poppins"/>
          <w:color w:val="000000" w:themeColor="text1"/>
        </w:rPr>
        <w:t xml:space="preserve"> when I meet other disabled people the</w:t>
      </w:r>
      <w:r w:rsidR="12FF1DB9" w:rsidRPr="644D35B7">
        <w:rPr>
          <w:rFonts w:ascii="Poppins" w:eastAsia="Poppins" w:hAnsi="Poppins" w:cs="Poppins"/>
          <w:color w:val="000000" w:themeColor="text1"/>
        </w:rPr>
        <w:t>y</w:t>
      </w:r>
      <w:r w:rsidRPr="644D35B7">
        <w:rPr>
          <w:rFonts w:ascii="Poppins" w:eastAsia="Poppins" w:hAnsi="Poppins" w:cs="Poppins"/>
          <w:color w:val="000000" w:themeColor="text1"/>
        </w:rPr>
        <w:t>, too, don't know about Access to Wor</w:t>
      </w:r>
      <w:r w:rsidR="3A465BE2" w:rsidRPr="644D35B7">
        <w:rPr>
          <w:rFonts w:ascii="Poppins" w:eastAsia="Poppins" w:hAnsi="Poppins" w:cs="Poppins"/>
          <w:color w:val="000000" w:themeColor="text1"/>
        </w:rPr>
        <w:t>k,</w:t>
      </w:r>
      <w:r w:rsidRPr="644D35B7">
        <w:rPr>
          <w:rFonts w:ascii="Poppins" w:eastAsia="Poppins" w:hAnsi="Poppins" w:cs="Poppins"/>
          <w:color w:val="000000" w:themeColor="text1"/>
        </w:rPr>
        <w:t xml:space="preserve"> so I tell them about it, and they go and talk to managers, and their managers have never heard about it.</w:t>
      </w:r>
    </w:p>
    <w:p w14:paraId="5E33CB9D" w14:textId="4A5CCE95" w:rsidR="1A1274B3" w:rsidRDefault="1A1274B3" w:rsidP="00C9423D">
      <w:pPr>
        <w:rPr>
          <w:rFonts w:ascii="Poppins" w:eastAsia="Poppins" w:hAnsi="Poppins" w:cs="Poppins"/>
          <w:b/>
          <w:bCs/>
          <w:color w:val="D8612E"/>
          <w:sz w:val="56"/>
          <w:szCs w:val="56"/>
        </w:rPr>
      </w:pPr>
      <w:r w:rsidRPr="00820E9D">
        <w:rPr>
          <w:rFonts w:ascii="Poppins" w:eastAsia="Poppins" w:hAnsi="Poppins" w:cs="Poppins"/>
          <w:b/>
          <w:bCs/>
          <w:color w:val="00A3B4"/>
          <w:sz w:val="56"/>
          <w:szCs w:val="56"/>
        </w:rPr>
        <w:t>Claire</w:t>
      </w:r>
      <w:r w:rsidR="00DC6DFB">
        <w:rPr>
          <w:noProof/>
        </w:rPr>
        <w:drawing>
          <wp:inline distT="0" distB="0" distL="0" distR="0" wp14:anchorId="656E0743" wp14:editId="132C1BD2">
            <wp:extent cx="2574113" cy="2562225"/>
            <wp:effectExtent l="0" t="0" r="0" b="0"/>
            <wp:docPr id="1275796784" name="Picture 1275796784" descr="A person in a black jacket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96784" name="Picture 1275796784" descr="A person in a black jacket wearing glasses"/>
                    <pic:cNvPicPr/>
                  </pic:nvPicPr>
                  <pic:blipFill>
                    <a:blip r:embed="rId45" cstate="print">
                      <a:extLst>
                        <a:ext uri="{28A0092B-C50C-407E-A947-70E740481C1C}">
                          <a14:useLocalDpi xmlns:a14="http://schemas.microsoft.com/office/drawing/2010/main" val="0"/>
                        </a:ext>
                      </a:extLst>
                    </a:blip>
                    <a:srcRect l="8333" r="16319"/>
                    <a:stretch>
                      <a:fillRect/>
                    </a:stretch>
                  </pic:blipFill>
                  <pic:spPr>
                    <a:xfrm>
                      <a:off x="0" y="0"/>
                      <a:ext cx="2574113" cy="2562225"/>
                    </a:xfrm>
                    <a:prstGeom prst="rect">
                      <a:avLst/>
                    </a:prstGeom>
                  </pic:spPr>
                </pic:pic>
              </a:graphicData>
            </a:graphic>
          </wp:inline>
        </w:drawing>
      </w:r>
    </w:p>
    <w:p w14:paraId="639683BD" w14:textId="0E0221F8" w:rsidR="288C2FAC" w:rsidRDefault="288C2FAC" w:rsidP="00C9423D">
      <w:pPr>
        <w:rPr>
          <w:rFonts w:ascii="Poppins" w:eastAsia="Poppins" w:hAnsi="Poppins" w:cs="Poppins"/>
        </w:rPr>
      </w:pPr>
      <w:r w:rsidRPr="644D35B7">
        <w:rPr>
          <w:rFonts w:ascii="Poppins" w:eastAsia="Poppins" w:hAnsi="Poppins" w:cs="Poppins"/>
        </w:rPr>
        <w:t xml:space="preserve">To </w:t>
      </w:r>
      <w:r w:rsidR="735358F7" w:rsidRPr="644D35B7">
        <w:rPr>
          <w:rFonts w:ascii="Poppins" w:eastAsia="Poppins" w:hAnsi="Poppins" w:cs="Poppins"/>
        </w:rPr>
        <w:t xml:space="preserve">watch </w:t>
      </w:r>
      <w:r w:rsidRPr="644D35B7">
        <w:rPr>
          <w:rFonts w:ascii="Poppins" w:eastAsia="Poppins" w:hAnsi="Poppins" w:cs="Poppins"/>
        </w:rPr>
        <w:t xml:space="preserve">Claire’s story, please click </w:t>
      </w:r>
      <w:hyperlink r:id="rId46">
        <w:r w:rsidRPr="00A33241">
          <w:rPr>
            <w:rStyle w:val="Hyperlink"/>
            <w:rFonts w:ascii="Poppins" w:eastAsia="Poppins" w:hAnsi="Poppins" w:cs="Poppins"/>
            <w:b/>
            <w:bCs/>
            <w:color w:val="D8612E"/>
          </w:rPr>
          <w:t>here</w:t>
        </w:r>
      </w:hyperlink>
    </w:p>
    <w:p w14:paraId="453AA540" w14:textId="5E2D8BC3" w:rsidR="288C2FAC" w:rsidRDefault="288C2FAC" w:rsidP="00C9423D">
      <w:pPr>
        <w:rPr>
          <w:rFonts w:ascii="Poppins" w:eastAsia="Poppins" w:hAnsi="Poppins" w:cs="Poppins"/>
          <w:b/>
          <w:bCs/>
        </w:rPr>
      </w:pPr>
      <w:r w:rsidRPr="644D35B7">
        <w:rPr>
          <w:rFonts w:ascii="Poppins" w:eastAsia="Poppins" w:hAnsi="Poppins" w:cs="Poppins"/>
          <w:b/>
          <w:bCs/>
        </w:rPr>
        <w:t xml:space="preserve">Job title: </w:t>
      </w:r>
      <w:r w:rsidRPr="644D35B7">
        <w:rPr>
          <w:rFonts w:ascii="Poppins" w:eastAsia="Poppins" w:hAnsi="Poppins" w:cs="Poppins"/>
        </w:rPr>
        <w:t xml:space="preserve">Project Manager </w:t>
      </w:r>
    </w:p>
    <w:p w14:paraId="76EFCD75" w14:textId="36B60397" w:rsidR="288C2FAC" w:rsidRDefault="288C2FAC" w:rsidP="00C9423D">
      <w:pPr>
        <w:rPr>
          <w:rFonts w:ascii="Poppins" w:eastAsia="Poppins" w:hAnsi="Poppins" w:cs="Poppins"/>
          <w:b/>
          <w:bCs/>
        </w:rPr>
      </w:pPr>
      <w:r w:rsidRPr="644D35B7">
        <w:rPr>
          <w:rFonts w:ascii="Poppins" w:eastAsia="Poppins" w:hAnsi="Poppins" w:cs="Poppins"/>
          <w:b/>
          <w:bCs/>
        </w:rPr>
        <w:t xml:space="preserve">How beneficial is Access to Work for you?   </w:t>
      </w:r>
    </w:p>
    <w:p w14:paraId="4C25031B" w14:textId="27BF2FE8" w:rsidR="288C2FAC" w:rsidRDefault="288C2FAC" w:rsidP="00C9423D">
      <w:pPr>
        <w:rPr>
          <w:rFonts w:ascii="Poppins" w:eastAsia="Poppins" w:hAnsi="Poppins" w:cs="Poppins"/>
        </w:rPr>
      </w:pPr>
      <w:r w:rsidRPr="29318C4E">
        <w:rPr>
          <w:rFonts w:ascii="Poppins" w:eastAsia="Poppins" w:hAnsi="Poppins" w:cs="Poppins"/>
        </w:rPr>
        <w:t xml:space="preserve">I have been using Access to </w:t>
      </w:r>
      <w:r w:rsidR="1A1F4CEF" w:rsidRPr="29318C4E">
        <w:rPr>
          <w:rFonts w:ascii="Poppins" w:eastAsia="Poppins" w:hAnsi="Poppins" w:cs="Poppins"/>
        </w:rPr>
        <w:t>W</w:t>
      </w:r>
      <w:r w:rsidRPr="29318C4E">
        <w:rPr>
          <w:rFonts w:ascii="Poppins" w:eastAsia="Poppins" w:hAnsi="Poppins" w:cs="Poppins"/>
        </w:rPr>
        <w:t xml:space="preserve">ork for 3 years. Access to Work absolutely brings invaluable benefit – it means I can attain the same level of employment as my peers, it allows me to do what I need to do at work. I don’t have to struggle with the need for support. Bringing in that interpreter allows my performance at work to be at my </w:t>
      </w:r>
      <w:r w:rsidR="1C95A29E" w:rsidRPr="7D2BA035">
        <w:rPr>
          <w:rFonts w:ascii="Poppins" w:eastAsia="Poppins" w:hAnsi="Poppins" w:cs="Poppins"/>
        </w:rPr>
        <w:t>best and</w:t>
      </w:r>
      <w:r w:rsidRPr="29318C4E">
        <w:rPr>
          <w:rFonts w:ascii="Poppins" w:eastAsia="Poppins" w:hAnsi="Poppins" w:cs="Poppins"/>
        </w:rPr>
        <w:t xml:space="preserve"> not lag behind that of my peers. </w:t>
      </w:r>
    </w:p>
    <w:p w14:paraId="5EDE2E49" w14:textId="7A9B079B" w:rsidR="288C2FAC" w:rsidRDefault="288C2FAC" w:rsidP="00C9423D">
      <w:pPr>
        <w:rPr>
          <w:rFonts w:ascii="Poppins" w:eastAsia="Poppins" w:hAnsi="Poppins" w:cs="Poppins"/>
          <w:b/>
          <w:bCs/>
        </w:rPr>
      </w:pPr>
      <w:r w:rsidRPr="644D35B7">
        <w:rPr>
          <w:rFonts w:ascii="Poppins" w:eastAsia="Poppins" w:hAnsi="Poppins" w:cs="Poppins"/>
          <w:b/>
          <w:bCs/>
        </w:rPr>
        <w:t xml:space="preserve">How accessible would you say Access to Work is? From the application to receiving your budget, and making complaints if you have done this?  </w:t>
      </w:r>
    </w:p>
    <w:p w14:paraId="08241901" w14:textId="4C2B2F66" w:rsidR="288C2FAC" w:rsidRDefault="288C2FAC" w:rsidP="00C9423D">
      <w:pPr>
        <w:rPr>
          <w:rFonts w:ascii="Poppins" w:eastAsia="Poppins" w:hAnsi="Poppins" w:cs="Poppins"/>
        </w:rPr>
      </w:pPr>
      <w:r w:rsidRPr="644D35B7">
        <w:rPr>
          <w:rFonts w:ascii="Poppins" w:eastAsia="Poppins" w:hAnsi="Poppins" w:cs="Poppins"/>
        </w:rPr>
        <w:t xml:space="preserve">My application to Access to Work, originally, actually went very smoothly, </w:t>
      </w:r>
      <w:r w:rsidRPr="644D35B7">
        <w:rPr>
          <w:rFonts w:ascii="Poppins" w:eastAsia="Poppins" w:hAnsi="Poppins" w:cs="Poppins"/>
        </w:rPr>
        <w:lastRenderedPageBreak/>
        <w:t xml:space="preserve">communicating with them. But the renewal process is a hugely different experience, much more complex, and it’s actually still ongoing now. </w:t>
      </w:r>
    </w:p>
    <w:p w14:paraId="4A48C3F7" w14:textId="6C9D9CD1" w:rsidR="288C2FAC" w:rsidRDefault="288C2FAC" w:rsidP="00C9423D">
      <w:pPr>
        <w:rPr>
          <w:rFonts w:ascii="Poppins" w:eastAsia="Poppins" w:hAnsi="Poppins" w:cs="Poppins"/>
        </w:rPr>
      </w:pPr>
      <w:r w:rsidRPr="29318C4E">
        <w:rPr>
          <w:rFonts w:ascii="Poppins" w:eastAsia="Poppins" w:hAnsi="Poppins" w:cs="Poppins"/>
        </w:rPr>
        <w:t xml:space="preserve">My renewal process started, really, last year. At around that time, I was also having a change of role at work – a promotion. </w:t>
      </w:r>
      <w:r w:rsidR="002EF8F7" w:rsidRPr="29318C4E">
        <w:rPr>
          <w:rFonts w:ascii="Poppins" w:eastAsia="Poppins" w:hAnsi="Poppins" w:cs="Poppins"/>
        </w:rPr>
        <w:t>So,</w:t>
      </w:r>
      <w:r w:rsidRPr="29318C4E">
        <w:rPr>
          <w:rFonts w:ascii="Poppins" w:eastAsia="Poppins" w:hAnsi="Poppins" w:cs="Poppins"/>
        </w:rPr>
        <w:t xml:space="preserve"> I used the opportunity to let Access to Work know about that </w:t>
      </w:r>
      <w:r w:rsidR="105AE273" w:rsidRPr="29318C4E">
        <w:rPr>
          <w:rFonts w:ascii="Poppins" w:eastAsia="Poppins" w:hAnsi="Poppins" w:cs="Poppins"/>
        </w:rPr>
        <w:t>change</w:t>
      </w:r>
      <w:r w:rsidRPr="29318C4E">
        <w:rPr>
          <w:rFonts w:ascii="Poppins" w:eastAsia="Poppins" w:hAnsi="Poppins" w:cs="Poppins"/>
        </w:rPr>
        <w:t xml:space="preserve">. But somehow, things just got extremely complicated. And </w:t>
      </w:r>
      <w:r w:rsidR="33AC3C54" w:rsidRPr="29318C4E">
        <w:rPr>
          <w:rFonts w:ascii="Poppins" w:eastAsia="Poppins" w:hAnsi="Poppins" w:cs="Poppins"/>
        </w:rPr>
        <w:t>so,</w:t>
      </w:r>
      <w:r w:rsidRPr="29318C4E">
        <w:rPr>
          <w:rFonts w:ascii="Poppins" w:eastAsia="Poppins" w:hAnsi="Poppins" w:cs="Poppins"/>
        </w:rPr>
        <w:t xml:space="preserve"> since October I’ve had no A</w:t>
      </w:r>
      <w:r w:rsidR="00F25E4B">
        <w:rPr>
          <w:rFonts w:ascii="Poppins" w:eastAsia="Poppins" w:hAnsi="Poppins" w:cs="Poppins"/>
        </w:rPr>
        <w:t>T</w:t>
      </w:r>
      <w:r w:rsidRPr="29318C4E">
        <w:rPr>
          <w:rFonts w:ascii="Poppins" w:eastAsia="Poppins" w:hAnsi="Poppins" w:cs="Poppins"/>
        </w:rPr>
        <w:t>W budget at all. It was only in January that I finally received my new A</w:t>
      </w:r>
      <w:r w:rsidR="00F25E4B">
        <w:rPr>
          <w:rFonts w:ascii="Poppins" w:eastAsia="Poppins" w:hAnsi="Poppins" w:cs="Poppins"/>
        </w:rPr>
        <w:t>T</w:t>
      </w:r>
      <w:r w:rsidRPr="29318C4E">
        <w:rPr>
          <w:rFonts w:ascii="Poppins" w:eastAsia="Poppins" w:hAnsi="Poppins" w:cs="Poppins"/>
        </w:rPr>
        <w:t xml:space="preserve">W award. Disappointingly, I saw that it had been massively reduced compared to what I </w:t>
      </w:r>
      <w:r w:rsidR="545447FA" w:rsidRPr="29318C4E">
        <w:rPr>
          <w:rFonts w:ascii="Poppins" w:eastAsia="Poppins" w:hAnsi="Poppins" w:cs="Poppins"/>
        </w:rPr>
        <w:t>need</w:t>
      </w:r>
      <w:r w:rsidRPr="29318C4E">
        <w:rPr>
          <w:rFonts w:ascii="Poppins" w:eastAsia="Poppins" w:hAnsi="Poppins" w:cs="Poppins"/>
        </w:rPr>
        <w:t xml:space="preserve">. So, I had to send another “Change of Circumstances” form to them. But then, it seemed like I was being put through the entire process again from the very start, with a different case </w:t>
      </w:r>
      <w:r w:rsidR="002E052B" w:rsidRPr="29318C4E">
        <w:rPr>
          <w:rFonts w:ascii="Poppins" w:eastAsia="Poppins" w:hAnsi="Poppins" w:cs="Poppins"/>
        </w:rPr>
        <w:t>handler, which</w:t>
      </w:r>
      <w:r w:rsidRPr="29318C4E">
        <w:rPr>
          <w:rFonts w:ascii="Poppins" w:eastAsia="Poppins" w:hAnsi="Poppins" w:cs="Poppins"/>
        </w:rPr>
        <w:t xml:space="preserve"> wasn’t nice to </w:t>
      </w:r>
      <w:r w:rsidR="0FAC06D4" w:rsidRPr="29318C4E">
        <w:rPr>
          <w:rFonts w:ascii="Poppins" w:eastAsia="Poppins" w:hAnsi="Poppins" w:cs="Poppins"/>
        </w:rPr>
        <w:t>experience;</w:t>
      </w:r>
      <w:r w:rsidRPr="29318C4E">
        <w:rPr>
          <w:rFonts w:ascii="Poppins" w:eastAsia="Poppins" w:hAnsi="Poppins" w:cs="Poppins"/>
        </w:rPr>
        <w:t xml:space="preserve"> it was extremely stressful. It seemed to me that the process was not straightforward at all. Working with them is not a </w:t>
      </w:r>
      <w:r w:rsidR="4B511694" w:rsidRPr="29318C4E">
        <w:rPr>
          <w:rFonts w:ascii="Poppins" w:eastAsia="Poppins" w:hAnsi="Poppins" w:cs="Poppins"/>
        </w:rPr>
        <w:t>two-way</w:t>
      </w:r>
      <w:r w:rsidRPr="29318C4E">
        <w:rPr>
          <w:rFonts w:ascii="Poppins" w:eastAsia="Poppins" w:hAnsi="Poppins" w:cs="Poppins"/>
        </w:rPr>
        <w:t xml:space="preserve"> street</w:t>
      </w:r>
      <w:r w:rsidR="7FB799CA" w:rsidRPr="29318C4E">
        <w:rPr>
          <w:rFonts w:ascii="Poppins" w:eastAsia="Poppins" w:hAnsi="Poppins" w:cs="Poppins"/>
        </w:rPr>
        <w:t>;</w:t>
      </w:r>
      <w:r w:rsidRPr="29318C4E">
        <w:rPr>
          <w:rFonts w:ascii="Poppins" w:eastAsia="Poppins" w:hAnsi="Poppins" w:cs="Poppins"/>
        </w:rPr>
        <w:t xml:space="preserve"> I have to repeatedly do a lot of chasing from my end. I raised a complaint about it, but it really didn’t seem to have any effect. In the end I have had to involve my local MP. But the whole thing is still ongoing.</w:t>
      </w:r>
    </w:p>
    <w:p w14:paraId="5AEA0F0C" w14:textId="12607F43" w:rsidR="589B174B" w:rsidRDefault="00A77E28" w:rsidP="00C9423D">
      <w:pPr>
        <w:rPr>
          <w:rFonts w:ascii="Poppins" w:eastAsia="Poppins" w:hAnsi="Poppins" w:cs="Poppins"/>
          <w:b/>
          <w:bCs/>
        </w:rPr>
      </w:pPr>
      <w:r>
        <w:rPr>
          <w:rFonts w:ascii="Poppins" w:eastAsia="Poppins" w:hAnsi="Poppins" w:cs="Poppins"/>
          <w:b/>
          <w:bCs/>
        </w:rPr>
        <w:br w:type="column"/>
      </w:r>
      <w:r w:rsidR="589B174B" w:rsidRPr="644D35B7">
        <w:rPr>
          <w:rFonts w:ascii="Poppins" w:eastAsia="Poppins" w:hAnsi="Poppins" w:cs="Poppins"/>
          <w:b/>
          <w:bCs/>
        </w:rPr>
        <w:t xml:space="preserve">If there are any issues with Access to Work, what do you think needs to be done to improve and change this?   </w:t>
      </w:r>
    </w:p>
    <w:p w14:paraId="4AC22372" w14:textId="6A28EAB9" w:rsidR="589B174B" w:rsidRDefault="589B174B" w:rsidP="00C9423D">
      <w:r w:rsidRPr="29318C4E">
        <w:rPr>
          <w:rFonts w:ascii="Poppins" w:eastAsia="Poppins" w:hAnsi="Poppins" w:cs="Poppins"/>
        </w:rPr>
        <w:t xml:space="preserve"> I understand that Access to Work</w:t>
      </w:r>
      <w:r w:rsidR="48326F88" w:rsidRPr="29318C4E">
        <w:rPr>
          <w:rFonts w:ascii="Poppins" w:eastAsia="Poppins" w:hAnsi="Poppins" w:cs="Poppins"/>
        </w:rPr>
        <w:t xml:space="preserve"> (as a scheme)</w:t>
      </w:r>
      <w:r w:rsidRPr="29318C4E">
        <w:rPr>
          <w:rFonts w:ascii="Poppins" w:eastAsia="Poppins" w:hAnsi="Poppins" w:cs="Poppins"/>
        </w:rPr>
        <w:t xml:space="preserve"> is enforcing its procedures on us. And I am also aware that Access to Work is funded by the </w:t>
      </w:r>
      <w:r w:rsidR="2F53BEE8" w:rsidRPr="29318C4E">
        <w:rPr>
          <w:rFonts w:ascii="Poppins" w:eastAsia="Poppins" w:hAnsi="Poppins" w:cs="Poppins"/>
        </w:rPr>
        <w:t>taxpayer;</w:t>
      </w:r>
      <w:r w:rsidRPr="29318C4E">
        <w:rPr>
          <w:rFonts w:ascii="Poppins" w:eastAsia="Poppins" w:hAnsi="Poppins" w:cs="Poppins"/>
        </w:rPr>
        <w:t xml:space="preserve"> I get that. And </w:t>
      </w:r>
      <w:r w:rsidR="4F8DBCCF" w:rsidRPr="29318C4E">
        <w:rPr>
          <w:rFonts w:ascii="Poppins" w:eastAsia="Poppins" w:hAnsi="Poppins" w:cs="Poppins"/>
        </w:rPr>
        <w:t>of course,</w:t>
      </w:r>
      <w:r w:rsidRPr="29318C4E">
        <w:rPr>
          <w:rFonts w:ascii="Poppins" w:eastAsia="Poppins" w:hAnsi="Poppins" w:cs="Poppins"/>
        </w:rPr>
        <w:t xml:space="preserve"> I’m not here to spend that money frivolously. But </w:t>
      </w:r>
      <w:r w:rsidR="00C55001" w:rsidRPr="29318C4E">
        <w:rPr>
          <w:rFonts w:ascii="Poppins" w:eastAsia="Poppins" w:hAnsi="Poppins" w:cs="Poppins"/>
        </w:rPr>
        <w:t>Access to Work</w:t>
      </w:r>
      <w:r w:rsidRPr="29318C4E">
        <w:rPr>
          <w:rFonts w:ascii="Poppins" w:eastAsia="Poppins" w:hAnsi="Poppins" w:cs="Poppins"/>
        </w:rPr>
        <w:t xml:space="preserve"> really needs to understand our job roles – what’s involved in the work. They are just not deaf aware. I have tried to challenge them – to try to open up that </w:t>
      </w:r>
      <w:r w:rsidR="6BB0D2C1" w:rsidRPr="29318C4E">
        <w:rPr>
          <w:rFonts w:ascii="Poppins" w:eastAsia="Poppins" w:hAnsi="Poppins" w:cs="Poppins"/>
        </w:rPr>
        <w:t>two-way</w:t>
      </w:r>
      <w:r w:rsidRPr="29318C4E">
        <w:rPr>
          <w:rFonts w:ascii="Poppins" w:eastAsia="Poppins" w:hAnsi="Poppins" w:cs="Poppins"/>
        </w:rPr>
        <w:t xml:space="preserve"> communication. Sometimes I try to educate them, but they have been very </w:t>
      </w:r>
      <w:r w:rsidR="55CD4C69" w:rsidRPr="29318C4E">
        <w:rPr>
          <w:rFonts w:ascii="Poppins" w:eastAsia="Poppins" w:hAnsi="Poppins" w:cs="Poppins"/>
        </w:rPr>
        <w:t>resistant</w:t>
      </w:r>
      <w:r w:rsidRPr="29318C4E">
        <w:rPr>
          <w:rFonts w:ascii="Poppins" w:eastAsia="Poppins" w:hAnsi="Poppins" w:cs="Poppins"/>
        </w:rPr>
        <w:t xml:space="preserve"> to that in the past, frustratingly. It makes working with them very </w:t>
      </w:r>
      <w:r w:rsidR="0EDE4B5C" w:rsidRPr="29318C4E">
        <w:rPr>
          <w:rFonts w:ascii="Poppins" w:eastAsia="Poppins" w:hAnsi="Poppins" w:cs="Poppins"/>
        </w:rPr>
        <w:t>slow-going</w:t>
      </w:r>
      <w:r w:rsidRPr="29318C4E">
        <w:rPr>
          <w:rFonts w:ascii="Poppins" w:eastAsia="Poppins" w:hAnsi="Poppins" w:cs="Poppins"/>
        </w:rPr>
        <w:t xml:space="preserve">. If </w:t>
      </w:r>
      <w:r w:rsidR="00C55001" w:rsidRPr="29318C4E">
        <w:rPr>
          <w:rFonts w:ascii="Poppins" w:eastAsia="Poppins" w:hAnsi="Poppins" w:cs="Poppins"/>
        </w:rPr>
        <w:t>Access to Work</w:t>
      </w:r>
      <w:r w:rsidRPr="29318C4E">
        <w:rPr>
          <w:rFonts w:ascii="Poppins" w:eastAsia="Poppins" w:hAnsi="Poppins" w:cs="Poppins"/>
        </w:rPr>
        <w:t xml:space="preserve"> </w:t>
      </w:r>
      <w:r w:rsidR="72678C85" w:rsidRPr="29318C4E">
        <w:rPr>
          <w:rFonts w:ascii="Poppins" w:eastAsia="Poppins" w:hAnsi="Poppins" w:cs="Poppins"/>
        </w:rPr>
        <w:t>is</w:t>
      </w:r>
      <w:r w:rsidRPr="29318C4E">
        <w:rPr>
          <w:rFonts w:ascii="Poppins" w:eastAsia="Poppins" w:hAnsi="Poppins" w:cs="Poppins"/>
        </w:rPr>
        <w:t xml:space="preserve"> interested in making improvements, they need to be open to that </w:t>
      </w:r>
      <w:r w:rsidR="74F29B49" w:rsidRPr="29318C4E">
        <w:rPr>
          <w:rFonts w:ascii="Poppins" w:eastAsia="Poppins" w:hAnsi="Poppins" w:cs="Poppins"/>
        </w:rPr>
        <w:t>two-way</w:t>
      </w:r>
      <w:r w:rsidRPr="29318C4E">
        <w:rPr>
          <w:rFonts w:ascii="Poppins" w:eastAsia="Poppins" w:hAnsi="Poppins" w:cs="Poppins"/>
        </w:rPr>
        <w:t xml:space="preserve"> discourse, learn their lessons, and move on. Not incessant delays like they currently have.</w:t>
      </w:r>
    </w:p>
    <w:p w14:paraId="58A81DB8" w14:textId="77777777" w:rsidR="004F1883" w:rsidRDefault="004F1883">
      <w:pPr>
        <w:rPr>
          <w:rFonts w:ascii="Poppins" w:eastAsia="Poppins" w:hAnsi="Poppins" w:cs="Poppins"/>
          <w:b/>
          <w:bCs/>
          <w:color w:val="D8612E"/>
          <w:sz w:val="56"/>
          <w:szCs w:val="56"/>
        </w:rPr>
      </w:pPr>
      <w:r>
        <w:rPr>
          <w:rFonts w:ascii="Poppins" w:eastAsia="Poppins" w:hAnsi="Poppins" w:cs="Poppins"/>
          <w:b/>
          <w:bCs/>
          <w:color w:val="D8612E"/>
          <w:sz w:val="56"/>
          <w:szCs w:val="56"/>
        </w:rPr>
        <w:br w:type="page"/>
      </w:r>
    </w:p>
    <w:p w14:paraId="53C5487A" w14:textId="139F12FD" w:rsidR="284FFF81" w:rsidRDefault="284FFF81" w:rsidP="644D35B7">
      <w:pPr>
        <w:jc w:val="both"/>
        <w:rPr>
          <w:rFonts w:ascii="Poppins" w:eastAsia="Poppins" w:hAnsi="Poppins" w:cs="Poppins"/>
          <w:b/>
          <w:bCs/>
          <w:color w:val="D8612E"/>
          <w:sz w:val="56"/>
          <w:szCs w:val="56"/>
        </w:rPr>
      </w:pPr>
      <w:r w:rsidRPr="644D35B7">
        <w:rPr>
          <w:rFonts w:ascii="Poppins" w:eastAsia="Poppins" w:hAnsi="Poppins" w:cs="Poppins"/>
          <w:b/>
          <w:bCs/>
          <w:color w:val="D8612E"/>
          <w:sz w:val="56"/>
          <w:szCs w:val="56"/>
        </w:rPr>
        <w:lastRenderedPageBreak/>
        <w:t>Desmond</w:t>
      </w:r>
      <w:r w:rsidR="00DC6DFB">
        <w:rPr>
          <w:noProof/>
        </w:rPr>
        <w:drawing>
          <wp:inline distT="0" distB="0" distL="0" distR="0" wp14:anchorId="55F95287" wp14:editId="49F055D5">
            <wp:extent cx="2743200" cy="2451318"/>
            <wp:effectExtent l="0" t="0" r="0" b="6350"/>
            <wp:docPr id="633933392" name="Picture 633933392" descr="A person with a white shirt and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33392" name="Picture 633933392" descr="A person with a white shirt and wearing glasses"/>
                    <pic:cNvPicPr/>
                  </pic:nvPicPr>
                  <pic:blipFill>
                    <a:blip r:embed="rId47" cstate="print">
                      <a:extLst>
                        <a:ext uri="{28A0092B-C50C-407E-A947-70E740481C1C}">
                          <a14:useLocalDpi xmlns:a14="http://schemas.microsoft.com/office/drawing/2010/main" val="0"/>
                        </a:ext>
                      </a:extLst>
                    </a:blip>
                    <a:srcRect l="7291" r="20833" b="14351"/>
                    <a:stretch>
                      <a:fillRect/>
                    </a:stretch>
                  </pic:blipFill>
                  <pic:spPr>
                    <a:xfrm>
                      <a:off x="0" y="0"/>
                      <a:ext cx="2743200" cy="2451318"/>
                    </a:xfrm>
                    <a:prstGeom prst="rect">
                      <a:avLst/>
                    </a:prstGeom>
                  </pic:spPr>
                </pic:pic>
              </a:graphicData>
            </a:graphic>
          </wp:inline>
        </w:drawing>
      </w:r>
    </w:p>
    <w:p w14:paraId="33BE7616" w14:textId="44ADBE7D" w:rsidR="00F0689E" w:rsidRDefault="179506A1" w:rsidP="644D35B7">
      <w:r w:rsidRPr="644D35B7">
        <w:rPr>
          <w:rFonts w:ascii="Poppins" w:eastAsia="Poppins" w:hAnsi="Poppins" w:cs="Poppins"/>
          <w:color w:val="000000" w:themeColor="text1"/>
        </w:rPr>
        <w:t xml:space="preserve">To </w:t>
      </w:r>
      <w:r w:rsidR="1D32DF24" w:rsidRPr="644D35B7">
        <w:rPr>
          <w:rFonts w:ascii="Poppins" w:eastAsia="Poppins" w:hAnsi="Poppins" w:cs="Poppins"/>
          <w:color w:val="000000" w:themeColor="text1"/>
        </w:rPr>
        <w:t>watch</w:t>
      </w:r>
      <w:r w:rsidRPr="644D35B7">
        <w:rPr>
          <w:rFonts w:ascii="Poppins" w:eastAsia="Poppins" w:hAnsi="Poppins" w:cs="Poppins"/>
          <w:color w:val="000000" w:themeColor="text1"/>
        </w:rPr>
        <w:t xml:space="preserve"> Desmond’s story, please click </w:t>
      </w:r>
      <w:hyperlink r:id="rId48">
        <w:r w:rsidRPr="002E052B">
          <w:rPr>
            <w:rStyle w:val="Hyperlink"/>
            <w:rFonts w:ascii="Poppins" w:eastAsia="Poppins" w:hAnsi="Poppins" w:cs="Poppins"/>
            <w:b/>
            <w:color w:val="00A3B4"/>
          </w:rPr>
          <w:t>here</w:t>
        </w:r>
      </w:hyperlink>
    </w:p>
    <w:p w14:paraId="17D109C6" w14:textId="5F67D6A4" w:rsidR="00F0689E" w:rsidRPr="00F0689E" w:rsidRDefault="00F0689E" w:rsidP="644D35B7">
      <w:pPr>
        <w:rPr>
          <w:rFonts w:ascii="Poppins" w:hAnsi="Poppins" w:cs="Poppins"/>
        </w:rPr>
      </w:pPr>
      <w:r w:rsidRPr="00F0689E">
        <w:rPr>
          <w:rFonts w:ascii="Poppins" w:hAnsi="Poppins" w:cs="Poppins"/>
          <w:b/>
          <w:bCs/>
        </w:rPr>
        <w:t>Job title:</w:t>
      </w:r>
      <w:r w:rsidRPr="00F0689E">
        <w:rPr>
          <w:rFonts w:ascii="Poppins" w:hAnsi="Poppins" w:cs="Poppins"/>
        </w:rPr>
        <w:t xml:space="preserve"> Support Worker</w:t>
      </w:r>
    </w:p>
    <w:p w14:paraId="512FA150" w14:textId="3787766C" w:rsidR="4F639FFE" w:rsidRDefault="34D8FBFE" w:rsidP="644D35B7">
      <w:pPr>
        <w:rPr>
          <w:rFonts w:ascii="Poppins" w:eastAsia="Poppins" w:hAnsi="Poppins" w:cs="Poppins"/>
          <w:b/>
          <w:bCs/>
          <w:color w:val="000000" w:themeColor="text1"/>
          <w:lang w:val="en-US"/>
        </w:rPr>
      </w:pPr>
      <w:r w:rsidRPr="644D35B7">
        <w:rPr>
          <w:rFonts w:ascii="Poppins" w:eastAsia="Poppins" w:hAnsi="Poppins" w:cs="Poppins"/>
          <w:b/>
          <w:bCs/>
          <w:color w:val="000000" w:themeColor="text1"/>
        </w:rPr>
        <w:t>How long have you used Access to Work?</w:t>
      </w:r>
    </w:p>
    <w:p w14:paraId="0D3CA9A1" w14:textId="6DC3B48E" w:rsidR="4F639FFE" w:rsidRDefault="179506A1" w:rsidP="644D35B7">
      <w:pPr>
        <w:rPr>
          <w:rFonts w:ascii="Poppins" w:eastAsia="Poppins" w:hAnsi="Poppins" w:cs="Poppins"/>
          <w:color w:val="000000" w:themeColor="text1"/>
        </w:rPr>
      </w:pPr>
      <w:r w:rsidRPr="644D35B7">
        <w:rPr>
          <w:rFonts w:ascii="Poppins" w:eastAsia="Poppins" w:hAnsi="Poppins" w:cs="Poppins"/>
          <w:color w:val="000000" w:themeColor="text1"/>
        </w:rPr>
        <w:t xml:space="preserve">I have been using Access to Work for over 10 years. When I first found out about Access to Work, it was more than 10 years ago, I was at the Jobcentre, they gave me a leaflet with information about Access to Work. But now, after COVID, the application process is now online, and for me, I find it more complicated and difficult.  </w:t>
      </w:r>
    </w:p>
    <w:p w14:paraId="1DD17DD0" w14:textId="43EE0D0E" w:rsidR="4F639FFE" w:rsidRDefault="73F59CE0" w:rsidP="644D35B7">
      <w:pPr>
        <w:rPr>
          <w:rFonts w:ascii="Poppins" w:eastAsia="Poppins" w:hAnsi="Poppins" w:cs="Poppins"/>
          <w:color w:val="000000" w:themeColor="text1"/>
          <w:lang w:val="en-US"/>
        </w:rPr>
      </w:pPr>
      <w:r w:rsidRPr="644D35B7">
        <w:rPr>
          <w:rFonts w:ascii="Poppins" w:eastAsia="Poppins" w:hAnsi="Poppins" w:cs="Poppins"/>
          <w:b/>
          <w:bCs/>
          <w:color w:val="000000" w:themeColor="text1"/>
        </w:rPr>
        <w:t xml:space="preserve">What is it like using the new online portal for Access to Work invoices? </w:t>
      </w:r>
      <w:r w:rsidRPr="644D35B7">
        <w:rPr>
          <w:rFonts w:ascii="Poppins" w:eastAsia="Poppins" w:hAnsi="Poppins" w:cs="Poppins"/>
          <w:color w:val="000000" w:themeColor="text1"/>
        </w:rPr>
        <w:t xml:space="preserve"> </w:t>
      </w:r>
    </w:p>
    <w:p w14:paraId="78DF27B6" w14:textId="2EC00464" w:rsidR="4F639FFE" w:rsidRDefault="7789ED37" w:rsidP="644D35B7">
      <w:pPr>
        <w:rPr>
          <w:rFonts w:ascii="Poppins" w:eastAsia="Poppins" w:hAnsi="Poppins" w:cs="Poppins"/>
          <w:color w:val="000000" w:themeColor="text1"/>
          <w:lang w:val="en-US"/>
        </w:rPr>
      </w:pPr>
      <w:r w:rsidRPr="29318C4E">
        <w:rPr>
          <w:rFonts w:ascii="Poppins" w:eastAsia="Poppins" w:hAnsi="Poppins" w:cs="Poppins"/>
          <w:color w:val="000000" w:themeColor="text1"/>
        </w:rPr>
        <w:t xml:space="preserve">Submitting invoices online is tricky. Once </w:t>
      </w:r>
      <w:r w:rsidR="1FF595C2" w:rsidRPr="29318C4E">
        <w:rPr>
          <w:rFonts w:ascii="Poppins" w:eastAsia="Poppins" w:hAnsi="Poppins" w:cs="Poppins"/>
          <w:color w:val="000000" w:themeColor="text1"/>
        </w:rPr>
        <w:t>I</w:t>
      </w:r>
      <w:r w:rsidRPr="29318C4E">
        <w:rPr>
          <w:rFonts w:ascii="Poppins" w:eastAsia="Poppins" w:hAnsi="Poppins" w:cs="Poppins"/>
          <w:color w:val="000000" w:themeColor="text1"/>
        </w:rPr>
        <w:t xml:space="preserve"> go in the system to claim an invoice, I can follow the steps fine. It is a smoother and quicker process</w:t>
      </w:r>
      <w:r w:rsidR="64CE709B" w:rsidRPr="2B9A0794">
        <w:rPr>
          <w:rFonts w:ascii="Poppins" w:eastAsia="Poppins" w:hAnsi="Poppins" w:cs="Poppins"/>
          <w:color w:val="000000" w:themeColor="text1"/>
        </w:rPr>
        <w:t>.</w:t>
      </w:r>
      <w:r w:rsidRPr="29318C4E">
        <w:rPr>
          <w:rFonts w:ascii="Poppins" w:eastAsia="Poppins" w:hAnsi="Poppins" w:cs="Poppins"/>
          <w:color w:val="000000" w:themeColor="text1"/>
        </w:rPr>
        <w:t xml:space="preserve"> But, recently, the </w:t>
      </w:r>
      <w:r w:rsidRPr="29318C4E">
        <w:rPr>
          <w:rFonts w:ascii="Poppins" w:eastAsia="Poppins" w:hAnsi="Poppins" w:cs="Poppins"/>
          <w:color w:val="000000" w:themeColor="text1"/>
        </w:rPr>
        <w:t>system has become stricter. Now, I have to put the date, hours, when claiming invoices</w:t>
      </w:r>
      <w:r w:rsidR="5DB5CC24" w:rsidRPr="29318C4E">
        <w:rPr>
          <w:rFonts w:ascii="Poppins" w:eastAsia="Poppins" w:hAnsi="Poppins" w:cs="Poppins"/>
          <w:color w:val="000000" w:themeColor="text1"/>
        </w:rPr>
        <w:t xml:space="preserve">. </w:t>
      </w:r>
      <w:r w:rsidR="297CAB06" w:rsidRPr="0D0C2D55">
        <w:rPr>
          <w:rFonts w:ascii="Poppins" w:eastAsia="Poppins" w:hAnsi="Poppins" w:cs="Poppins"/>
          <w:color w:val="000000" w:themeColor="text1"/>
        </w:rPr>
        <w:t>W</w:t>
      </w:r>
      <w:r w:rsidRPr="29318C4E">
        <w:rPr>
          <w:rFonts w:ascii="Poppins" w:eastAsia="Poppins" w:hAnsi="Poppins" w:cs="Poppins"/>
          <w:color w:val="000000" w:themeColor="text1"/>
        </w:rPr>
        <w:t xml:space="preserve">ith my VRS budget, I have 320 minutes, but the system is not compatible, that makes it challenging to claim my VRS hours. With </w:t>
      </w:r>
      <w:r w:rsidR="4A285D34" w:rsidRPr="29318C4E">
        <w:rPr>
          <w:rFonts w:ascii="Poppins" w:eastAsia="Poppins" w:hAnsi="Poppins" w:cs="Poppins"/>
          <w:color w:val="000000" w:themeColor="text1"/>
        </w:rPr>
        <w:t>interpreters'</w:t>
      </w:r>
      <w:r w:rsidRPr="29318C4E">
        <w:rPr>
          <w:rFonts w:ascii="Poppins" w:eastAsia="Poppins" w:hAnsi="Poppins" w:cs="Poppins"/>
          <w:color w:val="000000" w:themeColor="text1"/>
        </w:rPr>
        <w:t xml:space="preserve"> hours, I can claim this on the portal but with VRS, it is logistically difficult to input on the portal. </w:t>
      </w:r>
    </w:p>
    <w:p w14:paraId="5FEE053C" w14:textId="038108ED" w:rsidR="4F639FFE" w:rsidRDefault="5E1ADD45" w:rsidP="644D35B7">
      <w:pPr>
        <w:rPr>
          <w:rFonts w:ascii="Poppins" w:eastAsia="Poppins" w:hAnsi="Poppins" w:cs="Poppins"/>
          <w:b/>
          <w:bCs/>
          <w:color w:val="000000" w:themeColor="text1"/>
          <w:lang w:val="en-US"/>
        </w:rPr>
      </w:pPr>
      <w:r w:rsidRPr="644D35B7">
        <w:rPr>
          <w:rFonts w:ascii="Poppins" w:eastAsia="Poppins" w:hAnsi="Poppins" w:cs="Poppins"/>
          <w:b/>
          <w:bCs/>
          <w:color w:val="000000" w:themeColor="text1"/>
        </w:rPr>
        <w:t>Are/Were your employers aware of Access to Work?</w:t>
      </w:r>
    </w:p>
    <w:p w14:paraId="720DA1D9" w14:textId="45610060" w:rsidR="4F639FFE" w:rsidRPr="00DC6DFB" w:rsidRDefault="7789ED37" w:rsidP="00DC6DFB">
      <w:pPr>
        <w:rPr>
          <w:rFonts w:ascii="Poppins" w:eastAsia="Poppins" w:hAnsi="Poppins" w:cs="Poppins"/>
          <w:color w:val="000000" w:themeColor="text1"/>
          <w:lang w:val="en-US"/>
        </w:rPr>
      </w:pPr>
      <w:r w:rsidRPr="644D35B7">
        <w:rPr>
          <w:rFonts w:ascii="Poppins" w:eastAsia="Poppins" w:hAnsi="Poppins" w:cs="Poppins"/>
          <w:color w:val="000000" w:themeColor="text1"/>
        </w:rPr>
        <w:t>I had to explain to my previous employer, about what Access to Work is, more than once. And they still didn't understand. They were confused about who is responsible for paying; they thought it was their responsibility to pay. I had to repeatedly explain everything; they were not aware. That should be Access to Work's responsibility to educate employers about Access to Work. Rather than me having to constantly explain. It's frustrating to do that.</w:t>
      </w:r>
    </w:p>
    <w:p w14:paraId="61380FB2" w14:textId="36A37740" w:rsidR="284FFF81" w:rsidRDefault="284FFF81" w:rsidP="644D35B7">
      <w:pPr>
        <w:jc w:val="both"/>
        <w:rPr>
          <w:rFonts w:ascii="Poppins" w:eastAsia="Poppins" w:hAnsi="Poppins" w:cs="Poppins"/>
          <w:b/>
          <w:bCs/>
          <w:color w:val="D8612E"/>
          <w:sz w:val="56"/>
          <w:szCs w:val="56"/>
        </w:rPr>
      </w:pPr>
      <w:r w:rsidRPr="00820E9D">
        <w:rPr>
          <w:rFonts w:ascii="Poppins" w:eastAsia="Poppins" w:hAnsi="Poppins" w:cs="Poppins"/>
          <w:b/>
          <w:bCs/>
          <w:color w:val="00A3B4"/>
          <w:sz w:val="56"/>
          <w:szCs w:val="56"/>
        </w:rPr>
        <w:lastRenderedPageBreak/>
        <w:t>Hamza</w:t>
      </w:r>
      <w:r w:rsidR="00DC6DFB">
        <w:rPr>
          <w:noProof/>
        </w:rPr>
        <w:drawing>
          <wp:inline distT="0" distB="0" distL="0" distR="0" wp14:anchorId="11C26A6A" wp14:editId="0CF9CC9D">
            <wp:extent cx="2743200" cy="2555006"/>
            <wp:effectExtent l="0" t="0" r="0" b="0"/>
            <wp:docPr id="1074257654" name="Picture 1074257654" descr="A person sitting at a table with a blu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57654" name="Picture 1074257654" descr="A person sitting at a table with a blue jacket"/>
                    <pic:cNvPicPr/>
                  </pic:nvPicPr>
                  <pic:blipFill>
                    <a:blip r:embed="rId49" cstate="print">
                      <a:extLst>
                        <a:ext uri="{28A0092B-C50C-407E-A947-70E740481C1C}">
                          <a14:useLocalDpi xmlns:a14="http://schemas.microsoft.com/office/drawing/2010/main" val="0"/>
                        </a:ext>
                      </a:extLst>
                    </a:blip>
                    <a:srcRect r="29166" b="12037"/>
                    <a:stretch>
                      <a:fillRect/>
                    </a:stretch>
                  </pic:blipFill>
                  <pic:spPr>
                    <a:xfrm>
                      <a:off x="0" y="0"/>
                      <a:ext cx="2743200" cy="2555006"/>
                    </a:xfrm>
                    <a:prstGeom prst="rect">
                      <a:avLst/>
                    </a:prstGeom>
                  </pic:spPr>
                </pic:pic>
              </a:graphicData>
            </a:graphic>
          </wp:inline>
        </w:drawing>
      </w:r>
    </w:p>
    <w:p w14:paraId="2DB2AC51" w14:textId="097A487C" w:rsidR="4F639FFE" w:rsidRDefault="4C543933" w:rsidP="00C9423D">
      <w:pPr>
        <w:rPr>
          <w:rFonts w:ascii="Poppins" w:eastAsia="Poppins" w:hAnsi="Poppins" w:cs="Poppins"/>
          <w:color w:val="000000" w:themeColor="text1"/>
          <w:lang w:val="en-US"/>
        </w:rPr>
      </w:pPr>
      <w:r w:rsidRPr="644D35B7">
        <w:rPr>
          <w:rFonts w:ascii="Poppins" w:eastAsia="Poppins" w:hAnsi="Poppins" w:cs="Poppins"/>
          <w:color w:val="000000" w:themeColor="text1"/>
        </w:rPr>
        <w:t>To watch Hamza's story, please click</w:t>
      </w:r>
      <w:r w:rsidRPr="000C2E7A">
        <w:rPr>
          <w:rFonts w:ascii="Poppins" w:eastAsia="Poppins" w:hAnsi="Poppins" w:cs="Poppins"/>
          <w:color w:val="D8612E"/>
        </w:rPr>
        <w:t xml:space="preserve"> </w:t>
      </w:r>
      <w:hyperlink r:id="rId50" w:history="1">
        <w:r w:rsidRPr="000C2E7A">
          <w:rPr>
            <w:rStyle w:val="Hyperlink"/>
            <w:rFonts w:ascii="Poppins" w:eastAsia="Poppins" w:hAnsi="Poppins" w:cs="Poppins"/>
            <w:b/>
            <w:bCs/>
            <w:color w:val="D8612E"/>
          </w:rPr>
          <w:t>here</w:t>
        </w:r>
      </w:hyperlink>
    </w:p>
    <w:p w14:paraId="2FCC9949" w14:textId="3B1F3AD1" w:rsidR="4F639FFE" w:rsidRDefault="4C543933" w:rsidP="00C9423D">
      <w:pPr>
        <w:rPr>
          <w:rFonts w:ascii="Poppins" w:eastAsia="Poppins" w:hAnsi="Poppins" w:cs="Poppins"/>
          <w:color w:val="000000" w:themeColor="text1"/>
        </w:rPr>
      </w:pPr>
      <w:r w:rsidRPr="00DC6DFB">
        <w:rPr>
          <w:rFonts w:ascii="Poppins" w:eastAsia="Poppins" w:hAnsi="Poppins" w:cs="Poppins"/>
          <w:b/>
          <w:bCs/>
          <w:color w:val="000000" w:themeColor="text1"/>
        </w:rPr>
        <w:t>Job title:</w:t>
      </w:r>
      <w:r w:rsidR="1DC98B9D" w:rsidRPr="644D35B7">
        <w:rPr>
          <w:rFonts w:ascii="Poppins" w:eastAsia="Poppins" w:hAnsi="Poppins" w:cs="Poppins"/>
          <w:color w:val="000000" w:themeColor="text1"/>
        </w:rPr>
        <w:t xml:space="preserve"> </w:t>
      </w:r>
      <w:r w:rsidR="00DC6DFB">
        <w:rPr>
          <w:rFonts w:ascii="Poppins" w:eastAsia="Poppins" w:hAnsi="Poppins" w:cs="Poppins"/>
          <w:color w:val="000000" w:themeColor="text1"/>
        </w:rPr>
        <w:t xml:space="preserve">Language Support Professional </w:t>
      </w:r>
    </w:p>
    <w:p w14:paraId="55327DFB" w14:textId="45FE415D" w:rsidR="006742EE" w:rsidRDefault="009E7255" w:rsidP="00C9423D">
      <w:pPr>
        <w:rPr>
          <w:rFonts w:ascii="Poppins" w:eastAsia="Poppins" w:hAnsi="Poppins" w:cs="Poppins"/>
          <w:b/>
          <w:bCs/>
          <w:color w:val="000000" w:themeColor="text1"/>
        </w:rPr>
      </w:pPr>
      <w:r>
        <w:rPr>
          <w:rFonts w:ascii="Poppins" w:eastAsia="Poppins" w:hAnsi="Poppins" w:cs="Poppins"/>
          <w:b/>
          <w:bCs/>
          <w:color w:val="000000" w:themeColor="text1"/>
        </w:rPr>
        <w:t xml:space="preserve">Was the process of applying for Access to Work easy? </w:t>
      </w:r>
    </w:p>
    <w:p w14:paraId="69F1D1A0" w14:textId="68DDD35B" w:rsidR="009E7255" w:rsidRPr="009E7255" w:rsidRDefault="009E7255" w:rsidP="00C9423D">
      <w:pPr>
        <w:rPr>
          <w:rFonts w:ascii="Poppins" w:eastAsia="Poppins" w:hAnsi="Poppins" w:cs="Poppins"/>
          <w:color w:val="000000" w:themeColor="text1"/>
          <w:lang w:val="en-US"/>
        </w:rPr>
      </w:pPr>
      <w:r w:rsidRPr="29318C4E">
        <w:rPr>
          <w:rFonts w:ascii="Poppins" w:eastAsia="Poppins" w:hAnsi="Poppins" w:cs="Poppins"/>
          <w:color w:val="000000" w:themeColor="text1"/>
          <w:lang w:val="en-US"/>
        </w:rPr>
        <w:t xml:space="preserve">Five years ago when I applied for Access to Work, the process was easy. I didn’t have </w:t>
      </w:r>
      <w:r w:rsidR="5771E04C" w:rsidRPr="29318C4E">
        <w:rPr>
          <w:rFonts w:ascii="Poppins" w:eastAsia="Poppins" w:hAnsi="Poppins" w:cs="Poppins"/>
          <w:color w:val="000000" w:themeColor="text1"/>
          <w:lang w:val="en-US"/>
        </w:rPr>
        <w:t xml:space="preserve">to </w:t>
      </w:r>
      <w:r w:rsidRPr="29318C4E">
        <w:rPr>
          <w:rFonts w:ascii="Poppins" w:eastAsia="Poppins" w:hAnsi="Poppins" w:cs="Poppins"/>
          <w:color w:val="000000" w:themeColor="text1"/>
          <w:lang w:val="en-US"/>
        </w:rPr>
        <w:t xml:space="preserve">complete a paper form, everything was online. I let them know what my job role was, as well as other details. I applied online, with my support worker who told me what was needed. I filled everything in and sent it off.  </w:t>
      </w:r>
    </w:p>
    <w:p w14:paraId="1537721D" w14:textId="5CF07D09" w:rsidR="009E7255" w:rsidRPr="009E7255" w:rsidRDefault="009E7255" w:rsidP="00C9423D">
      <w:pPr>
        <w:rPr>
          <w:rFonts w:ascii="Poppins" w:eastAsia="Poppins" w:hAnsi="Poppins" w:cs="Poppins"/>
          <w:color w:val="000000" w:themeColor="text1"/>
          <w:lang w:val="en-US"/>
        </w:rPr>
      </w:pPr>
      <w:r w:rsidRPr="009E7255">
        <w:rPr>
          <w:rFonts w:ascii="Poppins" w:eastAsia="Poppins" w:hAnsi="Poppins" w:cs="Poppins"/>
          <w:color w:val="000000" w:themeColor="text1"/>
          <w:lang w:val="en-US"/>
        </w:rPr>
        <w:t xml:space="preserve">Compared to then, the process now is very different. There’s much more jargon used, the process is much stricter, much more complex. That’s the way it is now. </w:t>
      </w:r>
    </w:p>
    <w:p w14:paraId="191E1151" w14:textId="2DBE99F6" w:rsidR="4F639FFE" w:rsidRDefault="007F4F75" w:rsidP="00C9423D">
      <w:pPr>
        <w:rPr>
          <w:rFonts w:ascii="Poppins" w:hAnsi="Poppins" w:cs="Poppins"/>
          <w:b/>
          <w:bCs/>
        </w:rPr>
      </w:pPr>
      <w:r>
        <w:rPr>
          <w:rFonts w:ascii="Poppins" w:hAnsi="Poppins" w:cs="Poppins"/>
          <w:b/>
          <w:bCs/>
        </w:rPr>
        <w:br w:type="column"/>
      </w:r>
      <w:r w:rsidR="004204D5">
        <w:rPr>
          <w:rFonts w:ascii="Poppins" w:hAnsi="Poppins" w:cs="Poppins"/>
          <w:b/>
          <w:bCs/>
        </w:rPr>
        <w:t xml:space="preserve">How accessible would you say Access to Work is? From the application to receiving your budget, and making complaints if you have done this? </w:t>
      </w:r>
    </w:p>
    <w:p w14:paraId="7C7EE7D4" w14:textId="2102307D" w:rsidR="004204D5" w:rsidRPr="00622907" w:rsidRDefault="00622907" w:rsidP="00C9423D">
      <w:pPr>
        <w:rPr>
          <w:rFonts w:ascii="Poppins" w:hAnsi="Poppins" w:cs="Poppins"/>
        </w:rPr>
      </w:pPr>
      <w:r w:rsidRPr="00622907">
        <w:rPr>
          <w:rFonts w:ascii="Poppins" w:hAnsi="Poppins" w:cs="Poppins"/>
        </w:rPr>
        <w:t>The processes of Access to Work, from application to complaints, to getting the grant itself, is absolutely not accessible at all. Not for the deaf community, not at all. You have to rely on email being the only method of communication with them, which can be a barrier for some deaf people, because there are some members of the deaf community who are not able to use the English language. The extensive use of written English by Access to Work leads many deaf people to disengage with it, which affects deaf employment. And not just the community, but it actively affects me on an individual level. Yes, I can parse English with no problem, but it is still exhausting to read reams and reams of emails, respond to them, and then wait three, four, five days, even one or two weeks for a response</w:t>
      </w:r>
      <w:r>
        <w:rPr>
          <w:rFonts w:ascii="Poppins" w:hAnsi="Poppins" w:cs="Poppins"/>
        </w:rPr>
        <w:t xml:space="preserve">. </w:t>
      </w:r>
      <w:r w:rsidRPr="00622907">
        <w:rPr>
          <w:rFonts w:ascii="Poppins" w:hAnsi="Poppins" w:cs="Poppins"/>
        </w:rPr>
        <w:t>And I don’t even know who I would complain to</w:t>
      </w:r>
      <w:r w:rsidR="6044EE2F" w:rsidRPr="342B1619">
        <w:rPr>
          <w:rFonts w:ascii="Poppins" w:hAnsi="Poppins" w:cs="Poppins"/>
        </w:rPr>
        <w:t>;</w:t>
      </w:r>
      <w:r w:rsidRPr="00622907">
        <w:rPr>
          <w:rFonts w:ascii="Poppins" w:hAnsi="Poppins" w:cs="Poppins"/>
        </w:rPr>
        <w:t xml:space="preserve"> there isn’t a clear complaints procedure. Should I complain to the advisor dealing with me, or go above them to the management at the top of Access to Work? I just don’t know.  </w:t>
      </w:r>
    </w:p>
    <w:p w14:paraId="7E86FA72" w14:textId="77777777" w:rsidR="00D868EB" w:rsidRDefault="00D868EB" w:rsidP="00C9423D">
      <w:pPr>
        <w:rPr>
          <w:rFonts w:ascii="Poppins" w:hAnsi="Poppins" w:cs="Poppins"/>
          <w:b/>
          <w:bCs/>
        </w:rPr>
      </w:pPr>
      <w:r>
        <w:rPr>
          <w:rFonts w:ascii="Poppins" w:hAnsi="Poppins" w:cs="Poppins"/>
          <w:b/>
          <w:bCs/>
        </w:rPr>
        <w:br w:type="page"/>
      </w:r>
    </w:p>
    <w:p w14:paraId="11C32F22" w14:textId="4BDE6467" w:rsidR="4F639FFE" w:rsidRPr="00B93ABD" w:rsidRDefault="00D868EB" w:rsidP="00C9423D">
      <w:pPr>
        <w:rPr>
          <w:rFonts w:ascii="Poppins" w:hAnsi="Poppins" w:cs="Poppins"/>
          <w:b/>
          <w:bCs/>
        </w:rPr>
      </w:pPr>
      <w:r w:rsidRPr="00D868EB">
        <w:rPr>
          <w:rFonts w:ascii="Poppins" w:hAnsi="Poppins" w:cs="Poppins"/>
        </w:rPr>
        <w:lastRenderedPageBreak/>
        <w:t>(Hamza</w:t>
      </w:r>
      <w:r w:rsidR="007F4F75">
        <w:rPr>
          <w:rFonts w:ascii="Poppins" w:hAnsi="Poppins" w:cs="Poppins"/>
        </w:rPr>
        <w:t>’s story</w:t>
      </w:r>
      <w:r w:rsidRPr="00D868EB">
        <w:rPr>
          <w:rFonts w:ascii="Poppins" w:hAnsi="Poppins" w:cs="Poppins"/>
        </w:rPr>
        <w:t xml:space="preserve"> continued)</w:t>
      </w:r>
      <w:r>
        <w:rPr>
          <w:rFonts w:ascii="Poppins" w:hAnsi="Poppins" w:cs="Poppins"/>
          <w:b/>
          <w:bCs/>
        </w:rPr>
        <w:t xml:space="preserve"> </w:t>
      </w:r>
      <w:r w:rsidR="00B93ABD" w:rsidRPr="00B93ABD">
        <w:rPr>
          <w:rFonts w:ascii="Poppins" w:hAnsi="Poppins" w:cs="Poppins"/>
          <w:b/>
          <w:bCs/>
        </w:rPr>
        <w:t>In what ways, if any, do you think your identities as well as being deaf, have influenced any issues you experienced with Access to Work or your employers?</w:t>
      </w:r>
    </w:p>
    <w:p w14:paraId="179F61B4" w14:textId="6C0AEA7F" w:rsidR="00B93ABD" w:rsidRPr="00B93ABD" w:rsidRDefault="00B93ABD" w:rsidP="00C9423D">
      <w:pPr>
        <w:rPr>
          <w:rFonts w:ascii="Poppins" w:hAnsi="Poppins" w:cs="Poppins"/>
        </w:rPr>
      </w:pPr>
      <w:r w:rsidRPr="29318C4E">
        <w:rPr>
          <w:rFonts w:ascii="Poppins" w:hAnsi="Poppins" w:cs="Poppins"/>
        </w:rPr>
        <w:t xml:space="preserve">So, yes, I am profoundly deaf, but I do also embrace a number of other identities. And I have noticed in dealing with them that Access to Work, not just my case manager, but the whole organisation, the system, the management, people who work there, do seem to have a certain attitude towards people with additional identities. For example, people like me – I’m Asian, with other mixed backgrounds. And I feel like… they treat us differently to other people. Other deaf people who have </w:t>
      </w:r>
      <w:r w:rsidR="635905FF" w:rsidRPr="29318C4E">
        <w:rPr>
          <w:rFonts w:ascii="Poppins" w:hAnsi="Poppins" w:cs="Poppins"/>
        </w:rPr>
        <w:t>privileges that</w:t>
      </w:r>
      <w:r w:rsidRPr="29318C4E">
        <w:rPr>
          <w:rFonts w:ascii="Poppins" w:hAnsi="Poppins" w:cs="Poppins"/>
        </w:rPr>
        <w:t xml:space="preserve"> we don’t have. This community who are deaf and have different backgrounds – we may be Asian, Muslim, etc. We are falling way behind, and we really need to square that up, along with meeting Access to Work’s expectations. And so, my additional identities do double up the labour I need to do to jump through the various hoops Access to Work sets for me in order for me to obtain that grant.</w:t>
      </w:r>
    </w:p>
    <w:p w14:paraId="72CD0734" w14:textId="293CCED2" w:rsidR="284FFF81" w:rsidRDefault="284FFF81" w:rsidP="644D35B7">
      <w:pPr>
        <w:jc w:val="both"/>
        <w:rPr>
          <w:rFonts w:ascii="Poppins" w:eastAsia="Poppins" w:hAnsi="Poppins" w:cs="Poppins"/>
          <w:b/>
          <w:bCs/>
          <w:color w:val="D8612E"/>
          <w:sz w:val="56"/>
          <w:szCs w:val="56"/>
        </w:rPr>
      </w:pPr>
      <w:r w:rsidRPr="644D35B7">
        <w:rPr>
          <w:rFonts w:ascii="Poppins" w:eastAsia="Poppins" w:hAnsi="Poppins" w:cs="Poppins"/>
          <w:b/>
          <w:bCs/>
          <w:color w:val="D8612E"/>
          <w:sz w:val="56"/>
          <w:szCs w:val="56"/>
        </w:rPr>
        <w:t xml:space="preserve">William </w:t>
      </w:r>
      <w:r w:rsidR="00DC6DFB">
        <w:rPr>
          <w:noProof/>
        </w:rPr>
        <w:drawing>
          <wp:inline distT="0" distB="0" distL="0" distR="0" wp14:anchorId="1CD70AA5" wp14:editId="1FA0238D">
            <wp:extent cx="2588887" cy="2808254"/>
            <wp:effectExtent l="0" t="0" r="2540" b="0"/>
            <wp:docPr id="617437405" name="Picture 617437405" descr="A person sitting at a table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37405" name="Picture 617437405" descr="A person sitting at a table wearing glasses"/>
                    <pic:cNvPicPr/>
                  </pic:nvPicPr>
                  <pic:blipFill>
                    <a:blip r:embed="rId51" cstate="print">
                      <a:extLst>
                        <a:ext uri="{28A0092B-C50C-407E-A947-70E740481C1C}">
                          <a14:useLocalDpi xmlns:a14="http://schemas.microsoft.com/office/drawing/2010/main" val="0"/>
                        </a:ext>
                      </a:extLst>
                    </a:blip>
                    <a:srcRect l="10069" r="28472"/>
                    <a:stretch>
                      <a:fillRect/>
                    </a:stretch>
                  </pic:blipFill>
                  <pic:spPr>
                    <a:xfrm>
                      <a:off x="0" y="0"/>
                      <a:ext cx="2588887" cy="2808254"/>
                    </a:xfrm>
                    <a:prstGeom prst="rect">
                      <a:avLst/>
                    </a:prstGeom>
                  </pic:spPr>
                </pic:pic>
              </a:graphicData>
            </a:graphic>
          </wp:inline>
        </w:drawing>
      </w:r>
    </w:p>
    <w:p w14:paraId="405EB5CA" w14:textId="2CC74F3F" w:rsidR="4423FDDF" w:rsidRDefault="4423FDDF" w:rsidP="644D35B7">
      <w:pPr>
        <w:rPr>
          <w:rFonts w:ascii="Poppins" w:eastAsia="Poppins" w:hAnsi="Poppins" w:cs="Poppins"/>
          <w:color w:val="000000" w:themeColor="text1"/>
          <w:lang w:val="en-US"/>
        </w:rPr>
      </w:pPr>
      <w:r w:rsidRPr="644D35B7">
        <w:rPr>
          <w:rFonts w:ascii="Poppins" w:eastAsia="Poppins" w:hAnsi="Poppins" w:cs="Poppins"/>
          <w:color w:val="000000" w:themeColor="text1"/>
        </w:rPr>
        <w:t>To watch William’s story, please click</w:t>
      </w:r>
      <w:r w:rsidRPr="002D68EA">
        <w:rPr>
          <w:rFonts w:ascii="Poppins" w:eastAsia="Poppins" w:hAnsi="Poppins" w:cs="Poppins"/>
          <w:b/>
          <w:color w:val="4C94D8" w:themeColor="text2" w:themeTint="80"/>
        </w:rPr>
        <w:t xml:space="preserve"> </w:t>
      </w:r>
      <w:hyperlink r:id="rId52">
        <w:r w:rsidR="08150855" w:rsidRPr="002E052B">
          <w:rPr>
            <w:rStyle w:val="Hyperlink"/>
            <w:rFonts w:ascii="Poppins" w:eastAsia="Poppins" w:hAnsi="Poppins" w:cs="Poppins"/>
            <w:b/>
            <w:color w:val="00A3B4"/>
          </w:rPr>
          <w:t>here</w:t>
        </w:r>
      </w:hyperlink>
    </w:p>
    <w:p w14:paraId="2354FDBF" w14:textId="7941E0C9" w:rsidR="4423FDDF" w:rsidRDefault="4423FDDF" w:rsidP="00C9423D">
      <w:pPr>
        <w:rPr>
          <w:rFonts w:ascii="Poppins" w:eastAsia="Poppins" w:hAnsi="Poppins" w:cs="Poppins"/>
          <w:color w:val="000000" w:themeColor="text1"/>
          <w:lang w:val="en-US"/>
        </w:rPr>
      </w:pPr>
      <w:r w:rsidRPr="644D35B7">
        <w:rPr>
          <w:rFonts w:ascii="Poppins" w:eastAsia="Poppins" w:hAnsi="Poppins" w:cs="Poppins"/>
          <w:b/>
          <w:bCs/>
          <w:color w:val="000000" w:themeColor="text1"/>
        </w:rPr>
        <w:t>Job title:</w:t>
      </w:r>
      <w:r w:rsidR="2E6ECE62" w:rsidRPr="644D35B7">
        <w:rPr>
          <w:rFonts w:ascii="Poppins" w:eastAsia="Poppins" w:hAnsi="Poppins" w:cs="Poppins"/>
          <w:b/>
          <w:bCs/>
          <w:color w:val="000000" w:themeColor="text1"/>
        </w:rPr>
        <w:t xml:space="preserve"> </w:t>
      </w:r>
      <w:r w:rsidR="2E6ECE62" w:rsidRPr="644D35B7">
        <w:rPr>
          <w:rFonts w:ascii="Poppins" w:eastAsia="Poppins" w:hAnsi="Poppins" w:cs="Poppins"/>
          <w:color w:val="000000" w:themeColor="text1"/>
        </w:rPr>
        <w:t xml:space="preserve">University Senior Co-Ordinator and Student Caseworker </w:t>
      </w:r>
    </w:p>
    <w:p w14:paraId="11F23FD9" w14:textId="5D6AD789" w:rsidR="2E6ECE62" w:rsidRDefault="2E6ECE62" w:rsidP="00C9423D">
      <w:r w:rsidRPr="644D35B7">
        <w:rPr>
          <w:rFonts w:ascii="Poppins" w:eastAsia="Poppins" w:hAnsi="Poppins" w:cs="Poppins"/>
          <w:b/>
          <w:bCs/>
          <w:color w:val="000000" w:themeColor="text1"/>
        </w:rPr>
        <w:t>How long have you used Access to Work, and how did you find out about it?</w:t>
      </w:r>
    </w:p>
    <w:p w14:paraId="43681449" w14:textId="4A45AFDC" w:rsidR="2E6ECE62" w:rsidRDefault="2E6ECE62" w:rsidP="00C9423D">
      <w:pPr>
        <w:rPr>
          <w:rFonts w:ascii="Poppins" w:eastAsia="Poppins" w:hAnsi="Poppins" w:cs="Poppins"/>
          <w:color w:val="000000" w:themeColor="text1"/>
          <w:lang w:val="en-US"/>
        </w:rPr>
      </w:pPr>
      <w:r w:rsidRPr="644D35B7">
        <w:rPr>
          <w:rFonts w:ascii="Poppins" w:eastAsia="Poppins" w:hAnsi="Poppins" w:cs="Poppins"/>
          <w:color w:val="000000" w:themeColor="text1"/>
        </w:rPr>
        <w:t xml:space="preserve">I've used Access to Work for about ten years now, and all the time I've been working at </w:t>
      </w:r>
      <w:r w:rsidR="0F816624" w:rsidRPr="6B1A4608">
        <w:rPr>
          <w:rFonts w:ascii="Poppins" w:eastAsia="Poppins" w:hAnsi="Poppins" w:cs="Poppins"/>
          <w:color w:val="000000" w:themeColor="text1"/>
        </w:rPr>
        <w:t>a</w:t>
      </w:r>
      <w:r w:rsidRPr="644D35B7">
        <w:rPr>
          <w:rFonts w:ascii="Poppins" w:eastAsia="Poppins" w:hAnsi="Poppins" w:cs="Poppins"/>
          <w:color w:val="000000" w:themeColor="text1"/>
        </w:rPr>
        <w:t xml:space="preserve"> university. Access to Work came recommended from the deaf community. I didn't discover it myself. It's more of... being passed down from generations of other people recommending me to get support from Access to Work. </w:t>
      </w:r>
      <w:r w:rsidR="00820E9D">
        <w:rPr>
          <w:rFonts w:ascii="Poppins" w:eastAsia="Poppins" w:hAnsi="Poppins" w:cs="Poppins"/>
          <w:color w:val="000000" w:themeColor="text1"/>
        </w:rPr>
        <w:t>R</w:t>
      </w:r>
      <w:r w:rsidRPr="644D35B7">
        <w:rPr>
          <w:rFonts w:ascii="Poppins" w:eastAsia="Poppins" w:hAnsi="Poppins" w:cs="Poppins"/>
          <w:color w:val="000000" w:themeColor="text1"/>
        </w:rPr>
        <w:t>eally, you have to be "in the know" to know about Access to Work.</w:t>
      </w:r>
    </w:p>
    <w:p w14:paraId="705E0329" w14:textId="24B20D13" w:rsidR="2E6ECE62" w:rsidRDefault="2E6ECE62" w:rsidP="00C9423D">
      <w:pPr>
        <w:rPr>
          <w:rFonts w:ascii="Poppins" w:eastAsia="Poppins" w:hAnsi="Poppins" w:cs="Poppins"/>
          <w:b/>
          <w:bCs/>
          <w:color w:val="000000" w:themeColor="text1"/>
          <w:lang w:val="en-US"/>
        </w:rPr>
      </w:pPr>
      <w:r w:rsidRPr="644D35B7">
        <w:rPr>
          <w:rFonts w:ascii="Poppins" w:eastAsia="Poppins" w:hAnsi="Poppins" w:cs="Poppins"/>
          <w:b/>
          <w:bCs/>
          <w:color w:val="000000" w:themeColor="text1"/>
        </w:rPr>
        <w:lastRenderedPageBreak/>
        <w:t>In what ways, if any, do you think your identities as well as being deaf have influenced any issues you experienced with Access to Work or your employers?</w:t>
      </w:r>
    </w:p>
    <w:p w14:paraId="7DE4224D" w14:textId="77777777" w:rsidR="007F4F75" w:rsidRDefault="2E6ECE62" w:rsidP="00C9423D">
      <w:pPr>
        <w:rPr>
          <w:rFonts w:ascii="Poppins" w:eastAsia="Poppins" w:hAnsi="Poppins" w:cs="Poppins"/>
          <w:color w:val="000000" w:themeColor="text1"/>
        </w:rPr>
      </w:pPr>
      <w:r w:rsidRPr="285F27F9">
        <w:rPr>
          <w:rFonts w:ascii="Poppins" w:eastAsia="Poppins" w:hAnsi="Poppins" w:cs="Poppins"/>
          <w:color w:val="000000" w:themeColor="text1"/>
        </w:rPr>
        <w:t>I'm deaf, but I'm also partially blind. So</w:t>
      </w:r>
      <w:r w:rsidR="4774BFB4" w:rsidRPr="285F27F9">
        <w:rPr>
          <w:rFonts w:ascii="Poppins" w:eastAsia="Poppins" w:hAnsi="Poppins" w:cs="Poppins"/>
          <w:color w:val="000000" w:themeColor="text1"/>
        </w:rPr>
        <w:t>,</w:t>
      </w:r>
      <w:r w:rsidRPr="285F27F9">
        <w:rPr>
          <w:rFonts w:ascii="Poppins" w:eastAsia="Poppins" w:hAnsi="Poppins" w:cs="Poppins"/>
          <w:color w:val="000000" w:themeColor="text1"/>
        </w:rPr>
        <w:t xml:space="preserve"> I feel that if you have two different kinds of disabilities, Access to Work will make it more difficult for you. </w:t>
      </w:r>
    </w:p>
    <w:p w14:paraId="71C7AE40" w14:textId="339CD47D" w:rsidR="2E6ECE62" w:rsidRPr="00AB78AA" w:rsidRDefault="2E6ECE62" w:rsidP="00C9423D">
      <w:pPr>
        <w:rPr>
          <w:rFonts w:ascii="Poppins" w:eastAsia="Poppins" w:hAnsi="Poppins" w:cs="Poppins"/>
          <w:color w:val="000000" w:themeColor="text1"/>
        </w:rPr>
      </w:pPr>
      <w:r w:rsidRPr="285F27F9">
        <w:rPr>
          <w:rFonts w:ascii="Poppins" w:eastAsia="Poppins" w:hAnsi="Poppins" w:cs="Poppins"/>
          <w:color w:val="000000" w:themeColor="text1"/>
        </w:rPr>
        <w:t>I feel the more additional needs that you have</w:t>
      </w:r>
      <w:r w:rsidR="00AB78AA">
        <w:rPr>
          <w:rFonts w:ascii="Poppins" w:eastAsia="Poppins" w:hAnsi="Poppins" w:cs="Poppins"/>
          <w:color w:val="000000" w:themeColor="text1"/>
        </w:rPr>
        <w:t>,</w:t>
      </w:r>
      <w:r w:rsidRPr="285F27F9">
        <w:rPr>
          <w:rFonts w:ascii="Poppins" w:eastAsia="Poppins" w:hAnsi="Poppins" w:cs="Poppins"/>
          <w:color w:val="000000" w:themeColor="text1"/>
        </w:rPr>
        <w:t xml:space="preserve"> the more complicated they will make it for you. </w:t>
      </w:r>
      <w:r w:rsidR="00820E9D">
        <w:rPr>
          <w:rFonts w:ascii="Poppins" w:eastAsia="Poppins" w:hAnsi="Poppins" w:cs="Poppins"/>
          <w:color w:val="000000" w:themeColor="text1"/>
        </w:rPr>
        <w:t>B</w:t>
      </w:r>
      <w:r w:rsidRPr="285F27F9">
        <w:rPr>
          <w:rFonts w:ascii="Poppins" w:eastAsia="Poppins" w:hAnsi="Poppins" w:cs="Poppins"/>
          <w:color w:val="000000" w:themeColor="text1"/>
        </w:rPr>
        <w:t>ecause of my additional needs, being partially blind, I'd need a bigger screen as opposed to just a screen</w:t>
      </w:r>
      <w:r w:rsidR="231C9204" w:rsidRPr="285F27F9">
        <w:rPr>
          <w:rFonts w:ascii="Poppins" w:eastAsia="Poppins" w:hAnsi="Poppins" w:cs="Poppins"/>
          <w:color w:val="000000" w:themeColor="text1"/>
        </w:rPr>
        <w:t>.</w:t>
      </w:r>
      <w:r w:rsidRPr="285F27F9">
        <w:rPr>
          <w:rFonts w:ascii="Poppins" w:eastAsia="Poppins" w:hAnsi="Poppins" w:cs="Poppins"/>
          <w:color w:val="000000" w:themeColor="text1"/>
        </w:rPr>
        <w:t xml:space="preserve"> And because of my needs</w:t>
      </w:r>
      <w:r w:rsidR="00820E9D">
        <w:rPr>
          <w:rFonts w:ascii="Poppins" w:eastAsia="Poppins" w:hAnsi="Poppins" w:cs="Poppins"/>
          <w:color w:val="000000" w:themeColor="text1"/>
        </w:rPr>
        <w:t>,</w:t>
      </w:r>
      <w:r w:rsidRPr="285F27F9">
        <w:rPr>
          <w:rFonts w:ascii="Poppins" w:eastAsia="Poppins" w:hAnsi="Poppins" w:cs="Poppins"/>
          <w:color w:val="000000" w:themeColor="text1"/>
        </w:rPr>
        <w:t xml:space="preserve"> </w:t>
      </w:r>
      <w:r w:rsidR="1A29365D" w:rsidRPr="285F27F9">
        <w:rPr>
          <w:rFonts w:ascii="Poppins" w:eastAsia="Poppins" w:hAnsi="Poppins" w:cs="Poppins"/>
          <w:color w:val="000000" w:themeColor="text1"/>
        </w:rPr>
        <w:t>t</w:t>
      </w:r>
      <w:r w:rsidRPr="285F27F9">
        <w:rPr>
          <w:rFonts w:ascii="Poppins" w:eastAsia="Poppins" w:hAnsi="Poppins" w:cs="Poppins"/>
          <w:color w:val="000000" w:themeColor="text1"/>
        </w:rPr>
        <w:t>hey</w:t>
      </w:r>
      <w:r w:rsidR="1FB93D7B" w:rsidRPr="285F27F9">
        <w:rPr>
          <w:rFonts w:ascii="Poppins" w:eastAsia="Poppins" w:hAnsi="Poppins" w:cs="Poppins"/>
          <w:color w:val="000000" w:themeColor="text1"/>
        </w:rPr>
        <w:t xml:space="preserve"> (</w:t>
      </w:r>
      <w:r w:rsidR="3F3FCCBC" w:rsidRPr="285F27F9">
        <w:rPr>
          <w:rFonts w:ascii="Poppins" w:eastAsia="Poppins" w:hAnsi="Poppins" w:cs="Poppins"/>
          <w:color w:val="000000" w:themeColor="text1"/>
        </w:rPr>
        <w:t xml:space="preserve">the </w:t>
      </w:r>
      <w:r w:rsidR="1FB93D7B" w:rsidRPr="285F27F9">
        <w:rPr>
          <w:rFonts w:ascii="Poppins" w:eastAsia="Poppins" w:hAnsi="Poppins" w:cs="Poppins"/>
          <w:color w:val="000000" w:themeColor="text1"/>
        </w:rPr>
        <w:t>Access to Work</w:t>
      </w:r>
      <w:r w:rsidR="743F6449" w:rsidRPr="285F27F9">
        <w:rPr>
          <w:rFonts w:ascii="Poppins" w:eastAsia="Poppins" w:hAnsi="Poppins" w:cs="Poppins"/>
          <w:color w:val="000000" w:themeColor="text1"/>
        </w:rPr>
        <w:t xml:space="preserve"> staff</w:t>
      </w:r>
      <w:r w:rsidR="1FB93D7B" w:rsidRPr="285F27F9">
        <w:rPr>
          <w:rFonts w:ascii="Poppins" w:eastAsia="Poppins" w:hAnsi="Poppins" w:cs="Poppins"/>
          <w:color w:val="000000" w:themeColor="text1"/>
        </w:rPr>
        <w:t>)</w:t>
      </w:r>
      <w:r w:rsidRPr="285F27F9">
        <w:rPr>
          <w:rFonts w:ascii="Poppins" w:eastAsia="Poppins" w:hAnsi="Poppins" w:cs="Poppins"/>
          <w:color w:val="000000" w:themeColor="text1"/>
        </w:rPr>
        <w:t xml:space="preserve"> make it so... complicated, to the point where I feel side-lined because I'm "too" complicated. </w:t>
      </w:r>
      <w:r w:rsidR="4036197A" w:rsidRPr="285F27F9">
        <w:rPr>
          <w:rFonts w:ascii="Poppins" w:eastAsia="Poppins" w:hAnsi="Poppins" w:cs="Poppins"/>
          <w:color w:val="000000" w:themeColor="text1"/>
        </w:rPr>
        <w:t>B</w:t>
      </w:r>
      <w:r w:rsidRPr="285F27F9">
        <w:rPr>
          <w:rFonts w:ascii="Poppins" w:eastAsia="Poppins" w:hAnsi="Poppins" w:cs="Poppins"/>
          <w:color w:val="000000" w:themeColor="text1"/>
        </w:rPr>
        <w:t>ecause of that it just becomes such a big ball of stress really to deal with them because you're having two separate conversations</w:t>
      </w:r>
      <w:r w:rsidR="676EC932" w:rsidRPr="187A89E0">
        <w:rPr>
          <w:rFonts w:ascii="Poppins" w:eastAsia="Poppins" w:hAnsi="Poppins" w:cs="Poppins"/>
          <w:color w:val="000000" w:themeColor="text1"/>
        </w:rPr>
        <w:t>.</w:t>
      </w:r>
      <w:r w:rsidR="676EC932" w:rsidRPr="3EF66143">
        <w:rPr>
          <w:rFonts w:ascii="Poppins" w:eastAsia="Poppins" w:hAnsi="Poppins" w:cs="Poppins"/>
          <w:color w:val="000000" w:themeColor="text1"/>
        </w:rPr>
        <w:t xml:space="preserve"> </w:t>
      </w:r>
      <w:r w:rsidRPr="285F27F9">
        <w:rPr>
          <w:rFonts w:ascii="Poppins" w:eastAsia="Poppins" w:hAnsi="Poppins" w:cs="Poppins"/>
          <w:color w:val="000000" w:themeColor="text1"/>
        </w:rPr>
        <w:t>One's about being partially blind and the second is being deaf. But they never see them both being two of the same things. And</w:t>
      </w:r>
      <w:r w:rsidR="00820E9D">
        <w:rPr>
          <w:rFonts w:ascii="Poppins" w:eastAsia="Poppins" w:hAnsi="Poppins" w:cs="Poppins"/>
          <w:color w:val="000000" w:themeColor="text1"/>
        </w:rPr>
        <w:t>,</w:t>
      </w:r>
      <w:r w:rsidRPr="285F27F9">
        <w:rPr>
          <w:rFonts w:ascii="Poppins" w:eastAsia="Poppins" w:hAnsi="Poppins" w:cs="Poppins"/>
          <w:color w:val="000000" w:themeColor="text1"/>
        </w:rPr>
        <w:t xml:space="preserve"> because of that it's almost like I have to deal with two different departments. </w:t>
      </w:r>
    </w:p>
    <w:p w14:paraId="40D5C927" w14:textId="63E77B87" w:rsidR="2E6ECE62" w:rsidRDefault="007F4F75" w:rsidP="00C9423D">
      <w:pPr>
        <w:rPr>
          <w:rFonts w:ascii="Poppins" w:eastAsia="Poppins" w:hAnsi="Poppins" w:cs="Poppins"/>
          <w:b/>
          <w:bCs/>
          <w:color w:val="000000" w:themeColor="text1"/>
          <w:lang w:val="en-US"/>
        </w:rPr>
      </w:pPr>
      <w:r>
        <w:rPr>
          <w:rFonts w:ascii="Poppins" w:eastAsia="Poppins" w:hAnsi="Poppins" w:cs="Poppins"/>
          <w:b/>
          <w:bCs/>
          <w:color w:val="000000" w:themeColor="text1"/>
        </w:rPr>
        <w:br w:type="column"/>
      </w:r>
      <w:r w:rsidR="2E6ECE62" w:rsidRPr="644D35B7">
        <w:rPr>
          <w:rFonts w:ascii="Poppins" w:eastAsia="Poppins" w:hAnsi="Poppins" w:cs="Poppins"/>
          <w:b/>
          <w:bCs/>
          <w:color w:val="000000" w:themeColor="text1"/>
        </w:rPr>
        <w:t>How beneficial is Access to Work for you?</w:t>
      </w:r>
    </w:p>
    <w:p w14:paraId="38F1F845" w14:textId="77777777" w:rsidR="007F4F75" w:rsidRDefault="00410246" w:rsidP="00C9423D">
      <w:pPr>
        <w:rPr>
          <w:rFonts w:ascii="Poppins" w:eastAsia="Poppins" w:hAnsi="Poppins" w:cs="Poppins"/>
          <w:color w:val="000000" w:themeColor="text1"/>
        </w:rPr>
      </w:pPr>
      <w:r w:rsidRPr="29318C4E">
        <w:rPr>
          <w:rFonts w:ascii="Poppins" w:eastAsia="Poppins" w:hAnsi="Poppins" w:cs="Poppins"/>
          <w:color w:val="000000" w:themeColor="text1"/>
        </w:rPr>
        <w:t>When</w:t>
      </w:r>
      <w:r w:rsidR="2E6ECE62" w:rsidRPr="29318C4E">
        <w:rPr>
          <w:rFonts w:ascii="Poppins" w:eastAsia="Poppins" w:hAnsi="Poppins" w:cs="Poppins"/>
          <w:color w:val="000000" w:themeColor="text1"/>
        </w:rPr>
        <w:t xml:space="preserve"> Access to Work does work, it works for everyone, in everyone's favour</w:t>
      </w:r>
      <w:r w:rsidR="00820E9D">
        <w:rPr>
          <w:rFonts w:ascii="Poppins" w:eastAsia="Poppins" w:hAnsi="Poppins" w:cs="Poppins"/>
          <w:color w:val="000000" w:themeColor="text1"/>
        </w:rPr>
        <w:t>.</w:t>
      </w:r>
      <w:r w:rsidR="2E6ECE62" w:rsidRPr="29318C4E">
        <w:rPr>
          <w:rFonts w:ascii="Poppins" w:eastAsia="Poppins" w:hAnsi="Poppins" w:cs="Poppins"/>
          <w:color w:val="000000" w:themeColor="text1"/>
        </w:rPr>
        <w:t xml:space="preserve"> I think attitudes need to change. </w:t>
      </w:r>
      <w:r w:rsidR="00820E9D">
        <w:rPr>
          <w:rFonts w:ascii="Poppins" w:eastAsia="Poppins" w:hAnsi="Poppins" w:cs="Poppins"/>
          <w:color w:val="000000" w:themeColor="text1"/>
        </w:rPr>
        <w:t>There’s</w:t>
      </w:r>
      <w:r w:rsidR="2E6ECE62" w:rsidRPr="29318C4E">
        <w:rPr>
          <w:rFonts w:ascii="Poppins" w:eastAsia="Poppins" w:hAnsi="Poppins" w:cs="Poppins"/>
          <w:color w:val="000000" w:themeColor="text1"/>
        </w:rPr>
        <w:t xml:space="preserve"> lots of things that people put in place, but we need to</w:t>
      </w:r>
      <w:r w:rsidR="2151F70E" w:rsidRPr="29318C4E">
        <w:rPr>
          <w:rFonts w:ascii="Poppins" w:eastAsia="Poppins" w:hAnsi="Poppins" w:cs="Poppins"/>
          <w:color w:val="000000" w:themeColor="text1"/>
        </w:rPr>
        <w:t xml:space="preserve"> </w:t>
      </w:r>
      <w:r w:rsidR="2E6ECE62" w:rsidRPr="29318C4E">
        <w:rPr>
          <w:rFonts w:ascii="Poppins" w:eastAsia="Poppins" w:hAnsi="Poppins" w:cs="Poppins"/>
          <w:color w:val="000000" w:themeColor="text1"/>
        </w:rPr>
        <w:t>take a step back and look at how deaf people would benefit from it, and then, for people to have more of a positive attitude - "Oh, if we simplify Access to Work</w:t>
      </w:r>
      <w:r w:rsidR="00820E9D">
        <w:rPr>
          <w:rFonts w:ascii="Poppins" w:eastAsia="Poppins" w:hAnsi="Poppins" w:cs="Poppins"/>
          <w:color w:val="000000" w:themeColor="text1"/>
        </w:rPr>
        <w:t>,</w:t>
      </w:r>
      <w:r w:rsidR="2E6ECE62" w:rsidRPr="29318C4E">
        <w:rPr>
          <w:rFonts w:ascii="Poppins" w:eastAsia="Poppins" w:hAnsi="Poppins" w:cs="Poppins"/>
          <w:color w:val="000000" w:themeColor="text1"/>
        </w:rPr>
        <w:t xml:space="preserve"> it actually caters for everyone!" It's a win-win situation. </w:t>
      </w:r>
    </w:p>
    <w:p w14:paraId="7A48BD4C" w14:textId="3404D87D" w:rsidR="2E6ECE62" w:rsidRDefault="2B68A586" w:rsidP="00C9423D">
      <w:pPr>
        <w:rPr>
          <w:rFonts w:ascii="Poppins" w:eastAsia="Poppins" w:hAnsi="Poppins" w:cs="Poppins"/>
          <w:color w:val="000000" w:themeColor="text1"/>
          <w:lang w:val="en-US"/>
        </w:rPr>
      </w:pPr>
      <w:r w:rsidRPr="29318C4E">
        <w:rPr>
          <w:rFonts w:ascii="Poppins" w:eastAsia="Poppins" w:hAnsi="Poppins" w:cs="Poppins"/>
          <w:color w:val="000000" w:themeColor="text1"/>
        </w:rPr>
        <w:t>D</w:t>
      </w:r>
      <w:r w:rsidR="2E6ECE62" w:rsidRPr="29318C4E">
        <w:rPr>
          <w:rFonts w:ascii="Poppins" w:eastAsia="Poppins" w:hAnsi="Poppins" w:cs="Poppins"/>
          <w:color w:val="000000" w:themeColor="text1"/>
        </w:rPr>
        <w:t>eaf people can work, we are perfectly capable of doing whatever it is that we are employed to do. But give us that support and we will do the job just as well as everyone else.</w:t>
      </w:r>
    </w:p>
    <w:p w14:paraId="4FB9D43F" w14:textId="77777777" w:rsidR="0014002A" w:rsidRDefault="0014002A" w:rsidP="2837D487">
      <w:pPr>
        <w:keepNext/>
        <w:keepLines/>
        <w:sectPr w:rsidR="0014002A" w:rsidSect="00F23050">
          <w:type w:val="continuous"/>
          <w:pgSz w:w="11906" w:h="16838" w:code="9"/>
          <w:pgMar w:top="720" w:right="720" w:bottom="720" w:left="720" w:header="720" w:footer="720" w:gutter="0"/>
          <w:cols w:num="2" w:space="720"/>
          <w:docGrid w:linePitch="360"/>
        </w:sectPr>
      </w:pPr>
    </w:p>
    <w:p w14:paraId="162212CB" w14:textId="77777777" w:rsidR="00DC6DFB" w:rsidRDefault="00DC6DFB" w:rsidP="00DC6DFB"/>
    <w:p w14:paraId="561EC47B" w14:textId="77777777" w:rsidR="00DC6DFB" w:rsidRDefault="00DC6DFB" w:rsidP="00DC6DFB"/>
    <w:p w14:paraId="05533EEC" w14:textId="77777777" w:rsidR="00C55001" w:rsidRDefault="00C55001" w:rsidP="00DC6DFB"/>
    <w:p w14:paraId="11E0F077" w14:textId="77696FBB" w:rsidR="00C55001" w:rsidRPr="00410246" w:rsidRDefault="00C55001" w:rsidP="00410246">
      <w:pPr>
        <w:sectPr w:rsidR="00C55001" w:rsidRPr="00410246" w:rsidSect="00F23050">
          <w:type w:val="continuous"/>
          <w:pgSz w:w="11906" w:h="16838" w:code="9"/>
          <w:pgMar w:top="720" w:right="720" w:bottom="720" w:left="720" w:header="720" w:footer="720" w:gutter="0"/>
          <w:cols w:num="2" w:space="720"/>
          <w:docGrid w:linePitch="360"/>
        </w:sectPr>
      </w:pPr>
    </w:p>
    <w:p w14:paraId="08A1365E" w14:textId="77777777" w:rsidR="00911FF5" w:rsidRDefault="00911FF5" w:rsidP="151E6440">
      <w:pPr>
        <w:spacing w:before="240" w:after="240"/>
        <w:rPr>
          <w:rFonts w:ascii="Poppins" w:eastAsia="Poppins" w:hAnsi="Poppins" w:cs="Poppins"/>
          <w:b/>
          <w:bCs/>
          <w:color w:val="D8612E"/>
          <w:sz w:val="52"/>
          <w:szCs w:val="52"/>
        </w:rPr>
      </w:pPr>
    </w:p>
    <w:p w14:paraId="04B83DEB" w14:textId="77777777" w:rsidR="007F4F75" w:rsidRDefault="007F4F75" w:rsidP="151E6440">
      <w:pPr>
        <w:spacing w:before="240" w:after="240"/>
        <w:rPr>
          <w:rFonts w:ascii="Poppins" w:eastAsia="Poppins" w:hAnsi="Poppins" w:cs="Poppins"/>
          <w:b/>
          <w:bCs/>
          <w:color w:val="D8612E"/>
          <w:sz w:val="52"/>
          <w:szCs w:val="52"/>
        </w:rPr>
      </w:pPr>
    </w:p>
    <w:p w14:paraId="1177AB2A" w14:textId="16603AB0" w:rsidR="23B5C2EE" w:rsidRPr="00DC6DFB" w:rsidRDefault="3889C675" w:rsidP="00457A6E">
      <w:pPr>
        <w:pStyle w:val="Heading1"/>
        <w:spacing w:after="0"/>
        <w:rPr>
          <w:b w:val="0"/>
          <w:color w:val="D8612E"/>
        </w:rPr>
      </w:pPr>
      <w:bookmarkStart w:id="13" w:name="_Toc202783722"/>
      <w:r w:rsidRPr="285F27F9">
        <w:lastRenderedPageBreak/>
        <w:t>Conclusion</w:t>
      </w:r>
      <w:bookmarkEnd w:id="13"/>
    </w:p>
    <w:p w14:paraId="460E5641" w14:textId="77777777" w:rsidR="00D244B4" w:rsidRDefault="00263C57" w:rsidP="00363BC9">
      <w:pPr>
        <w:spacing w:before="240" w:after="240"/>
        <w:rPr>
          <w:rFonts w:ascii="Poppins" w:eastAsia="Poppins" w:hAnsi="Poppins" w:cs="Poppins"/>
        </w:rPr>
      </w:pPr>
      <w:r>
        <w:rPr>
          <w:b/>
          <w:noProof/>
          <w:color w:val="D8612E"/>
        </w:rPr>
        <w:drawing>
          <wp:inline distT="0" distB="0" distL="0" distR="0" wp14:anchorId="0E45E82B" wp14:editId="04081376">
            <wp:extent cx="1319842" cy="1319842"/>
            <wp:effectExtent l="0" t="0" r="0" b="0"/>
            <wp:docPr id="1294201783" name="Picture 1" descr="A group of hands with text&#10;&#10;AI-generated content may be incorrec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01783" name="Picture 1" descr="A group of hands with text&#10;&#10;AI-generated content may be incorrect.">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1991" cy="1321991"/>
                    </a:xfrm>
                    <a:prstGeom prst="rect">
                      <a:avLst/>
                    </a:prstGeom>
                  </pic:spPr>
                </pic:pic>
              </a:graphicData>
            </a:graphic>
          </wp:inline>
        </w:drawing>
      </w:r>
    </w:p>
    <w:p w14:paraId="022553B0" w14:textId="4F09CD1B" w:rsidR="00C81EC8" w:rsidRDefault="00E65DF3" w:rsidP="00363BC9">
      <w:pPr>
        <w:spacing w:before="240" w:after="240"/>
        <w:rPr>
          <w:rFonts w:ascii="Poppins" w:eastAsia="Poppins" w:hAnsi="Poppins" w:cs="Poppins"/>
        </w:rPr>
      </w:pPr>
      <w:r w:rsidRPr="00363BC9">
        <w:rPr>
          <w:rFonts w:ascii="Poppins" w:eastAsia="Poppins" w:hAnsi="Poppins" w:cs="Poppins"/>
        </w:rPr>
        <w:t xml:space="preserve">Everyone should be able to get the support they need at work, from day one. </w:t>
      </w:r>
      <w:r w:rsidRPr="79D2AEAF">
        <w:rPr>
          <w:rFonts w:ascii="Poppins" w:eastAsia="Poppins" w:hAnsi="Poppins" w:cs="Poppins"/>
        </w:rPr>
        <w:t>Deaf</w:t>
      </w:r>
      <w:r w:rsidRPr="00363BC9">
        <w:rPr>
          <w:rFonts w:ascii="Poppins" w:eastAsia="Poppins" w:hAnsi="Poppins" w:cs="Poppins"/>
        </w:rPr>
        <w:t xml:space="preserve"> people have the right to the same opportunities as everyone else at work. Access </w:t>
      </w:r>
      <w:r w:rsidR="0EA94E47" w:rsidRPr="00363BC9">
        <w:rPr>
          <w:rFonts w:ascii="Poppins" w:eastAsia="Poppins" w:hAnsi="Poppins" w:cs="Poppins"/>
        </w:rPr>
        <w:t xml:space="preserve">should </w:t>
      </w:r>
      <w:r w:rsidRPr="00363BC9">
        <w:rPr>
          <w:rFonts w:ascii="Poppins" w:eastAsia="Poppins" w:hAnsi="Poppins" w:cs="Poppins"/>
        </w:rPr>
        <w:t xml:space="preserve">not </w:t>
      </w:r>
      <w:r w:rsidR="4A147718" w:rsidRPr="00363BC9">
        <w:rPr>
          <w:rFonts w:ascii="Poppins" w:eastAsia="Poppins" w:hAnsi="Poppins" w:cs="Poppins"/>
        </w:rPr>
        <w:t xml:space="preserve">be </w:t>
      </w:r>
      <w:r w:rsidRPr="00363BC9">
        <w:rPr>
          <w:rFonts w:ascii="Poppins" w:eastAsia="Poppins" w:hAnsi="Poppins" w:cs="Poppins"/>
        </w:rPr>
        <w:t xml:space="preserve">something </w:t>
      </w:r>
      <w:r w:rsidR="5C4609EF" w:rsidRPr="00363BC9">
        <w:rPr>
          <w:rFonts w:ascii="Poppins" w:eastAsia="Poppins" w:hAnsi="Poppins" w:cs="Poppins"/>
        </w:rPr>
        <w:t>additional</w:t>
      </w:r>
      <w:r w:rsidRPr="00363BC9">
        <w:rPr>
          <w:rFonts w:ascii="Poppins" w:eastAsia="Poppins" w:hAnsi="Poppins" w:cs="Poppins"/>
        </w:rPr>
        <w:t>, complicated or an afterthought. It is a basic right that we</w:t>
      </w:r>
      <w:r w:rsidR="45F05EC6" w:rsidRPr="00363BC9">
        <w:rPr>
          <w:rFonts w:ascii="Poppins" w:eastAsia="Poppins" w:hAnsi="Poppins" w:cs="Poppins"/>
        </w:rPr>
        <w:t>, as deaf people,</w:t>
      </w:r>
      <w:r w:rsidRPr="00363BC9">
        <w:rPr>
          <w:rFonts w:ascii="Poppins" w:eastAsia="Poppins" w:hAnsi="Poppins" w:cs="Poppins"/>
        </w:rPr>
        <w:t xml:space="preserve"> have to access</w:t>
      </w:r>
      <w:r w:rsidR="3BA9915E" w:rsidRPr="00363BC9">
        <w:rPr>
          <w:rFonts w:ascii="Poppins" w:eastAsia="Poppins" w:hAnsi="Poppins" w:cs="Poppins"/>
        </w:rPr>
        <w:t xml:space="preserve"> employment</w:t>
      </w:r>
      <w:r w:rsidR="36F04F82" w:rsidRPr="00363BC9">
        <w:rPr>
          <w:rFonts w:ascii="Poppins" w:eastAsia="Poppins" w:hAnsi="Poppins" w:cs="Poppins"/>
        </w:rPr>
        <w:t xml:space="preserve">, progress and thrive </w:t>
      </w:r>
      <w:r w:rsidR="00363BC9" w:rsidRPr="00363BC9">
        <w:rPr>
          <w:rFonts w:ascii="Poppins" w:eastAsia="Poppins" w:hAnsi="Poppins" w:cs="Poppins"/>
        </w:rPr>
        <w:t>in our</w:t>
      </w:r>
      <w:r w:rsidRPr="00363BC9">
        <w:rPr>
          <w:rFonts w:ascii="Poppins" w:eastAsia="Poppins" w:hAnsi="Poppins" w:cs="Poppins"/>
        </w:rPr>
        <w:t xml:space="preserve"> </w:t>
      </w:r>
      <w:r w:rsidR="00363BC9" w:rsidRPr="00363BC9">
        <w:rPr>
          <w:rFonts w:ascii="Poppins" w:eastAsia="Poppins" w:hAnsi="Poppins" w:cs="Poppins"/>
        </w:rPr>
        <w:t xml:space="preserve">careers. </w:t>
      </w:r>
    </w:p>
    <w:p w14:paraId="0CAB6FEE" w14:textId="105CB148" w:rsidR="00363BC9" w:rsidRPr="00363BC9" w:rsidRDefault="00363BC9" w:rsidP="00D244B4">
      <w:pPr>
        <w:spacing w:before="240" w:after="0"/>
        <w:rPr>
          <w:rFonts w:ascii="Poppins" w:eastAsia="Poppins" w:hAnsi="Poppins" w:cs="Poppins"/>
        </w:rPr>
      </w:pPr>
      <w:r w:rsidRPr="00363BC9">
        <w:rPr>
          <w:rFonts w:ascii="Poppins" w:eastAsia="Poppins" w:hAnsi="Poppins" w:cs="Poppins"/>
        </w:rPr>
        <w:t>We</w:t>
      </w:r>
      <w:r w:rsidR="610CF353" w:rsidRPr="00363BC9">
        <w:rPr>
          <w:rFonts w:ascii="Poppins" w:eastAsia="Poppins" w:hAnsi="Poppins" w:cs="Poppins"/>
        </w:rPr>
        <w:t xml:space="preserve"> know work is important. Having a job helps us to live a healthy and happy life. That is why it is so important that Access to Work is fit for purpose and </w:t>
      </w:r>
      <w:r w:rsidR="621A2ADA" w:rsidRPr="00363BC9">
        <w:rPr>
          <w:rFonts w:ascii="Poppins" w:eastAsia="Poppins" w:hAnsi="Poppins" w:cs="Poppins"/>
        </w:rPr>
        <w:t>works for</w:t>
      </w:r>
      <w:r w:rsidR="610CF353" w:rsidRPr="00363BC9">
        <w:rPr>
          <w:rFonts w:ascii="Poppins" w:eastAsia="Poppins" w:hAnsi="Poppins" w:cs="Poppins"/>
        </w:rPr>
        <w:t xml:space="preserve"> deaf people. Without the right support at work, our health and wellbeing </w:t>
      </w:r>
      <w:r w:rsidR="45707B4C" w:rsidRPr="00363BC9">
        <w:rPr>
          <w:rFonts w:ascii="Poppins" w:eastAsia="Poppins" w:hAnsi="Poppins" w:cs="Poppins"/>
        </w:rPr>
        <w:t>are</w:t>
      </w:r>
      <w:r w:rsidR="610CF353" w:rsidRPr="00363BC9">
        <w:rPr>
          <w:rFonts w:ascii="Poppins" w:eastAsia="Poppins" w:hAnsi="Poppins" w:cs="Poppins"/>
        </w:rPr>
        <w:t xml:space="preserve"> poor. That’s why we are calling for reform, not cuts to Access to Work</w:t>
      </w:r>
      <w:r w:rsidR="530E9A82" w:rsidRPr="00363BC9">
        <w:rPr>
          <w:rFonts w:ascii="Poppins" w:eastAsia="Poppins" w:hAnsi="Poppins" w:cs="Poppins"/>
        </w:rPr>
        <w:t>.</w:t>
      </w:r>
      <w:r w:rsidRPr="00363BC9">
        <w:rPr>
          <w:rFonts w:ascii="Poppins" w:eastAsia="Poppins" w:hAnsi="Poppins" w:cs="Poppins"/>
        </w:rPr>
        <w:t xml:space="preserve"> </w:t>
      </w:r>
      <w:r w:rsidR="610CF353" w:rsidRPr="00363BC9">
        <w:rPr>
          <w:rFonts w:ascii="Poppins" w:eastAsia="Poppins" w:hAnsi="Poppins" w:cs="Poppins"/>
        </w:rPr>
        <w:t>We are asking for changes that will make Access to Work better. The scheme</w:t>
      </w:r>
      <w:r w:rsidR="764CFBD5" w:rsidRPr="00363BC9">
        <w:rPr>
          <w:rFonts w:ascii="Poppins" w:eastAsia="Poppins" w:hAnsi="Poppins" w:cs="Poppins"/>
        </w:rPr>
        <w:t xml:space="preserve"> is a </w:t>
      </w:r>
      <w:r w:rsidR="0B333BB9" w:rsidRPr="00363BC9">
        <w:rPr>
          <w:rFonts w:ascii="Poppins" w:eastAsia="Poppins" w:hAnsi="Poppins" w:cs="Poppins"/>
        </w:rPr>
        <w:t>lifeline;</w:t>
      </w:r>
      <w:r w:rsidR="610CF353" w:rsidRPr="00363BC9">
        <w:rPr>
          <w:rFonts w:ascii="Poppins" w:eastAsia="Poppins" w:hAnsi="Poppins" w:cs="Poppins"/>
        </w:rPr>
        <w:t xml:space="preserve"> it helps us get jobs and stay in work. But at the moment, </w:t>
      </w:r>
      <w:r w:rsidR="5A3A0CDF" w:rsidRPr="00363BC9">
        <w:rPr>
          <w:rFonts w:ascii="Poppins" w:eastAsia="Poppins" w:hAnsi="Poppins" w:cs="Poppins"/>
        </w:rPr>
        <w:t>the scheme</w:t>
      </w:r>
      <w:r w:rsidR="610CF353" w:rsidRPr="00363BC9">
        <w:rPr>
          <w:rFonts w:ascii="Poppins" w:eastAsia="Poppins" w:hAnsi="Poppins" w:cs="Poppins"/>
        </w:rPr>
        <w:t xml:space="preserve"> is confusing, slow and stressful for many deaf people.</w:t>
      </w:r>
    </w:p>
    <w:p w14:paraId="69668AEA" w14:textId="77777777" w:rsidR="00363BC9" w:rsidRPr="00363BC9" w:rsidRDefault="00363BC9" w:rsidP="00363BC9">
      <w:pPr>
        <w:pStyle w:val="ListParagraph"/>
        <w:spacing w:before="240" w:after="240"/>
        <w:rPr>
          <w:rFonts w:ascii="Poppins" w:eastAsia="Poppins" w:hAnsi="Poppins" w:cs="Poppins"/>
        </w:rPr>
      </w:pPr>
    </w:p>
    <w:p w14:paraId="09C16E65" w14:textId="1D07C65F" w:rsidR="00263C57" w:rsidRDefault="00E155A6" w:rsidP="00263C57">
      <w:pPr>
        <w:pStyle w:val="ListParagraph"/>
        <w:spacing w:before="240" w:after="240"/>
        <w:jc w:val="right"/>
        <w:rPr>
          <w:rFonts w:ascii="Poppins" w:eastAsia="Poppins" w:hAnsi="Poppins" w:cs="Poppins"/>
        </w:rPr>
      </w:pPr>
      <w:r>
        <w:rPr>
          <w:rFonts w:ascii="Poppins" w:eastAsia="Poppins" w:hAnsi="Poppins" w:cs="Poppins"/>
        </w:rPr>
        <w:br w:type="column"/>
      </w:r>
    </w:p>
    <w:p w14:paraId="0F953870" w14:textId="51F6F27C" w:rsidR="007769A2" w:rsidRDefault="007769A2" w:rsidP="00BA4CF5">
      <w:pPr>
        <w:pStyle w:val="ListParagraph"/>
        <w:numPr>
          <w:ilvl w:val="0"/>
          <w:numId w:val="22"/>
        </w:numPr>
        <w:spacing w:before="240" w:after="240"/>
        <w:rPr>
          <w:rFonts w:ascii="Poppins" w:eastAsia="Poppins" w:hAnsi="Poppins" w:cs="Poppins"/>
        </w:rPr>
      </w:pPr>
      <w:r w:rsidRPr="29318C4E">
        <w:rPr>
          <w:rFonts w:ascii="Poppins" w:eastAsia="Poppins" w:hAnsi="Poppins" w:cs="Poppins"/>
        </w:rPr>
        <w:t xml:space="preserve">Deaf people are waiting up to 10 months for </w:t>
      </w:r>
      <w:r w:rsidR="000912B8">
        <w:rPr>
          <w:rFonts w:ascii="Poppins" w:eastAsia="Poppins" w:hAnsi="Poppins" w:cs="Poppins"/>
        </w:rPr>
        <w:t>Access to Work to be implemented.</w:t>
      </w:r>
    </w:p>
    <w:p w14:paraId="00806E14" w14:textId="512132FB" w:rsidR="007769A2" w:rsidRDefault="007769A2" w:rsidP="007769A2">
      <w:pPr>
        <w:pStyle w:val="ListParagraph"/>
        <w:numPr>
          <w:ilvl w:val="0"/>
          <w:numId w:val="22"/>
        </w:numPr>
        <w:spacing w:before="240" w:after="240"/>
        <w:rPr>
          <w:rFonts w:ascii="Poppins" w:eastAsia="Poppins" w:hAnsi="Poppins" w:cs="Poppins"/>
        </w:rPr>
      </w:pPr>
      <w:r>
        <w:rPr>
          <w:rFonts w:ascii="Poppins" w:eastAsia="Poppins" w:hAnsi="Poppins" w:cs="Poppins"/>
        </w:rPr>
        <w:t xml:space="preserve">Only 15% of people told us they had a good experience with Access to Work. </w:t>
      </w:r>
    </w:p>
    <w:p w14:paraId="25A526CD" w14:textId="67231A17" w:rsidR="69F58D8A" w:rsidRDefault="007769A2" w:rsidP="027E7E32">
      <w:pPr>
        <w:pStyle w:val="ListParagraph"/>
        <w:numPr>
          <w:ilvl w:val="0"/>
          <w:numId w:val="22"/>
        </w:numPr>
        <w:spacing w:before="240" w:after="240"/>
        <w:rPr>
          <w:rFonts w:ascii="Poppins" w:eastAsia="Poppins" w:hAnsi="Poppins" w:cs="Poppins"/>
        </w:rPr>
      </w:pPr>
      <w:r>
        <w:rPr>
          <w:rFonts w:ascii="Poppins" w:eastAsia="Poppins" w:hAnsi="Poppins" w:cs="Poppins"/>
        </w:rPr>
        <w:t>26% told us that Access to Work staff do not understand their needs as a deaf person</w:t>
      </w:r>
    </w:p>
    <w:p w14:paraId="2AC65F43" w14:textId="685DB2B0" w:rsidR="007769A2" w:rsidRDefault="007769A2" w:rsidP="007769A2">
      <w:pPr>
        <w:spacing w:before="240" w:after="240"/>
        <w:rPr>
          <w:rFonts w:ascii="Poppins" w:eastAsia="Poppins" w:hAnsi="Poppins" w:cs="Poppins"/>
        </w:rPr>
      </w:pPr>
      <w:r>
        <w:rPr>
          <w:rFonts w:ascii="Poppins" w:eastAsia="Poppins" w:hAnsi="Poppins" w:cs="Poppins"/>
        </w:rPr>
        <w:t xml:space="preserve">Access to Work is not all bad. When it works well, it works. It gives deaf people the opportunity to do their job, just like anyone else. That is why we want the Government to improve Access to Work, not make cuts that would have an impact </w:t>
      </w:r>
      <w:r w:rsidR="00363BC9" w:rsidRPr="10BA4726">
        <w:rPr>
          <w:rFonts w:ascii="Poppins" w:eastAsia="Poppins" w:hAnsi="Poppins" w:cs="Poppins"/>
        </w:rPr>
        <w:t>on</w:t>
      </w:r>
      <w:r w:rsidR="00363BC9">
        <w:rPr>
          <w:rFonts w:ascii="Poppins" w:eastAsia="Poppins" w:hAnsi="Poppins" w:cs="Poppins"/>
        </w:rPr>
        <w:t xml:space="preserve"> deaf</w:t>
      </w:r>
      <w:r>
        <w:rPr>
          <w:rFonts w:ascii="Poppins" w:eastAsia="Poppins" w:hAnsi="Poppins" w:cs="Poppins"/>
        </w:rPr>
        <w:t xml:space="preserve"> people, risking our careers. </w:t>
      </w:r>
    </w:p>
    <w:p w14:paraId="208C03A4" w14:textId="773B65D5" w:rsidR="151E6440" w:rsidRDefault="764CFBD5" w:rsidP="151E6440">
      <w:pPr>
        <w:spacing w:before="240" w:after="240"/>
        <w:rPr>
          <w:rFonts w:ascii="Poppins" w:eastAsia="Poppins" w:hAnsi="Poppins" w:cs="Poppins"/>
        </w:rPr>
      </w:pPr>
      <w:r w:rsidRPr="5E2B9772">
        <w:rPr>
          <w:rFonts w:ascii="Poppins" w:eastAsia="Poppins" w:hAnsi="Poppins" w:cs="Poppins"/>
        </w:rPr>
        <w:t xml:space="preserve">Our community wants to work with the Government to do this. Together, we can make workplaces fairer and equitable for </w:t>
      </w:r>
      <w:r w:rsidR="00363BC9" w:rsidRPr="5E2B9772">
        <w:rPr>
          <w:rFonts w:ascii="Poppins" w:eastAsia="Poppins" w:hAnsi="Poppins" w:cs="Poppins"/>
        </w:rPr>
        <w:t>everyone: where</w:t>
      </w:r>
      <w:r w:rsidRPr="5E2B9772">
        <w:rPr>
          <w:rFonts w:ascii="Poppins" w:eastAsia="Poppins" w:hAnsi="Poppins" w:cs="Poppins"/>
        </w:rPr>
        <w:t xml:space="preserve"> deaf people can thrive at work, on par with our peers.  </w:t>
      </w:r>
    </w:p>
    <w:p w14:paraId="6A668102" w14:textId="77777777" w:rsidR="007F1892" w:rsidRDefault="007F1892" w:rsidP="5E2B9772">
      <w:pPr>
        <w:spacing w:before="240" w:after="240"/>
        <w:rPr>
          <w:rFonts w:ascii="Poppins" w:eastAsia="Poppins" w:hAnsi="Poppins" w:cs="Poppins"/>
        </w:rPr>
      </w:pPr>
    </w:p>
    <w:p w14:paraId="5B340D1A" w14:textId="77777777" w:rsidR="007F1892" w:rsidRDefault="007F1892" w:rsidP="5E2B9772">
      <w:pPr>
        <w:spacing w:before="240" w:after="240"/>
        <w:rPr>
          <w:rFonts w:ascii="Poppins" w:eastAsia="Poppins" w:hAnsi="Poppins" w:cs="Poppins"/>
        </w:rPr>
      </w:pPr>
    </w:p>
    <w:p w14:paraId="2BF5380D" w14:textId="77777777" w:rsidR="007F1892" w:rsidRDefault="007F1892" w:rsidP="5E2B9772">
      <w:pPr>
        <w:spacing w:before="240" w:after="240"/>
        <w:rPr>
          <w:rFonts w:ascii="Poppins" w:eastAsia="Poppins" w:hAnsi="Poppins" w:cs="Poppins"/>
        </w:rPr>
      </w:pPr>
    </w:p>
    <w:p w14:paraId="758F124B" w14:textId="77777777" w:rsidR="007F1892" w:rsidRDefault="007F1892" w:rsidP="5E2B9772">
      <w:pPr>
        <w:spacing w:before="240" w:after="240"/>
        <w:rPr>
          <w:rFonts w:ascii="Poppins" w:eastAsia="Poppins" w:hAnsi="Poppins" w:cs="Poppins"/>
        </w:rPr>
      </w:pPr>
    </w:p>
    <w:p w14:paraId="5B1D6B65" w14:textId="77777777" w:rsidR="008E7D72" w:rsidRDefault="008E7D72">
      <w:pPr>
        <w:rPr>
          <w:rFonts w:ascii="Poppins" w:eastAsia="Poppins" w:hAnsi="Poppins" w:cs="Poppins"/>
          <w:b/>
          <w:bCs/>
          <w:color w:val="D8612E"/>
          <w:sz w:val="52"/>
          <w:szCs w:val="52"/>
        </w:rPr>
      </w:pPr>
      <w:r>
        <w:rPr>
          <w:rFonts w:ascii="Poppins" w:eastAsia="Poppins" w:hAnsi="Poppins" w:cs="Poppins"/>
          <w:b/>
          <w:bCs/>
          <w:color w:val="D8612E"/>
          <w:sz w:val="52"/>
          <w:szCs w:val="52"/>
        </w:rPr>
        <w:br w:type="page"/>
      </w:r>
    </w:p>
    <w:p w14:paraId="2ED2FCA9" w14:textId="167D2C69" w:rsidR="00103043" w:rsidRPr="00EC3A4E" w:rsidRDefault="00F820F5" w:rsidP="007F519C">
      <w:pPr>
        <w:pStyle w:val="Heading1"/>
        <w:rPr>
          <w:color w:val="E97132" w:themeColor="accent2"/>
          <w:sz w:val="45"/>
          <w:szCs w:val="45"/>
        </w:rPr>
      </w:pPr>
      <w:bookmarkStart w:id="14" w:name="_Toc202783723"/>
      <w:r w:rsidRPr="00EC3A4E">
        <w:rPr>
          <w:color w:val="E97132" w:themeColor="accent2"/>
          <w:sz w:val="45"/>
          <w:szCs w:val="45"/>
        </w:rPr>
        <w:lastRenderedPageBreak/>
        <w:t>Research and terms</w:t>
      </w:r>
      <w:bookmarkEnd w:id="14"/>
    </w:p>
    <w:p w14:paraId="6F722258" w14:textId="089C8B26" w:rsidR="00D244B4" w:rsidRPr="00D244B4" w:rsidRDefault="00D244B4" w:rsidP="00D244B4">
      <w:r>
        <w:rPr>
          <w:b/>
          <w:noProof/>
          <w:color w:val="D8612E"/>
        </w:rPr>
        <w:drawing>
          <wp:inline distT="0" distB="0" distL="0" distR="0" wp14:anchorId="7892E9F9" wp14:editId="47E63691">
            <wp:extent cx="1492250" cy="1492250"/>
            <wp:effectExtent l="0" t="0" r="0" b="0"/>
            <wp:docPr id="121056810" name="Picture 1" descr="A group of hands with text&#10;&#10;AI-generated content may be incorrec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6810" name="Picture 1" descr="A group of hands with text&#10;&#10;AI-generated content may be incorrect.">
                      <a:hlinkClick r:id="rId55"/>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p w14:paraId="5F1446FC" w14:textId="3F7C1B6B" w:rsidR="00A26641" w:rsidRPr="00F93E01" w:rsidRDefault="7D1D04B6" w:rsidP="007F1892">
      <w:pPr>
        <w:spacing w:before="240" w:after="240"/>
        <w:rPr>
          <w:rFonts w:ascii="Poppins" w:eastAsia="Poppins" w:hAnsi="Poppins" w:cs="Poppins"/>
        </w:rPr>
      </w:pPr>
      <w:r w:rsidRPr="43A14785">
        <w:rPr>
          <w:rFonts w:ascii="Poppins" w:eastAsia="Poppins" w:hAnsi="Poppins" w:cs="Poppins"/>
        </w:rPr>
        <w:t xml:space="preserve">Our research was carried out through an online survey called ‘Deaf at Work’. </w:t>
      </w:r>
      <w:r w:rsidR="1E0227BB" w:rsidRPr="43A14785">
        <w:rPr>
          <w:rFonts w:ascii="Poppins" w:eastAsia="Poppins" w:hAnsi="Poppins" w:cs="Poppins"/>
        </w:rPr>
        <w:t xml:space="preserve">This was designed to gather </w:t>
      </w:r>
      <w:r w:rsidR="0DB47CE2" w:rsidRPr="43A14785">
        <w:rPr>
          <w:rFonts w:ascii="Poppins" w:eastAsia="Poppins" w:hAnsi="Poppins" w:cs="Poppins"/>
        </w:rPr>
        <w:t xml:space="preserve">insight into the experiences of deaf, hard of hearing, people with hearing loss and </w:t>
      </w:r>
      <w:r w:rsidR="1B6D1288" w:rsidRPr="43A14785">
        <w:rPr>
          <w:rFonts w:ascii="Poppins" w:eastAsia="Poppins" w:hAnsi="Poppins" w:cs="Poppins"/>
        </w:rPr>
        <w:t xml:space="preserve">people with </w:t>
      </w:r>
      <w:r w:rsidR="0DB47CE2" w:rsidRPr="43A14785">
        <w:rPr>
          <w:rFonts w:ascii="Poppins" w:eastAsia="Poppins" w:hAnsi="Poppins" w:cs="Poppins"/>
        </w:rPr>
        <w:t xml:space="preserve">tinnitus </w:t>
      </w:r>
      <w:r w:rsidR="092F99CB" w:rsidRPr="43A14785">
        <w:rPr>
          <w:rFonts w:ascii="Poppins" w:eastAsia="Poppins" w:hAnsi="Poppins" w:cs="Poppins"/>
        </w:rPr>
        <w:t xml:space="preserve">when they </w:t>
      </w:r>
      <w:r w:rsidR="02220485" w:rsidRPr="43A14785">
        <w:rPr>
          <w:rFonts w:ascii="Poppins" w:eastAsia="Poppins" w:hAnsi="Poppins" w:cs="Poppins"/>
        </w:rPr>
        <w:t>navigate</w:t>
      </w:r>
      <w:r w:rsidR="0DB47CE2" w:rsidRPr="43A14785">
        <w:rPr>
          <w:rFonts w:ascii="Poppins" w:eastAsia="Poppins" w:hAnsi="Poppins" w:cs="Poppins"/>
        </w:rPr>
        <w:t xml:space="preserve"> </w:t>
      </w:r>
      <w:r w:rsidR="221D38C5" w:rsidRPr="43A14785">
        <w:rPr>
          <w:rFonts w:ascii="Poppins" w:eastAsia="Poppins" w:hAnsi="Poppins" w:cs="Poppins"/>
        </w:rPr>
        <w:t xml:space="preserve">employment. </w:t>
      </w:r>
      <w:r w:rsidR="78C8A677" w:rsidRPr="43A14785">
        <w:rPr>
          <w:rFonts w:ascii="Poppins" w:eastAsia="Poppins" w:hAnsi="Poppins" w:cs="Poppins"/>
        </w:rPr>
        <w:t xml:space="preserve">Access to Work was one of the core areas we asked respondents to </w:t>
      </w:r>
      <w:r w:rsidR="2EA4721D" w:rsidRPr="43A14785">
        <w:rPr>
          <w:rFonts w:ascii="Poppins" w:eastAsia="Poppins" w:hAnsi="Poppins" w:cs="Poppins"/>
        </w:rPr>
        <w:t xml:space="preserve">share their experiences on. </w:t>
      </w:r>
      <w:r w:rsidR="6D8D050D" w:rsidRPr="43A14785">
        <w:rPr>
          <w:rFonts w:ascii="Poppins" w:eastAsia="Poppins" w:hAnsi="Poppins" w:cs="Poppins"/>
        </w:rPr>
        <w:t xml:space="preserve">The survey was open from 31 October 2024 and closed </w:t>
      </w:r>
      <w:r w:rsidR="0AF56A41" w:rsidRPr="43A14785">
        <w:rPr>
          <w:rFonts w:ascii="Poppins" w:eastAsia="Poppins" w:hAnsi="Poppins" w:cs="Poppins"/>
        </w:rPr>
        <w:t xml:space="preserve">21 December 2024. </w:t>
      </w:r>
      <w:r w:rsidR="004116FB">
        <w:rPr>
          <w:rFonts w:ascii="Poppins" w:eastAsia="Poppins" w:hAnsi="Poppins" w:cs="Poppins"/>
        </w:rPr>
        <w:t>Our survey asked open ended questions in order to gather the lived experiences of those using Access to Work.</w:t>
      </w:r>
      <w:r w:rsidR="00A6581D">
        <w:rPr>
          <w:rFonts w:ascii="Poppins" w:eastAsia="Poppins" w:hAnsi="Poppins" w:cs="Poppins"/>
        </w:rPr>
        <w:t xml:space="preserve"> </w:t>
      </w:r>
      <w:r w:rsidR="46300095" w:rsidRPr="6630C4D5">
        <w:rPr>
          <w:rFonts w:ascii="Poppins" w:eastAsia="Poppins" w:hAnsi="Poppins" w:cs="Poppins"/>
        </w:rPr>
        <w:t>Therefore, percentages do not reflect answers to multiple choice questions, rather s</w:t>
      </w:r>
      <w:r w:rsidR="3B5EE66C" w:rsidRPr="6630C4D5">
        <w:rPr>
          <w:rFonts w:ascii="Poppins" w:eastAsia="Poppins" w:hAnsi="Poppins" w:cs="Poppins"/>
        </w:rPr>
        <w:t>imilar responses</w:t>
      </w:r>
      <w:r w:rsidR="46300095" w:rsidRPr="6630C4D5">
        <w:rPr>
          <w:rFonts w:ascii="Poppins" w:eastAsia="Poppins" w:hAnsi="Poppins" w:cs="Poppins"/>
        </w:rPr>
        <w:t xml:space="preserve"> to open ended questions. </w:t>
      </w:r>
      <w:r w:rsidR="607E1431" w:rsidRPr="6630C4D5">
        <w:rPr>
          <w:rFonts w:ascii="Poppins" w:eastAsia="Poppins" w:hAnsi="Poppins" w:cs="Poppins"/>
        </w:rPr>
        <w:t>We have developed a hybrid report – using both</w:t>
      </w:r>
      <w:r w:rsidR="00A372F1" w:rsidRPr="6630C4D5">
        <w:rPr>
          <w:rFonts w:ascii="Poppins" w:eastAsia="Poppins" w:hAnsi="Poppins" w:cs="Poppins"/>
        </w:rPr>
        <w:t xml:space="preserve"> quantitative and qualitative data. </w:t>
      </w:r>
      <w:r w:rsidR="0AF56A41" w:rsidRPr="43A14785">
        <w:rPr>
          <w:rFonts w:ascii="Poppins" w:eastAsia="Poppins" w:hAnsi="Poppins" w:cs="Poppins"/>
        </w:rPr>
        <w:t xml:space="preserve">We had </w:t>
      </w:r>
      <w:r w:rsidR="20D5F8F3" w:rsidRPr="43A14785">
        <w:rPr>
          <w:rFonts w:ascii="Poppins" w:eastAsia="Poppins" w:hAnsi="Poppins" w:cs="Poppins"/>
        </w:rPr>
        <w:t>689 responses</w:t>
      </w:r>
      <w:r w:rsidR="64867F22" w:rsidRPr="43A14785">
        <w:rPr>
          <w:rFonts w:ascii="Poppins" w:eastAsia="Poppins" w:hAnsi="Poppins" w:cs="Poppins"/>
        </w:rPr>
        <w:t xml:space="preserve">, 25 responded in British Sign Language. </w:t>
      </w:r>
    </w:p>
    <w:p w14:paraId="420100C4" w14:textId="7205AEEA" w:rsidR="007F1892" w:rsidRPr="007F1892" w:rsidRDefault="00536BC0" w:rsidP="007F1892">
      <w:pPr>
        <w:spacing w:before="240" w:after="240"/>
        <w:rPr>
          <w:rFonts w:ascii="Poppins" w:eastAsia="Poppins" w:hAnsi="Poppins" w:cs="Poppins"/>
          <w:b/>
          <w:bCs/>
        </w:rPr>
      </w:pPr>
      <w:r>
        <w:rPr>
          <w:rFonts w:ascii="Poppins" w:eastAsia="Poppins" w:hAnsi="Poppins" w:cs="Poppins"/>
          <w:b/>
          <w:bCs/>
        </w:rPr>
        <w:t>Terminology</w:t>
      </w:r>
    </w:p>
    <w:p w14:paraId="4CD8198B" w14:textId="46014A8A" w:rsidR="006E36F4" w:rsidRPr="000E1C98" w:rsidRDefault="006E36F4" w:rsidP="000E1C98">
      <w:pPr>
        <w:pStyle w:val="ListParagraph"/>
        <w:numPr>
          <w:ilvl w:val="0"/>
          <w:numId w:val="24"/>
        </w:numPr>
        <w:spacing w:before="240" w:after="240"/>
        <w:rPr>
          <w:rFonts w:ascii="Poppins" w:eastAsia="Poppins" w:hAnsi="Poppins" w:cs="Poppins"/>
          <w:b/>
          <w:bCs/>
        </w:rPr>
      </w:pPr>
      <w:r w:rsidRPr="000E1C98">
        <w:rPr>
          <w:rFonts w:ascii="Poppins" w:eastAsia="Poppins" w:hAnsi="Poppins" w:cs="Poppins"/>
          <w:b/>
          <w:bCs/>
        </w:rPr>
        <w:t xml:space="preserve">Lowercase ‘d’ for deaf </w:t>
      </w:r>
    </w:p>
    <w:p w14:paraId="54FB5153" w14:textId="77777777" w:rsidR="00882E05" w:rsidRDefault="006044F3" w:rsidP="00067BFF">
      <w:pPr>
        <w:spacing w:before="240" w:after="240"/>
        <w:rPr>
          <w:rFonts w:ascii="Poppins" w:eastAsia="Poppins" w:hAnsi="Poppins" w:cs="Poppins"/>
        </w:rPr>
      </w:pPr>
      <w:r>
        <w:rPr>
          <w:rFonts w:ascii="Poppins" w:eastAsia="Poppins" w:hAnsi="Poppins" w:cs="Poppins"/>
        </w:rPr>
        <w:t>Throughout this report, we refer to deaf people using lowercase ‘d’ rather than ‘D’. This is because in 2023, SignHealth</w:t>
      </w:r>
      <w:r w:rsidR="00A317DB">
        <w:rPr>
          <w:rFonts w:ascii="Poppins" w:eastAsia="Poppins" w:hAnsi="Poppins" w:cs="Poppins"/>
        </w:rPr>
        <w:t xml:space="preserve"> reviewed our terminology</w:t>
      </w:r>
      <w:r w:rsidR="00067BFF">
        <w:rPr>
          <w:rFonts w:ascii="Poppins" w:eastAsia="Poppins" w:hAnsi="Poppins" w:cs="Poppins"/>
        </w:rPr>
        <w:t xml:space="preserve">. </w:t>
      </w:r>
      <w:r w:rsidR="671259B2" w:rsidRPr="648B89FA">
        <w:rPr>
          <w:rFonts w:ascii="Poppins" w:eastAsia="Poppins" w:hAnsi="Poppins" w:cs="Poppins"/>
        </w:rPr>
        <w:t xml:space="preserve">Our </w:t>
      </w:r>
      <w:r w:rsidR="00067BFF" w:rsidRPr="00067BFF">
        <w:rPr>
          <w:rFonts w:ascii="Poppins" w:eastAsia="Poppins" w:hAnsi="Poppins" w:cs="Poppins"/>
        </w:rPr>
        <w:t>deaf together</w:t>
      </w:r>
      <w:r w:rsidR="00911FF5">
        <w:rPr>
          <w:rFonts w:ascii="Poppins" w:eastAsia="Poppins" w:hAnsi="Poppins" w:cs="Poppins"/>
        </w:rPr>
        <w:t xml:space="preserve"> </w:t>
      </w:r>
      <w:r w:rsidR="0FF9EB33" w:rsidRPr="646326A8">
        <w:rPr>
          <w:rFonts w:ascii="Poppins" w:eastAsia="Poppins" w:hAnsi="Poppins" w:cs="Poppins"/>
        </w:rPr>
        <w:t xml:space="preserve">campaign, launched </w:t>
      </w:r>
      <w:r w:rsidR="0BC8A961" w:rsidRPr="646326A8">
        <w:rPr>
          <w:rFonts w:ascii="Poppins" w:eastAsia="Poppins" w:hAnsi="Poppins" w:cs="Poppins"/>
        </w:rPr>
        <w:t>in</w:t>
      </w:r>
      <w:r w:rsidR="00911FF5">
        <w:rPr>
          <w:rFonts w:ascii="Poppins" w:eastAsia="Poppins" w:hAnsi="Poppins" w:cs="Poppins"/>
        </w:rPr>
        <w:t xml:space="preserve"> 2023,</w:t>
      </w:r>
      <w:r w:rsidR="00067BFF" w:rsidRPr="00067BFF">
        <w:rPr>
          <w:rFonts w:ascii="Poppins" w:eastAsia="Poppins" w:hAnsi="Poppins" w:cs="Poppins"/>
        </w:rPr>
        <w:t xml:space="preserve"> </w:t>
      </w:r>
      <w:r w:rsidR="1D3B822D" w:rsidRPr="363524E2">
        <w:rPr>
          <w:rFonts w:ascii="Poppins" w:eastAsia="Poppins" w:hAnsi="Poppins" w:cs="Poppins"/>
        </w:rPr>
        <w:t>involv</w:t>
      </w:r>
      <w:r w:rsidR="47357A61" w:rsidRPr="363524E2">
        <w:rPr>
          <w:rFonts w:ascii="Poppins" w:eastAsia="Poppins" w:hAnsi="Poppins" w:cs="Poppins"/>
        </w:rPr>
        <w:t>es</w:t>
      </w:r>
      <w:r w:rsidR="00067BFF" w:rsidRPr="00067BFF">
        <w:rPr>
          <w:rFonts w:ascii="Poppins" w:eastAsia="Poppins" w:hAnsi="Poppins" w:cs="Poppins"/>
        </w:rPr>
        <w:t xml:space="preserve"> deaf people from </w:t>
      </w:r>
      <w:r w:rsidR="414CFE67" w:rsidRPr="63DA6E20">
        <w:rPr>
          <w:rFonts w:ascii="Poppins" w:eastAsia="Poppins" w:hAnsi="Poppins" w:cs="Poppins"/>
        </w:rPr>
        <w:t>a</w:t>
      </w:r>
      <w:r w:rsidR="414CFE67" w:rsidRPr="6BF8B02F">
        <w:rPr>
          <w:rFonts w:ascii="Poppins" w:eastAsia="Poppins" w:hAnsi="Poppins" w:cs="Poppins"/>
        </w:rPr>
        <w:t xml:space="preserve"> range of </w:t>
      </w:r>
      <w:r w:rsidR="414CFE67" w:rsidRPr="1373B291">
        <w:rPr>
          <w:rFonts w:ascii="Poppins" w:eastAsia="Poppins" w:hAnsi="Poppins" w:cs="Poppins"/>
        </w:rPr>
        <w:t>identities</w:t>
      </w:r>
      <w:r w:rsidR="414CFE67" w:rsidRPr="77B10BF0">
        <w:rPr>
          <w:rFonts w:ascii="Poppins" w:eastAsia="Poppins" w:hAnsi="Poppins" w:cs="Poppins"/>
        </w:rPr>
        <w:t xml:space="preserve"> and </w:t>
      </w:r>
      <w:r w:rsidR="414CFE67" w:rsidRPr="399E10FE">
        <w:rPr>
          <w:rFonts w:ascii="Poppins" w:eastAsia="Poppins" w:hAnsi="Poppins" w:cs="Poppins"/>
        </w:rPr>
        <w:t>communication styles</w:t>
      </w:r>
      <w:r w:rsidR="00067BFF" w:rsidRPr="00067BFF">
        <w:rPr>
          <w:rFonts w:ascii="Poppins" w:eastAsia="Poppins" w:hAnsi="Poppins" w:cs="Poppins"/>
        </w:rPr>
        <w:t xml:space="preserve">, bringing new and different perspectives. </w:t>
      </w:r>
      <w:r w:rsidR="77EB726D" w:rsidRPr="418F17DF">
        <w:rPr>
          <w:rFonts w:ascii="Poppins" w:eastAsia="Poppins" w:hAnsi="Poppins" w:cs="Poppins"/>
        </w:rPr>
        <w:t>It is important for us</w:t>
      </w:r>
      <w:r w:rsidR="77EB726D" w:rsidRPr="611AD0F3">
        <w:rPr>
          <w:rFonts w:ascii="Poppins" w:eastAsia="Poppins" w:hAnsi="Poppins" w:cs="Poppins"/>
        </w:rPr>
        <w:t xml:space="preserve"> to acknowledge </w:t>
      </w:r>
      <w:r w:rsidR="77EB726D" w:rsidRPr="2C41D9B5">
        <w:rPr>
          <w:rFonts w:ascii="Poppins" w:eastAsia="Poppins" w:hAnsi="Poppins" w:cs="Poppins"/>
        </w:rPr>
        <w:t>these</w:t>
      </w:r>
      <w:r w:rsidR="77EB726D" w:rsidRPr="1BB04F15">
        <w:rPr>
          <w:rFonts w:ascii="Poppins" w:eastAsia="Poppins" w:hAnsi="Poppins" w:cs="Poppins"/>
        </w:rPr>
        <w:t xml:space="preserve"> range</w:t>
      </w:r>
      <w:r w:rsidR="00067BFF" w:rsidRPr="58BD6135">
        <w:rPr>
          <w:rFonts w:ascii="Poppins" w:eastAsia="Poppins" w:hAnsi="Poppins" w:cs="Poppins"/>
        </w:rPr>
        <w:t xml:space="preserve"> </w:t>
      </w:r>
      <w:r w:rsidR="77EB726D" w:rsidRPr="0BEA24EA">
        <w:rPr>
          <w:rFonts w:ascii="Poppins" w:eastAsia="Poppins" w:hAnsi="Poppins" w:cs="Poppins"/>
        </w:rPr>
        <w:t>of identities in</w:t>
      </w:r>
      <w:r w:rsidR="00067BFF" w:rsidRPr="0BEA24EA">
        <w:rPr>
          <w:rFonts w:ascii="Poppins" w:eastAsia="Poppins" w:hAnsi="Poppins" w:cs="Poppins"/>
        </w:rPr>
        <w:t xml:space="preserve"> </w:t>
      </w:r>
      <w:r w:rsidR="77EB726D" w:rsidRPr="620CC270">
        <w:rPr>
          <w:rFonts w:ascii="Poppins" w:eastAsia="Poppins" w:hAnsi="Poppins" w:cs="Poppins"/>
        </w:rPr>
        <w:t xml:space="preserve">the </w:t>
      </w:r>
      <w:r w:rsidR="77EB726D" w:rsidRPr="38B55027">
        <w:rPr>
          <w:rFonts w:ascii="Poppins" w:eastAsia="Poppins" w:hAnsi="Poppins" w:cs="Poppins"/>
        </w:rPr>
        <w:t>terminology we use</w:t>
      </w:r>
      <w:r w:rsidR="77EB726D" w:rsidRPr="0A5CCF49">
        <w:rPr>
          <w:rFonts w:ascii="Poppins" w:eastAsia="Poppins" w:hAnsi="Poppins" w:cs="Poppins"/>
        </w:rPr>
        <w:t>.</w:t>
      </w:r>
      <w:r w:rsidR="00067BFF" w:rsidRPr="620CC270">
        <w:rPr>
          <w:rFonts w:ascii="Poppins" w:eastAsia="Poppins" w:hAnsi="Poppins" w:cs="Poppins"/>
        </w:rPr>
        <w:t xml:space="preserve"> </w:t>
      </w:r>
    </w:p>
    <w:p w14:paraId="6654349D" w14:textId="23E9A212" w:rsidR="00067BFF" w:rsidRPr="00067BFF" w:rsidRDefault="3EAD5F4F" w:rsidP="00067BFF">
      <w:pPr>
        <w:spacing w:before="240" w:after="240"/>
        <w:rPr>
          <w:rFonts w:ascii="Poppins" w:eastAsia="Poppins" w:hAnsi="Poppins" w:cs="Poppins"/>
        </w:rPr>
      </w:pPr>
      <w:r w:rsidRPr="7B8B41CA">
        <w:rPr>
          <w:rFonts w:ascii="Poppins" w:eastAsia="Poppins" w:hAnsi="Poppins" w:cs="Poppins"/>
        </w:rPr>
        <w:t xml:space="preserve">As </w:t>
      </w:r>
      <w:r w:rsidRPr="6A3E61CB">
        <w:rPr>
          <w:rFonts w:ascii="Poppins" w:eastAsia="Poppins" w:hAnsi="Poppins" w:cs="Poppins"/>
        </w:rPr>
        <w:t xml:space="preserve">part of our review </w:t>
      </w:r>
      <w:r w:rsidRPr="6A0AC1E2">
        <w:rPr>
          <w:rFonts w:ascii="Poppins" w:eastAsia="Poppins" w:hAnsi="Poppins" w:cs="Poppins"/>
        </w:rPr>
        <w:t xml:space="preserve">of </w:t>
      </w:r>
      <w:r w:rsidRPr="325B1547">
        <w:rPr>
          <w:rFonts w:ascii="Poppins" w:eastAsia="Poppins" w:hAnsi="Poppins" w:cs="Poppins"/>
        </w:rPr>
        <w:t xml:space="preserve">terminology, </w:t>
      </w:r>
      <w:r w:rsidRPr="1F855E6C">
        <w:rPr>
          <w:rFonts w:ascii="Poppins" w:eastAsia="Poppins" w:hAnsi="Poppins" w:cs="Poppins"/>
        </w:rPr>
        <w:t>we</w:t>
      </w:r>
      <w:r w:rsidR="00067BFF" w:rsidRPr="00067BFF">
        <w:rPr>
          <w:rFonts w:ascii="Poppins" w:eastAsia="Poppins" w:hAnsi="Poppins" w:cs="Poppins"/>
        </w:rPr>
        <w:t xml:space="preserve"> gathered feedback from our deaf colleagues (75% of our workforce are deaf) and our deaf trustee members (75% trustees are deaf). The consensus was that ‘D/deaf’ is dated and divisive. We recognise that all deaf individuals whether they use BSL or not, often face similar barriers.</w:t>
      </w:r>
    </w:p>
    <w:p w14:paraId="28BF7D2E" w14:textId="4A282C75" w:rsidR="00A317DB" w:rsidRDefault="00067BFF" w:rsidP="00067BFF">
      <w:pPr>
        <w:spacing w:before="240" w:after="240"/>
        <w:rPr>
          <w:rFonts w:ascii="Poppins" w:eastAsia="Poppins" w:hAnsi="Poppins" w:cs="Poppins"/>
        </w:rPr>
      </w:pPr>
      <w:r w:rsidRPr="00067BFF">
        <w:rPr>
          <w:rFonts w:ascii="Poppins" w:eastAsia="Poppins" w:hAnsi="Poppins" w:cs="Poppins"/>
        </w:rPr>
        <w:t>In 2024</w:t>
      </w:r>
      <w:r w:rsidR="50E1247F" w:rsidRPr="525C2725">
        <w:rPr>
          <w:rFonts w:ascii="Poppins" w:eastAsia="Poppins" w:hAnsi="Poppins" w:cs="Poppins"/>
        </w:rPr>
        <w:t>,</w:t>
      </w:r>
      <w:r w:rsidR="00882E05">
        <w:rPr>
          <w:rFonts w:ascii="Poppins" w:eastAsia="Poppins" w:hAnsi="Poppins" w:cs="Poppins"/>
        </w:rPr>
        <w:t xml:space="preserve"> </w:t>
      </w:r>
      <w:r w:rsidRPr="00067BFF">
        <w:rPr>
          <w:rFonts w:ascii="Poppins" w:eastAsia="Poppins" w:hAnsi="Poppins" w:cs="Poppins"/>
        </w:rPr>
        <w:t>we rolled out changing our terminology from ‘Deaf’ to ‘deaf’ to be inclusive for all deaf people with different hearing levels, communication preferences and identities.</w:t>
      </w:r>
      <w:r w:rsidR="0054377A">
        <w:rPr>
          <w:rFonts w:ascii="Poppins" w:eastAsia="Poppins" w:hAnsi="Poppins" w:cs="Poppins"/>
        </w:rPr>
        <w:t xml:space="preserve"> </w:t>
      </w:r>
    </w:p>
    <w:p w14:paraId="232DEED9" w14:textId="4283A5AC" w:rsidR="0054377A" w:rsidRPr="0054377A" w:rsidRDefault="094EFD17" w:rsidP="0054377A">
      <w:pPr>
        <w:spacing w:before="240" w:after="240"/>
        <w:rPr>
          <w:rFonts w:ascii="Poppins" w:eastAsia="Poppins" w:hAnsi="Poppins" w:cs="Poppins"/>
        </w:rPr>
      </w:pPr>
      <w:r w:rsidRPr="28E47D16">
        <w:rPr>
          <w:rFonts w:ascii="Poppins" w:eastAsia="Poppins" w:hAnsi="Poppins" w:cs="Poppins"/>
        </w:rPr>
        <w:t>A</w:t>
      </w:r>
      <w:r w:rsidR="0054377A" w:rsidRPr="0054377A">
        <w:rPr>
          <w:rFonts w:ascii="Poppins" w:eastAsia="Poppins" w:hAnsi="Poppins" w:cs="Poppins"/>
        </w:rPr>
        <w:t>t SignHealth</w:t>
      </w:r>
      <w:r w:rsidR="00F93E01">
        <w:rPr>
          <w:rFonts w:ascii="Poppins" w:eastAsia="Poppins" w:hAnsi="Poppins" w:cs="Poppins"/>
        </w:rPr>
        <w:t>,</w:t>
      </w:r>
      <w:r w:rsidR="0054377A" w:rsidRPr="0054377A">
        <w:rPr>
          <w:rFonts w:ascii="Poppins" w:eastAsia="Poppins" w:hAnsi="Poppins" w:cs="Poppins"/>
        </w:rPr>
        <w:t xml:space="preserve"> we work with deaf people who are BSL signers and </w:t>
      </w:r>
      <w:r w:rsidR="00F93E01">
        <w:rPr>
          <w:rFonts w:ascii="Poppins" w:eastAsia="Poppins" w:hAnsi="Poppins" w:cs="Poppins"/>
        </w:rPr>
        <w:t>those</w:t>
      </w:r>
      <w:r w:rsidR="0054377A" w:rsidRPr="0054377A">
        <w:rPr>
          <w:rFonts w:ascii="Poppins" w:eastAsia="Poppins" w:hAnsi="Poppins" w:cs="Poppins"/>
        </w:rPr>
        <w:t xml:space="preserve"> with other communication preferences.   </w:t>
      </w:r>
      <w:r w:rsidR="0054377A" w:rsidRPr="0054377A">
        <w:rPr>
          <w:rFonts w:ascii="Times New Roman" w:eastAsia="Poppins" w:hAnsi="Times New Roman" w:cs="Times New Roman"/>
        </w:rPr>
        <w:t>​</w:t>
      </w:r>
    </w:p>
    <w:p w14:paraId="6666A5AD" w14:textId="6BE3E151" w:rsidR="00A26641" w:rsidRPr="00F93E01" w:rsidRDefault="0054377A" w:rsidP="00F93E01">
      <w:pPr>
        <w:spacing w:before="240" w:after="240"/>
        <w:rPr>
          <w:rFonts w:ascii="Poppins" w:eastAsia="Poppins" w:hAnsi="Poppins" w:cs="Poppins"/>
        </w:rPr>
      </w:pPr>
      <w:r w:rsidRPr="0054377A">
        <w:rPr>
          <w:rFonts w:ascii="Poppins" w:eastAsia="Poppins" w:hAnsi="Poppins" w:cs="Poppins"/>
        </w:rPr>
        <w:t>We want to reflect the diversity of people that we work with and we encourage staff to decide how they would like to identify themselves.</w:t>
      </w:r>
    </w:p>
    <w:p w14:paraId="4C53E743" w14:textId="38D1DF0C" w:rsidR="007F1892" w:rsidRPr="00A2599F" w:rsidRDefault="00A2599F" w:rsidP="00A2599F">
      <w:pPr>
        <w:pStyle w:val="ListParagraph"/>
        <w:numPr>
          <w:ilvl w:val="0"/>
          <w:numId w:val="24"/>
        </w:numPr>
        <w:spacing w:before="240" w:after="240"/>
        <w:rPr>
          <w:rFonts w:ascii="Poppins" w:eastAsia="Poppins" w:hAnsi="Poppins" w:cs="Poppins"/>
          <w:b/>
          <w:bCs/>
        </w:rPr>
      </w:pPr>
      <w:r>
        <w:rPr>
          <w:rFonts w:ascii="Poppins" w:eastAsia="Poppins" w:hAnsi="Poppins" w:cs="Poppins"/>
          <w:b/>
          <w:bCs/>
        </w:rPr>
        <w:lastRenderedPageBreak/>
        <w:t xml:space="preserve">Access to Work / ATW </w:t>
      </w:r>
      <w:r w:rsidR="0054377A" w:rsidRPr="00A2599F">
        <w:rPr>
          <w:rFonts w:ascii="Poppins" w:eastAsia="Poppins" w:hAnsi="Poppins" w:cs="Poppins"/>
          <w:b/>
          <w:bCs/>
        </w:rPr>
        <w:t xml:space="preserve"> </w:t>
      </w:r>
    </w:p>
    <w:p w14:paraId="2773B16A" w14:textId="7D2F24D7" w:rsidR="0054377A" w:rsidRPr="007F1892" w:rsidRDefault="00A2599F" w:rsidP="007F1892">
      <w:pPr>
        <w:spacing w:before="240" w:after="240"/>
        <w:rPr>
          <w:rFonts w:ascii="Poppins" w:eastAsia="Poppins" w:hAnsi="Poppins" w:cs="Poppins"/>
        </w:rPr>
      </w:pPr>
      <w:r>
        <w:rPr>
          <w:rFonts w:ascii="Poppins" w:eastAsia="Poppins" w:hAnsi="Poppins" w:cs="Poppins"/>
        </w:rPr>
        <w:t xml:space="preserve">We interchangeably use </w:t>
      </w:r>
      <w:r w:rsidR="002542C1">
        <w:rPr>
          <w:rFonts w:ascii="Poppins" w:eastAsia="Poppins" w:hAnsi="Poppins" w:cs="Poppins"/>
        </w:rPr>
        <w:t xml:space="preserve">Access to Work and </w:t>
      </w:r>
      <w:r w:rsidR="001550FF">
        <w:rPr>
          <w:rFonts w:ascii="Poppins" w:eastAsia="Poppins" w:hAnsi="Poppins" w:cs="Poppins"/>
        </w:rPr>
        <w:t>an abbreviated</w:t>
      </w:r>
      <w:r w:rsidR="00B0740B">
        <w:rPr>
          <w:rFonts w:ascii="Poppins" w:eastAsia="Poppins" w:hAnsi="Poppins" w:cs="Poppins"/>
        </w:rPr>
        <w:t xml:space="preserve"> version</w:t>
      </w:r>
      <w:r w:rsidR="001550FF">
        <w:rPr>
          <w:rFonts w:ascii="Poppins" w:eastAsia="Poppins" w:hAnsi="Poppins" w:cs="Poppins"/>
        </w:rPr>
        <w:t xml:space="preserve"> ‘ATW’. </w:t>
      </w:r>
      <w:r w:rsidR="005C25C5">
        <w:rPr>
          <w:rFonts w:ascii="Poppins" w:eastAsia="Poppins" w:hAnsi="Poppins" w:cs="Poppins"/>
        </w:rPr>
        <w:t xml:space="preserve">Our community regularly </w:t>
      </w:r>
      <w:r w:rsidR="5B0347FE" w:rsidRPr="746FAA7F">
        <w:rPr>
          <w:rFonts w:ascii="Poppins" w:eastAsia="Poppins" w:hAnsi="Poppins" w:cs="Poppins"/>
        </w:rPr>
        <w:t>refer</w:t>
      </w:r>
      <w:r w:rsidR="60F75D32" w:rsidRPr="746FAA7F">
        <w:rPr>
          <w:rFonts w:ascii="Poppins" w:eastAsia="Poppins" w:hAnsi="Poppins" w:cs="Poppins"/>
        </w:rPr>
        <w:t>red</w:t>
      </w:r>
      <w:r w:rsidR="005C25C5">
        <w:rPr>
          <w:rFonts w:ascii="Poppins" w:eastAsia="Poppins" w:hAnsi="Poppins" w:cs="Poppins"/>
        </w:rPr>
        <w:t xml:space="preserve"> to Access to Work as ‘ATW</w:t>
      </w:r>
      <w:r w:rsidR="00B0740B">
        <w:rPr>
          <w:rFonts w:ascii="Poppins" w:eastAsia="Poppins" w:hAnsi="Poppins" w:cs="Poppins"/>
        </w:rPr>
        <w:t xml:space="preserve">’ in their responses to our Deaf at Work survey. </w:t>
      </w:r>
    </w:p>
    <w:p w14:paraId="05BB3BE6" w14:textId="1360E75D" w:rsidR="00B0740B" w:rsidRPr="00667FF8" w:rsidRDefault="00A7178C" w:rsidP="00B0740B">
      <w:pPr>
        <w:pStyle w:val="ListParagraph"/>
        <w:numPr>
          <w:ilvl w:val="0"/>
          <w:numId w:val="24"/>
        </w:numPr>
        <w:spacing w:before="240" w:after="240"/>
        <w:rPr>
          <w:rFonts w:ascii="Poppins" w:eastAsia="Poppins" w:hAnsi="Poppins" w:cs="Poppins"/>
          <w:b/>
          <w:bCs/>
        </w:rPr>
      </w:pPr>
      <w:r w:rsidRPr="00667FF8">
        <w:rPr>
          <w:rFonts w:ascii="Poppins" w:eastAsia="Poppins" w:hAnsi="Poppins" w:cs="Poppins"/>
          <w:b/>
          <w:bCs/>
        </w:rPr>
        <w:t>Referring to the scheme vs individuals/managers</w:t>
      </w:r>
      <w:r w:rsidR="007F1892" w:rsidRPr="00667FF8">
        <w:rPr>
          <w:rFonts w:ascii="Poppins" w:eastAsia="Poppins" w:hAnsi="Poppins" w:cs="Poppins"/>
          <w:b/>
          <w:bCs/>
        </w:rPr>
        <w:t xml:space="preserve"> </w:t>
      </w:r>
      <w:r w:rsidR="00B0740B" w:rsidRPr="00667FF8">
        <w:rPr>
          <w:rFonts w:ascii="Poppins" w:eastAsia="Poppins" w:hAnsi="Poppins" w:cs="Poppins"/>
          <w:b/>
          <w:bCs/>
        </w:rPr>
        <w:t xml:space="preserve"> </w:t>
      </w:r>
    </w:p>
    <w:p w14:paraId="698C4995" w14:textId="77777777" w:rsidR="00E169D1" w:rsidRDefault="00A7178C" w:rsidP="00E169D1">
      <w:pPr>
        <w:spacing w:before="240" w:after="240"/>
        <w:rPr>
          <w:rFonts w:ascii="Poppins" w:eastAsia="Poppins" w:hAnsi="Poppins" w:cs="Poppins"/>
        </w:rPr>
      </w:pPr>
      <w:r>
        <w:rPr>
          <w:rFonts w:ascii="Poppins" w:eastAsia="Poppins" w:hAnsi="Poppins" w:cs="Poppins"/>
        </w:rPr>
        <w:t>In</w:t>
      </w:r>
      <w:r w:rsidR="007F1892" w:rsidRPr="007F1892">
        <w:rPr>
          <w:rFonts w:ascii="Poppins" w:eastAsia="Poppins" w:hAnsi="Poppins" w:cs="Poppins"/>
        </w:rPr>
        <w:t xml:space="preserve"> most cases</w:t>
      </w:r>
      <w:r>
        <w:rPr>
          <w:rFonts w:ascii="Poppins" w:eastAsia="Poppins" w:hAnsi="Poppins" w:cs="Poppins"/>
        </w:rPr>
        <w:t xml:space="preserve">, </w:t>
      </w:r>
      <w:r w:rsidR="007F1892" w:rsidRPr="007F1892">
        <w:rPr>
          <w:rFonts w:ascii="Poppins" w:eastAsia="Poppins" w:hAnsi="Poppins" w:cs="Poppins"/>
        </w:rPr>
        <w:t>Access to Work refers to the scheme itself</w:t>
      </w:r>
      <w:r w:rsidR="501B5925" w:rsidRPr="74AB0DF9">
        <w:rPr>
          <w:rFonts w:ascii="Poppins" w:eastAsia="Poppins" w:hAnsi="Poppins" w:cs="Poppins"/>
        </w:rPr>
        <w:t>.</w:t>
      </w:r>
      <w:r w:rsidR="00882E05">
        <w:rPr>
          <w:rFonts w:ascii="Poppins" w:eastAsia="Poppins" w:hAnsi="Poppins" w:cs="Poppins"/>
        </w:rPr>
        <w:t xml:space="preserve"> </w:t>
      </w:r>
      <w:r w:rsidR="4C79B4F7" w:rsidRPr="35165404">
        <w:rPr>
          <w:rFonts w:ascii="Poppins" w:eastAsia="Poppins" w:hAnsi="Poppins" w:cs="Poppins"/>
        </w:rPr>
        <w:t>T</w:t>
      </w:r>
      <w:r w:rsidR="004D4FA4">
        <w:rPr>
          <w:rFonts w:ascii="Poppins" w:eastAsia="Poppins" w:hAnsi="Poppins" w:cs="Poppins"/>
        </w:rPr>
        <w:t>here are occasions throughout,</w:t>
      </w:r>
      <w:r w:rsidR="007F1892" w:rsidRPr="007F1892">
        <w:rPr>
          <w:rFonts w:ascii="Poppins" w:eastAsia="Poppins" w:hAnsi="Poppins" w:cs="Poppins"/>
        </w:rPr>
        <w:t xml:space="preserve"> </w:t>
      </w:r>
      <w:r w:rsidR="004D4FA4">
        <w:rPr>
          <w:rFonts w:ascii="Poppins" w:eastAsia="Poppins" w:hAnsi="Poppins" w:cs="Poppins"/>
        </w:rPr>
        <w:t>such as</w:t>
      </w:r>
      <w:r w:rsidR="007F1892" w:rsidRPr="007F1892">
        <w:rPr>
          <w:rFonts w:ascii="Poppins" w:eastAsia="Poppins" w:hAnsi="Poppins" w:cs="Poppins"/>
        </w:rPr>
        <w:t xml:space="preserve"> the case studies e.g. William's</w:t>
      </w:r>
      <w:r w:rsidR="004D4FA4">
        <w:rPr>
          <w:rFonts w:ascii="Poppins" w:eastAsia="Poppins" w:hAnsi="Poppins" w:cs="Poppins"/>
        </w:rPr>
        <w:t xml:space="preserve"> or direct quotes from deaf survey respondents</w:t>
      </w:r>
      <w:r w:rsidR="6D20E891" w:rsidRPr="0D5F9F29">
        <w:rPr>
          <w:rFonts w:ascii="Poppins" w:eastAsia="Poppins" w:hAnsi="Poppins" w:cs="Poppins"/>
        </w:rPr>
        <w:t xml:space="preserve">, </w:t>
      </w:r>
      <w:r w:rsidR="6D20E891" w:rsidRPr="65CAEF63">
        <w:rPr>
          <w:rFonts w:ascii="Poppins" w:eastAsia="Poppins" w:hAnsi="Poppins" w:cs="Poppins"/>
        </w:rPr>
        <w:t>where</w:t>
      </w:r>
      <w:r w:rsidR="004D4FA4">
        <w:rPr>
          <w:rFonts w:ascii="Poppins" w:eastAsia="Poppins" w:hAnsi="Poppins" w:cs="Poppins"/>
        </w:rPr>
        <w:t xml:space="preserve">, </w:t>
      </w:r>
      <w:r w:rsidR="007F1892" w:rsidRPr="007F1892">
        <w:rPr>
          <w:rFonts w:ascii="Poppins" w:eastAsia="Poppins" w:hAnsi="Poppins" w:cs="Poppins"/>
        </w:rPr>
        <w:t>Access to Work refers to the individual assessors</w:t>
      </w:r>
      <w:r>
        <w:rPr>
          <w:rFonts w:ascii="Poppins" w:eastAsia="Poppins" w:hAnsi="Poppins" w:cs="Poppins"/>
        </w:rPr>
        <w:t xml:space="preserve"> and/or </w:t>
      </w:r>
      <w:r w:rsidR="007F1892" w:rsidRPr="007F1892">
        <w:rPr>
          <w:rFonts w:ascii="Poppins" w:eastAsia="Poppins" w:hAnsi="Poppins" w:cs="Poppins"/>
        </w:rPr>
        <w:t>managers as a shorthand for the broader scheme</w:t>
      </w:r>
    </w:p>
    <w:p w14:paraId="4EB1A0AA" w14:textId="545B2C19" w:rsidR="00854429" w:rsidRPr="008A6CF3" w:rsidRDefault="00667FF8" w:rsidP="008A6CF3">
      <w:pPr>
        <w:pStyle w:val="ListParagraph"/>
        <w:numPr>
          <w:ilvl w:val="0"/>
          <w:numId w:val="24"/>
        </w:numPr>
        <w:spacing w:before="240" w:after="240"/>
        <w:rPr>
          <w:rFonts w:ascii="Poppins" w:eastAsia="Poppins" w:hAnsi="Poppins" w:cs="Poppins"/>
        </w:rPr>
      </w:pPr>
      <w:r w:rsidRPr="008A6CF3">
        <w:rPr>
          <w:rFonts w:ascii="Poppins" w:eastAsia="Poppins" w:hAnsi="Poppins" w:cs="Poppins"/>
          <w:b/>
          <w:bCs/>
        </w:rPr>
        <w:t>Considerations</w:t>
      </w:r>
    </w:p>
    <w:p w14:paraId="12A7925E" w14:textId="5A01B887" w:rsidR="007F1892" w:rsidRPr="00854429" w:rsidRDefault="007F1892" w:rsidP="00854429">
      <w:pPr>
        <w:spacing w:before="240" w:after="240"/>
        <w:rPr>
          <w:rFonts w:ascii="Poppins" w:eastAsia="Poppins" w:hAnsi="Poppins" w:cs="Poppins"/>
        </w:rPr>
      </w:pPr>
      <w:r w:rsidRPr="00854429">
        <w:rPr>
          <w:rFonts w:ascii="Poppins" w:eastAsia="Poppins" w:hAnsi="Poppins" w:cs="Poppins"/>
        </w:rPr>
        <w:t xml:space="preserve">As a deaf </w:t>
      </w:r>
      <w:r w:rsidR="00E344C2" w:rsidRPr="00854429">
        <w:rPr>
          <w:rFonts w:ascii="Poppins" w:eastAsia="Poppins" w:hAnsi="Poppins" w:cs="Poppins"/>
        </w:rPr>
        <w:t xml:space="preserve">health </w:t>
      </w:r>
      <w:r w:rsidRPr="00854429">
        <w:rPr>
          <w:rFonts w:ascii="Poppins" w:eastAsia="Poppins" w:hAnsi="Poppins" w:cs="Poppins"/>
        </w:rPr>
        <w:t>charity</w:t>
      </w:r>
      <w:r w:rsidR="00E344C2" w:rsidRPr="00854429">
        <w:rPr>
          <w:rFonts w:ascii="Poppins" w:eastAsia="Poppins" w:hAnsi="Poppins" w:cs="Poppins"/>
        </w:rPr>
        <w:t>,</w:t>
      </w:r>
      <w:r w:rsidRPr="00854429">
        <w:rPr>
          <w:rFonts w:ascii="Poppins" w:eastAsia="Poppins" w:hAnsi="Poppins" w:cs="Poppins"/>
        </w:rPr>
        <w:t xml:space="preserve"> </w:t>
      </w:r>
      <w:r w:rsidR="003C0F76">
        <w:rPr>
          <w:rFonts w:ascii="Poppins" w:eastAsia="Poppins" w:hAnsi="Poppins" w:cs="Poppins"/>
        </w:rPr>
        <w:t>SignHealth</w:t>
      </w:r>
      <w:r w:rsidRPr="00854429">
        <w:rPr>
          <w:rFonts w:ascii="Poppins" w:eastAsia="Poppins" w:hAnsi="Poppins" w:cs="Poppins"/>
        </w:rPr>
        <w:t xml:space="preserve"> are very aware of the importance of intersectionality and </w:t>
      </w:r>
      <w:r w:rsidR="00E344C2" w:rsidRPr="00854429">
        <w:rPr>
          <w:rFonts w:ascii="Poppins" w:eastAsia="Poppins" w:hAnsi="Poppins" w:cs="Poppins"/>
        </w:rPr>
        <w:t xml:space="preserve">considering the layered experiences of </w:t>
      </w:r>
      <w:r w:rsidRPr="00854429">
        <w:rPr>
          <w:rFonts w:ascii="Poppins" w:eastAsia="Poppins" w:hAnsi="Poppins" w:cs="Poppins"/>
        </w:rPr>
        <w:t xml:space="preserve">multiple identities. Our research was conducted within </w:t>
      </w:r>
      <w:r w:rsidR="00F947B9">
        <w:rPr>
          <w:rFonts w:ascii="Poppins" w:eastAsia="Poppins" w:hAnsi="Poppins" w:cs="Poppins"/>
        </w:rPr>
        <w:t>a community of people who are</w:t>
      </w:r>
      <w:r w:rsidRPr="00854429">
        <w:rPr>
          <w:rFonts w:ascii="Poppins" w:eastAsia="Poppins" w:hAnsi="Poppins" w:cs="Poppins"/>
        </w:rPr>
        <w:t xml:space="preserve"> </w:t>
      </w:r>
      <w:r w:rsidR="000071E4">
        <w:rPr>
          <w:rFonts w:ascii="Poppins" w:eastAsia="Poppins" w:hAnsi="Poppins" w:cs="Poppins"/>
        </w:rPr>
        <w:t xml:space="preserve">predominantly </w:t>
      </w:r>
      <w:r w:rsidRPr="00854429">
        <w:rPr>
          <w:rFonts w:ascii="Poppins" w:eastAsia="Poppins" w:hAnsi="Poppins" w:cs="Poppins"/>
        </w:rPr>
        <w:t>deaf</w:t>
      </w:r>
      <w:r w:rsidR="00F947B9">
        <w:rPr>
          <w:rFonts w:ascii="Poppins" w:eastAsia="Poppins" w:hAnsi="Poppins" w:cs="Poppins"/>
        </w:rPr>
        <w:t>, hard of hearing, with a hearing loss and tinnitus</w:t>
      </w:r>
      <w:r w:rsidR="00E344C2" w:rsidRPr="00854429">
        <w:rPr>
          <w:rFonts w:ascii="Poppins" w:eastAsia="Poppins" w:hAnsi="Poppins" w:cs="Poppins"/>
        </w:rPr>
        <w:t>,</w:t>
      </w:r>
      <w:r w:rsidRPr="00854429">
        <w:rPr>
          <w:rFonts w:ascii="Poppins" w:eastAsia="Poppins" w:hAnsi="Poppins" w:cs="Poppins"/>
        </w:rPr>
        <w:t xml:space="preserve"> but we are hugely supportive of other disability groups who use Access to Work and eager to share our learnings</w:t>
      </w:r>
      <w:r w:rsidR="00854429" w:rsidRPr="00854429">
        <w:rPr>
          <w:rFonts w:ascii="Poppins" w:eastAsia="Poppins" w:hAnsi="Poppins" w:cs="Poppins"/>
        </w:rPr>
        <w:t xml:space="preserve"> together for change</w:t>
      </w:r>
      <w:r w:rsidR="00E344C2" w:rsidRPr="00854429">
        <w:rPr>
          <w:rFonts w:ascii="Poppins" w:eastAsia="Poppins" w:hAnsi="Poppins" w:cs="Poppins"/>
        </w:rPr>
        <w:t>.</w:t>
      </w:r>
    </w:p>
    <w:p w14:paraId="7242AEB4" w14:textId="3F7968C1" w:rsidR="00EF3C99" w:rsidRDefault="003D72AE" w:rsidP="00EF3C99">
      <w:pPr>
        <w:spacing w:before="240" w:after="240"/>
        <w:rPr>
          <w:rFonts w:ascii="Poppins" w:eastAsia="Poppins" w:hAnsi="Poppins" w:cs="Poppins"/>
        </w:rPr>
      </w:pPr>
      <w:r>
        <w:rPr>
          <w:rFonts w:ascii="Poppins" w:eastAsia="Poppins" w:hAnsi="Poppins" w:cs="Poppins"/>
        </w:rPr>
        <w:br w:type="column"/>
      </w:r>
      <w:r w:rsidR="00EF3C99" w:rsidRPr="00374FE3">
        <w:rPr>
          <w:rFonts w:ascii="Poppins" w:eastAsia="Poppins" w:hAnsi="Poppins" w:cs="Poppins"/>
        </w:rPr>
        <w:t>This report was authored by Kirsty Jade Dix</w:t>
      </w:r>
      <w:r w:rsidR="00EF3C99">
        <w:rPr>
          <w:rFonts w:ascii="Poppins" w:eastAsia="Poppins" w:hAnsi="Poppins" w:cs="Poppins"/>
        </w:rPr>
        <w:t xml:space="preserve">, </w:t>
      </w:r>
      <w:r w:rsidR="00EF3C99" w:rsidRPr="00374FE3">
        <w:rPr>
          <w:rFonts w:ascii="Poppins" w:eastAsia="Poppins" w:hAnsi="Poppins" w:cs="Poppins"/>
        </w:rPr>
        <w:t xml:space="preserve">Campaigns Officer at SignHealth. Kirsty is passionate about ensuring that deaf people's lived experiences and views shape policy outcomes. She has been integral in SignHealth's involvement in the Government's Pathways to Work consultation. Her work has supported collaboration among deaf organisations and individuals, and she has presented research to NHS and academic stakeholders. Kirsty has led an advisory group of deaf people from across the UK to support SignHealth's Campaigns and Policy Work. To </w:t>
      </w:r>
      <w:r w:rsidR="00EF3C99">
        <w:rPr>
          <w:rFonts w:ascii="Poppins" w:eastAsia="Poppins" w:hAnsi="Poppins" w:cs="Poppins"/>
        </w:rPr>
        <w:t>contact</w:t>
      </w:r>
      <w:r w:rsidR="00EF3C99" w:rsidRPr="00374FE3">
        <w:rPr>
          <w:rFonts w:ascii="Poppins" w:eastAsia="Poppins" w:hAnsi="Poppins" w:cs="Poppins"/>
        </w:rPr>
        <w:t xml:space="preserve"> Kirsty, email </w:t>
      </w:r>
      <w:hyperlink r:id="rId56" w:tgtFrame="_blank" w:tooltip="mailto:kdix@signhealth.org.uk" w:history="1">
        <w:r w:rsidR="00EF3C99" w:rsidRPr="00374FE3">
          <w:rPr>
            <w:rStyle w:val="Hyperlink"/>
            <w:rFonts w:ascii="Poppins" w:eastAsia="Poppins" w:hAnsi="Poppins" w:cs="Poppins"/>
          </w:rPr>
          <w:t>kdix@signhealth.org.uk</w:t>
        </w:r>
      </w:hyperlink>
    </w:p>
    <w:p w14:paraId="6AB50952" w14:textId="77777777" w:rsidR="00772AAA" w:rsidRDefault="00772AAA">
      <w:pPr>
        <w:rPr>
          <w:rFonts w:ascii="Poppins" w:eastAsia="Poppins" w:hAnsi="Poppins" w:cs="Poppins"/>
        </w:rPr>
      </w:pPr>
      <w:r>
        <w:rPr>
          <w:rFonts w:ascii="Poppins" w:eastAsia="Poppins" w:hAnsi="Poppins" w:cs="Poppins"/>
        </w:rPr>
        <w:br w:type="page"/>
      </w:r>
    </w:p>
    <w:p w14:paraId="7D8406CA" w14:textId="4B7CE030" w:rsidR="00DC5B02" w:rsidRDefault="00D6725E" w:rsidP="00DC5B02">
      <w:pPr>
        <w:rPr>
          <w:rFonts w:ascii="Poppins" w:eastAsia="Poppins" w:hAnsi="Poppins" w:cs="Poppins"/>
        </w:rPr>
      </w:pPr>
      <w:r>
        <w:rPr>
          <w:b/>
          <w:noProof/>
          <w:color w:val="D8612E"/>
        </w:rPr>
        <w:lastRenderedPageBreak/>
        <w:drawing>
          <wp:inline distT="0" distB="0" distL="0" distR="0" wp14:anchorId="10B1747F" wp14:editId="3D6F2FDA">
            <wp:extent cx="1492250" cy="1492250"/>
            <wp:effectExtent l="0" t="0" r="0" b="0"/>
            <wp:docPr id="1246924872" name="Picture 1" descr="A group of hands with text&#10;&#10;AI-generated content may be incorrec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4872" name="Picture 1" descr="A group of hands with text&#10;&#10;AI-generated content may be incorrect.">
                      <a:hlinkClick r:id="rId57"/>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p w14:paraId="59B880CC" w14:textId="77777777" w:rsidR="002663F5" w:rsidRDefault="002663F5" w:rsidP="00DC5B02">
      <w:pPr>
        <w:rPr>
          <w:rFonts w:ascii="Poppins" w:eastAsia="Poppins" w:hAnsi="Poppins" w:cs="Poppins"/>
        </w:rPr>
      </w:pPr>
    </w:p>
    <w:p w14:paraId="1E32FAEC" w14:textId="700A6458" w:rsidR="00DC5B02" w:rsidRDefault="00DC5B02" w:rsidP="00DC5B02">
      <w:pPr>
        <w:rPr>
          <w:rFonts w:ascii="Poppins" w:eastAsia="Poppins" w:hAnsi="Poppins" w:cs="Poppins"/>
        </w:rPr>
      </w:pPr>
      <w:r w:rsidRPr="644D35B7">
        <w:rPr>
          <w:rFonts w:ascii="Poppins" w:eastAsia="Poppins" w:hAnsi="Poppins" w:cs="Poppins"/>
        </w:rPr>
        <w:t>This report was written as part of the deaf together campaign by SignHealth. All data is managed by SignHealth, a registered charity in England &amp; Wales (1011056), and Scotland (SC044122).</w:t>
      </w:r>
    </w:p>
    <w:p w14:paraId="7078A51D" w14:textId="77777777" w:rsidR="00DC5B02" w:rsidRDefault="00DC5B02" w:rsidP="00DC5B02">
      <w:pPr>
        <w:rPr>
          <w:rFonts w:ascii="Poppins" w:eastAsia="Poppins" w:hAnsi="Poppins" w:cs="Poppins"/>
        </w:rPr>
      </w:pPr>
    </w:p>
    <w:p w14:paraId="194F463B" w14:textId="77777777" w:rsidR="008822C9" w:rsidRDefault="008822C9" w:rsidP="00374FE3">
      <w:pPr>
        <w:rPr>
          <w:rFonts w:ascii="Poppins" w:eastAsia="Poppins" w:hAnsi="Poppins" w:cs="Poppins"/>
        </w:rPr>
      </w:pPr>
      <w:r>
        <w:rPr>
          <w:noProof/>
        </w:rPr>
        <w:drawing>
          <wp:inline distT="0" distB="0" distL="0" distR="0" wp14:anchorId="2628FF20" wp14:editId="0DD042D9">
            <wp:extent cx="1371600" cy="601975"/>
            <wp:effectExtent l="0" t="0" r="0" b="0"/>
            <wp:docPr id="1415462407" name="Picture 1571116413" descr="deaf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62407" name="Picture 1571116413" descr="deaf together logo"/>
                    <pic:cNvPicPr/>
                  </pic:nvPicPr>
                  <pic:blipFill rotWithShape="1">
                    <a:blip r:embed="rId18">
                      <a:extLst>
                        <a:ext uri="{96DAC541-7B7A-43D3-8B79-37D633B846F1}">
                          <asvg:svgBlip xmlns:asvg="http://schemas.microsoft.com/office/drawing/2016/SVG/main" r:embed="rId19"/>
                        </a:ext>
                      </a:extLst>
                    </a:blip>
                    <a:srcRect t="18515" b="19377"/>
                    <a:stretch>
                      <a:fillRect/>
                    </a:stretch>
                  </pic:blipFill>
                  <pic:spPr bwMode="auto">
                    <a:xfrm>
                      <a:off x="0" y="0"/>
                      <a:ext cx="1422049" cy="6241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AAB29A" wp14:editId="5792A053">
            <wp:extent cx="1328467" cy="530464"/>
            <wp:effectExtent l="0" t="0" r="5080" b="3175"/>
            <wp:docPr id="1245586798" name="Picture 1245586798" descr="A purple and pink text of sig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86798" name="Picture 1245586798" descr="A purple and pink text of signhealth logo"/>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1553" cy="535689"/>
                    </a:xfrm>
                    <a:prstGeom prst="rect">
                      <a:avLst/>
                    </a:prstGeom>
                  </pic:spPr>
                </pic:pic>
              </a:graphicData>
            </a:graphic>
          </wp:inline>
        </w:drawing>
      </w:r>
    </w:p>
    <w:p w14:paraId="7D9E204D" w14:textId="77777777" w:rsidR="0026493E" w:rsidRDefault="0026493E" w:rsidP="00374FE3">
      <w:pPr>
        <w:rPr>
          <w:rFonts w:ascii="Poppins" w:eastAsia="Poppins" w:hAnsi="Poppins" w:cs="Poppins"/>
        </w:rPr>
      </w:pPr>
    </w:p>
    <w:p w14:paraId="35DDA387" w14:textId="553C0B2C" w:rsidR="001D2DCC" w:rsidRPr="001D2DCC" w:rsidRDefault="3E8C4511" w:rsidP="668195F4">
      <w:pPr>
        <w:spacing w:before="240" w:after="240"/>
        <w:rPr>
          <w:rFonts w:ascii="Poppins" w:eastAsia="Poppins" w:hAnsi="Poppins" w:cs="Poppins"/>
        </w:rPr>
      </w:pPr>
      <w:r w:rsidRPr="644D35B7">
        <w:rPr>
          <w:rFonts w:ascii="Poppins" w:eastAsia="Poppins" w:hAnsi="Poppins" w:cs="Poppins"/>
        </w:rPr>
        <w:t>deaf together is a campaign to end the inequalities deaf people face. We mean all deaf people including those who are deaf, hard of hearing, have hearing loss or tinnitus.</w:t>
      </w:r>
    </w:p>
    <w:p w14:paraId="52162633" w14:textId="77777777" w:rsidR="00355339" w:rsidRDefault="1E7EFB80" w:rsidP="644D35B7">
      <w:pPr>
        <w:spacing w:before="240" w:after="240"/>
        <w:rPr>
          <w:rFonts w:ascii="Poppins" w:eastAsia="Poppins" w:hAnsi="Poppins" w:cs="Poppins"/>
        </w:rPr>
      </w:pPr>
      <w:r w:rsidRPr="644D35B7">
        <w:rPr>
          <w:rFonts w:ascii="Poppins" w:eastAsia="Poppins" w:hAnsi="Poppins" w:cs="Poppins"/>
        </w:rPr>
        <w:t xml:space="preserve">For any queries on the deaf together campaign, please email </w:t>
      </w:r>
      <w:hyperlink r:id="rId59">
        <w:r w:rsidRPr="644D35B7">
          <w:rPr>
            <w:rStyle w:val="Hyperlink"/>
            <w:rFonts w:ascii="Poppins" w:eastAsia="Poppins" w:hAnsi="Poppins" w:cs="Poppins"/>
          </w:rPr>
          <w:t>hello@deaftogether.org.uk</w:t>
        </w:r>
      </w:hyperlink>
      <w:r w:rsidRPr="644D35B7">
        <w:rPr>
          <w:rFonts w:ascii="Poppins" w:eastAsia="Poppins" w:hAnsi="Poppins" w:cs="Poppins"/>
        </w:rPr>
        <w:t xml:space="preserve"> </w:t>
      </w:r>
    </w:p>
    <w:p w14:paraId="25AA5999" w14:textId="77777777" w:rsidR="00EF3C99" w:rsidRDefault="00EF3C99" w:rsidP="644D35B7">
      <w:pPr>
        <w:spacing w:before="240" w:after="240"/>
        <w:rPr>
          <w:rFonts w:ascii="Poppins" w:eastAsia="Poppins" w:hAnsi="Poppins" w:cs="Poppins"/>
          <w:b/>
          <w:bCs/>
        </w:rPr>
      </w:pPr>
    </w:p>
    <w:p w14:paraId="719A4A49" w14:textId="1145F1A5" w:rsidR="007769A2" w:rsidRPr="00355339" w:rsidRDefault="007769A2" w:rsidP="644D35B7">
      <w:pPr>
        <w:spacing w:before="240" w:after="240"/>
        <w:rPr>
          <w:rFonts w:ascii="Poppins" w:eastAsia="Poppins" w:hAnsi="Poppins" w:cs="Poppins"/>
        </w:rPr>
      </w:pPr>
      <w:r w:rsidRPr="0047445F">
        <w:rPr>
          <w:rFonts w:ascii="Poppins" w:eastAsia="Poppins" w:hAnsi="Poppins" w:cs="Poppins"/>
          <w:b/>
          <w:bCs/>
        </w:rPr>
        <w:t>The supporting organisations</w:t>
      </w:r>
      <w:r w:rsidR="002D68EA" w:rsidRPr="0047445F">
        <w:rPr>
          <w:rFonts w:ascii="Poppins" w:eastAsia="Poppins" w:hAnsi="Poppins" w:cs="Poppins"/>
          <w:b/>
          <w:bCs/>
        </w:rPr>
        <w:t xml:space="preserve"> and individuals</w:t>
      </w:r>
      <w:r w:rsidRPr="0047445F">
        <w:rPr>
          <w:rFonts w:ascii="Poppins" w:eastAsia="Poppins" w:hAnsi="Poppins" w:cs="Poppins"/>
          <w:b/>
          <w:bCs/>
        </w:rPr>
        <w:t xml:space="preserve"> of this report are</w:t>
      </w:r>
      <w:r w:rsidR="00243B33">
        <w:rPr>
          <w:rFonts w:ascii="Poppins" w:eastAsia="Poppins" w:hAnsi="Poppins" w:cs="Poppins"/>
          <w:b/>
          <w:bCs/>
        </w:rPr>
        <w:t>:</w:t>
      </w:r>
      <w:r w:rsidRPr="0047445F">
        <w:rPr>
          <w:rFonts w:ascii="Poppins" w:eastAsia="Poppins" w:hAnsi="Poppins" w:cs="Poppins"/>
          <w:b/>
          <w:bCs/>
        </w:rPr>
        <w:t xml:space="preserve"> </w:t>
      </w:r>
    </w:p>
    <w:p w14:paraId="5529B6D0" w14:textId="2E600940" w:rsidR="007769A2" w:rsidRDefault="007769A2" w:rsidP="644D35B7">
      <w:pPr>
        <w:spacing w:before="240" w:after="240"/>
        <w:rPr>
          <w:rFonts w:ascii="Poppins" w:eastAsia="Poppins" w:hAnsi="Poppins" w:cs="Poppins"/>
        </w:rPr>
      </w:pPr>
      <w:r>
        <w:rPr>
          <w:rFonts w:ascii="Poppins" w:eastAsia="Poppins" w:hAnsi="Poppins" w:cs="Poppins"/>
        </w:rPr>
        <w:t xml:space="preserve">Interpreters of Colour </w:t>
      </w:r>
      <w:r w:rsidR="002D68EA">
        <w:rPr>
          <w:rFonts w:ascii="Poppins" w:eastAsia="Poppins" w:hAnsi="Poppins" w:cs="Poppins"/>
        </w:rPr>
        <w:t>Network</w:t>
      </w:r>
      <w:r>
        <w:rPr>
          <w:rFonts w:ascii="Poppins" w:eastAsia="Poppins" w:hAnsi="Poppins" w:cs="Poppins"/>
        </w:rPr>
        <w:t xml:space="preserve"> </w:t>
      </w:r>
      <w:r w:rsidR="002D68EA">
        <w:rPr>
          <w:rFonts w:ascii="Poppins" w:eastAsia="Poppins" w:hAnsi="Poppins" w:cs="Poppins"/>
        </w:rPr>
        <w:t xml:space="preserve">(IOCN) </w:t>
      </w:r>
    </w:p>
    <w:p w14:paraId="53E2DDDD" w14:textId="1A0DC99E" w:rsidR="002D68EA" w:rsidRDefault="001B6397" w:rsidP="644D35B7">
      <w:pPr>
        <w:spacing w:before="240" w:after="240"/>
        <w:rPr>
          <w:rFonts w:ascii="Poppins" w:eastAsia="Poppins" w:hAnsi="Poppins" w:cs="Poppins"/>
        </w:rPr>
      </w:pPr>
      <w:r>
        <w:rPr>
          <w:rFonts w:ascii="Poppins" w:eastAsia="Poppins" w:hAnsi="Poppins" w:cs="Poppins"/>
        </w:rPr>
        <w:t>National Registers of Communication Professionals working with Deaf and Deafblind people (</w:t>
      </w:r>
      <w:r w:rsidR="002D68EA">
        <w:rPr>
          <w:rFonts w:ascii="Poppins" w:eastAsia="Poppins" w:hAnsi="Poppins" w:cs="Poppins"/>
        </w:rPr>
        <w:t>NRCPD</w:t>
      </w:r>
      <w:r>
        <w:rPr>
          <w:rFonts w:ascii="Poppins" w:eastAsia="Poppins" w:hAnsi="Poppins" w:cs="Poppins"/>
        </w:rPr>
        <w:t>)</w:t>
      </w:r>
    </w:p>
    <w:p w14:paraId="305795B0" w14:textId="618F7D90" w:rsidR="002D68EA" w:rsidRDefault="004960FB" w:rsidP="644D35B7">
      <w:pPr>
        <w:spacing w:before="240" w:after="240"/>
        <w:rPr>
          <w:rFonts w:ascii="Poppins" w:eastAsia="Poppins" w:hAnsi="Poppins" w:cs="Poppins"/>
        </w:rPr>
      </w:pPr>
      <w:r>
        <w:rPr>
          <w:rFonts w:ascii="Poppins" w:eastAsia="Poppins" w:hAnsi="Poppins" w:cs="Poppins"/>
        </w:rPr>
        <w:t xml:space="preserve">National Union of British Sign Language Interpreters </w:t>
      </w:r>
      <w:r w:rsidR="008D5290">
        <w:rPr>
          <w:rFonts w:ascii="Poppins" w:eastAsia="Poppins" w:hAnsi="Poppins" w:cs="Poppins"/>
        </w:rPr>
        <w:t>(</w:t>
      </w:r>
      <w:r w:rsidR="002D68EA">
        <w:rPr>
          <w:rFonts w:ascii="Poppins" w:eastAsia="Poppins" w:hAnsi="Poppins" w:cs="Poppins"/>
        </w:rPr>
        <w:t>NUBSLI</w:t>
      </w:r>
      <w:r w:rsidR="008D5290">
        <w:rPr>
          <w:rFonts w:ascii="Poppins" w:eastAsia="Poppins" w:hAnsi="Poppins" w:cs="Poppins"/>
        </w:rPr>
        <w:t>)</w:t>
      </w:r>
      <w:r w:rsidR="002D68EA">
        <w:rPr>
          <w:rFonts w:ascii="Poppins" w:eastAsia="Poppins" w:hAnsi="Poppins" w:cs="Poppins"/>
        </w:rPr>
        <w:t xml:space="preserve"> </w:t>
      </w:r>
    </w:p>
    <w:p w14:paraId="487E2FBD" w14:textId="233BA13E" w:rsidR="002D68EA" w:rsidRDefault="0047445F" w:rsidP="644D35B7">
      <w:pPr>
        <w:spacing w:before="240" w:after="240"/>
        <w:rPr>
          <w:rFonts w:ascii="Poppins" w:eastAsia="Poppins" w:hAnsi="Poppins" w:cs="Poppins"/>
        </w:rPr>
      </w:pPr>
      <w:r>
        <w:rPr>
          <w:rFonts w:ascii="Poppins" w:eastAsia="Poppins" w:hAnsi="Poppins" w:cs="Poppins"/>
        </w:rPr>
        <w:t>Association of Sign Language Interpreters (</w:t>
      </w:r>
      <w:r w:rsidR="002D68EA">
        <w:rPr>
          <w:rFonts w:ascii="Poppins" w:eastAsia="Poppins" w:hAnsi="Poppins" w:cs="Poppins"/>
        </w:rPr>
        <w:t>ASLI</w:t>
      </w:r>
      <w:r>
        <w:rPr>
          <w:rFonts w:ascii="Poppins" w:eastAsia="Poppins" w:hAnsi="Poppins" w:cs="Poppins"/>
        </w:rPr>
        <w:t>)</w:t>
      </w:r>
    </w:p>
    <w:p w14:paraId="594D7EAE" w14:textId="5F77E9EC" w:rsidR="002D68EA" w:rsidRDefault="00B518BE" w:rsidP="644D35B7">
      <w:pPr>
        <w:spacing w:before="240" w:after="240"/>
        <w:rPr>
          <w:rFonts w:ascii="Poppins" w:eastAsia="Poppins" w:hAnsi="Poppins" w:cs="Poppins"/>
        </w:rPr>
      </w:pPr>
      <w:r>
        <w:rPr>
          <w:rFonts w:ascii="Poppins" w:eastAsia="Poppins" w:hAnsi="Poppins" w:cs="Poppins"/>
        </w:rPr>
        <w:t xml:space="preserve">Nadeem Islam, Associate Artist for </w:t>
      </w:r>
      <w:r w:rsidR="002D68EA">
        <w:rPr>
          <w:rFonts w:ascii="Poppins" w:eastAsia="Poppins" w:hAnsi="Poppins" w:cs="Poppins"/>
        </w:rPr>
        <w:t>Fuse Theatre</w:t>
      </w:r>
    </w:p>
    <w:p w14:paraId="339B8C6A" w14:textId="6F9F9BAB" w:rsidR="002D68EA" w:rsidRDefault="002D68EA" w:rsidP="644D35B7">
      <w:pPr>
        <w:spacing w:before="240" w:after="240"/>
        <w:rPr>
          <w:rFonts w:ascii="Poppins" w:eastAsia="Poppins" w:hAnsi="Poppins" w:cs="Poppins"/>
        </w:rPr>
      </w:pPr>
      <w:r>
        <w:rPr>
          <w:rFonts w:ascii="Poppins" w:eastAsia="Poppins" w:hAnsi="Poppins" w:cs="Poppins"/>
        </w:rPr>
        <w:t>Ciaran Stewart</w:t>
      </w:r>
      <w:r w:rsidR="0047445F">
        <w:rPr>
          <w:rFonts w:ascii="Poppins" w:eastAsia="Poppins" w:hAnsi="Poppins" w:cs="Poppins"/>
        </w:rPr>
        <w:t xml:space="preserve">, </w:t>
      </w:r>
      <w:r w:rsidR="00605D77">
        <w:rPr>
          <w:rFonts w:ascii="Poppins" w:eastAsia="Poppins" w:hAnsi="Poppins" w:cs="Poppins"/>
        </w:rPr>
        <w:t xml:space="preserve">Deaf and Disabled </w:t>
      </w:r>
      <w:r w:rsidR="0047445F">
        <w:rPr>
          <w:rFonts w:ascii="Poppins" w:eastAsia="Poppins" w:hAnsi="Poppins" w:cs="Poppins"/>
        </w:rPr>
        <w:t xml:space="preserve">committee member for Equity </w:t>
      </w:r>
    </w:p>
    <w:p w14:paraId="78A26047" w14:textId="4830D096" w:rsidR="00CA214F" w:rsidRDefault="00CA6EB3" w:rsidP="644D35B7">
      <w:pPr>
        <w:spacing w:before="240" w:after="240"/>
        <w:rPr>
          <w:rFonts w:ascii="Poppins" w:eastAsia="Poppins" w:hAnsi="Poppins" w:cs="Poppins"/>
        </w:rPr>
      </w:pPr>
      <w:r>
        <w:rPr>
          <w:rFonts w:ascii="Poppins" w:eastAsia="Poppins" w:hAnsi="Poppins" w:cs="Poppins"/>
        </w:rPr>
        <w:t xml:space="preserve">Asha Hylton </w:t>
      </w:r>
    </w:p>
    <w:p w14:paraId="074A6AAB" w14:textId="180B7A29" w:rsidR="00B9258E" w:rsidRDefault="00B9258E" w:rsidP="644D35B7">
      <w:pPr>
        <w:spacing w:before="240" w:after="240"/>
        <w:rPr>
          <w:rFonts w:ascii="Poppins" w:eastAsia="Poppins" w:hAnsi="Poppins" w:cs="Poppins"/>
        </w:rPr>
      </w:pPr>
      <w:r>
        <w:rPr>
          <w:rFonts w:ascii="Poppins" w:eastAsia="Poppins" w:hAnsi="Poppins" w:cs="Poppins"/>
        </w:rPr>
        <w:t xml:space="preserve">Hamza Shaikh </w:t>
      </w:r>
    </w:p>
    <w:p w14:paraId="1D6A0121" w14:textId="536C5700" w:rsidR="00CA6EB3" w:rsidRDefault="00FA752C" w:rsidP="644D35B7">
      <w:pPr>
        <w:spacing w:before="240" w:after="240"/>
        <w:rPr>
          <w:rFonts w:ascii="Poppins" w:eastAsia="Poppins" w:hAnsi="Poppins" w:cs="Poppins"/>
        </w:rPr>
      </w:pPr>
      <w:r>
        <w:rPr>
          <w:rFonts w:ascii="Poppins" w:eastAsia="Poppins" w:hAnsi="Poppins" w:cs="Poppins"/>
        </w:rPr>
        <w:t xml:space="preserve">Claire </w:t>
      </w:r>
      <w:r w:rsidR="00F15407">
        <w:rPr>
          <w:rFonts w:ascii="Poppins" w:eastAsia="Poppins" w:hAnsi="Poppins" w:cs="Poppins"/>
        </w:rPr>
        <w:t>Adshead</w:t>
      </w:r>
    </w:p>
    <w:p w14:paraId="1599313C" w14:textId="18C2B2DF" w:rsidR="00FA752C" w:rsidRDefault="00654A6D" w:rsidP="644D35B7">
      <w:pPr>
        <w:spacing w:before="240" w:after="240"/>
        <w:rPr>
          <w:rFonts w:ascii="Poppins" w:eastAsia="Poppins" w:hAnsi="Poppins" w:cs="Poppins"/>
        </w:rPr>
      </w:pPr>
      <w:r>
        <w:rPr>
          <w:rFonts w:ascii="Poppins" w:eastAsia="Poppins" w:hAnsi="Poppins" w:cs="Poppins"/>
        </w:rPr>
        <w:t>Desmond Spencer</w:t>
      </w:r>
    </w:p>
    <w:p w14:paraId="2C078E63" w14:textId="18503FC6" w:rsidR="00574C51" w:rsidRDefault="00654A6D" w:rsidP="0056669E">
      <w:pPr>
        <w:spacing w:before="240" w:after="240"/>
        <w:rPr>
          <w:rFonts w:ascii="Poppins" w:eastAsia="Poppins" w:hAnsi="Poppins" w:cs="Poppins"/>
        </w:rPr>
      </w:pPr>
      <w:r>
        <w:rPr>
          <w:rFonts w:ascii="Poppins" w:eastAsia="Poppins" w:hAnsi="Poppins" w:cs="Poppins"/>
        </w:rPr>
        <w:t>William O</w:t>
      </w:r>
      <w:r w:rsidR="00A3537D">
        <w:rPr>
          <w:rFonts w:ascii="Poppins" w:eastAsia="Poppins" w:hAnsi="Poppins" w:cs="Poppins"/>
        </w:rPr>
        <w:t>gden</w:t>
      </w:r>
    </w:p>
    <w:p w14:paraId="3F4DDF2C" w14:textId="77777777" w:rsidR="001D2DCC" w:rsidRPr="0056669E" w:rsidRDefault="001D2DCC" w:rsidP="0056669E">
      <w:pPr>
        <w:spacing w:before="240" w:after="240"/>
        <w:rPr>
          <w:rFonts w:ascii="Poppins" w:eastAsia="Poppins" w:hAnsi="Poppins" w:cs="Poppins"/>
        </w:rPr>
      </w:pPr>
    </w:p>
    <w:sectPr w:rsidR="001D2DCC" w:rsidRPr="0056669E" w:rsidSect="00F23050">
      <w:type w:val="continuous"/>
      <w:pgSz w:w="11906" w:h="16838" w:code="9"/>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2E05B" w14:textId="77777777" w:rsidR="00464AB7" w:rsidRDefault="00464AB7">
      <w:pPr>
        <w:spacing w:after="0" w:line="240" w:lineRule="auto"/>
      </w:pPr>
      <w:r>
        <w:separator/>
      </w:r>
    </w:p>
  </w:endnote>
  <w:endnote w:type="continuationSeparator" w:id="0">
    <w:p w14:paraId="35EE0FED" w14:textId="77777777" w:rsidR="00464AB7" w:rsidRDefault="00464AB7">
      <w:pPr>
        <w:spacing w:after="0" w:line="240" w:lineRule="auto"/>
      </w:pPr>
      <w:r>
        <w:continuationSeparator/>
      </w:r>
    </w:p>
  </w:endnote>
  <w:endnote w:id="1">
    <w:p w14:paraId="34B2AB1E" w14:textId="779330F5" w:rsidR="0096023E" w:rsidRPr="000B48AA" w:rsidRDefault="0096023E">
      <w:pPr>
        <w:pStyle w:val="EndnoteText"/>
        <w:rPr>
          <w:rFonts w:ascii="Poppins" w:hAnsi="Poppins" w:cs="Poppins"/>
        </w:rPr>
      </w:pPr>
      <w:r w:rsidRPr="000B48AA">
        <w:rPr>
          <w:rStyle w:val="EndnoteReference"/>
          <w:rFonts w:ascii="Poppins" w:hAnsi="Poppins" w:cs="Poppins"/>
        </w:rPr>
        <w:endnoteRef/>
      </w:r>
      <w:r w:rsidRPr="000B48AA">
        <w:rPr>
          <w:rFonts w:ascii="Poppins" w:hAnsi="Poppins" w:cs="Poppins"/>
        </w:rPr>
        <w:t xml:space="preserve"> </w:t>
      </w:r>
      <w:r w:rsidR="00EC7D9F" w:rsidRPr="000B48AA">
        <w:rPr>
          <w:rFonts w:ascii="Poppins" w:hAnsi="Poppins" w:cs="Poppins"/>
        </w:rPr>
        <w:t>Department of Work and Pensions</w:t>
      </w:r>
      <w:r w:rsidR="00844E40" w:rsidRPr="000B48AA">
        <w:rPr>
          <w:rFonts w:ascii="Poppins" w:hAnsi="Poppins" w:cs="Poppins"/>
        </w:rPr>
        <w:t>, 11 March 2025</w:t>
      </w:r>
      <w:r w:rsidR="000B48AA" w:rsidRPr="000B48AA">
        <w:rPr>
          <w:rFonts w:ascii="Poppins" w:hAnsi="Poppins" w:cs="Poppins"/>
        </w:rPr>
        <w:t xml:space="preserve"> (provided via Freedom of Information Request)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90" w:type="dxa"/>
      <w:tblLayout w:type="fixed"/>
      <w:tblLook w:val="06A0" w:firstRow="1" w:lastRow="0" w:firstColumn="1" w:lastColumn="0" w:noHBand="1" w:noVBand="1"/>
    </w:tblPr>
    <w:tblGrid>
      <w:gridCol w:w="3120"/>
      <w:gridCol w:w="3120"/>
      <w:gridCol w:w="4250"/>
    </w:tblGrid>
    <w:tr w:rsidR="5F899452" w14:paraId="423C920D" w14:textId="77777777" w:rsidTr="00D40F10">
      <w:trPr>
        <w:trHeight w:val="300"/>
      </w:trPr>
      <w:tc>
        <w:tcPr>
          <w:tcW w:w="3120" w:type="dxa"/>
        </w:tcPr>
        <w:p w14:paraId="5DEF79E1" w14:textId="07253732" w:rsidR="5F899452" w:rsidRDefault="5F899452" w:rsidP="5F899452">
          <w:pPr>
            <w:pStyle w:val="Header"/>
            <w:ind w:left="-115"/>
          </w:pPr>
        </w:p>
      </w:tc>
      <w:tc>
        <w:tcPr>
          <w:tcW w:w="3120" w:type="dxa"/>
        </w:tcPr>
        <w:p w14:paraId="4EBA4458" w14:textId="12C7857C" w:rsidR="00741539" w:rsidRDefault="00741539" w:rsidP="00741539">
          <w:pPr>
            <w:pStyle w:val="Header"/>
          </w:pPr>
        </w:p>
      </w:tc>
      <w:tc>
        <w:tcPr>
          <w:tcW w:w="4250" w:type="dxa"/>
        </w:tcPr>
        <w:p w14:paraId="3F5512B4" w14:textId="2EDE750A" w:rsidR="5F899452" w:rsidRDefault="5F899452" w:rsidP="5F899452">
          <w:pPr>
            <w:pStyle w:val="Header"/>
            <w:ind w:right="-115"/>
            <w:jc w:val="right"/>
          </w:pPr>
          <w:r>
            <w:fldChar w:fldCharType="begin"/>
          </w:r>
          <w:r>
            <w:instrText>PAGE</w:instrText>
          </w:r>
          <w:r>
            <w:fldChar w:fldCharType="separate"/>
          </w:r>
          <w:r w:rsidR="00201AB2">
            <w:rPr>
              <w:noProof/>
            </w:rPr>
            <w:t>2</w:t>
          </w:r>
          <w:r>
            <w:fldChar w:fldCharType="end"/>
          </w:r>
          <w:r w:rsidR="644D35B7">
            <w:t xml:space="preserve"> of </w:t>
          </w:r>
          <w:r>
            <w:fldChar w:fldCharType="begin"/>
          </w:r>
          <w:r>
            <w:instrText>NUMPAGES</w:instrText>
          </w:r>
          <w:r>
            <w:fldChar w:fldCharType="separate"/>
          </w:r>
          <w:r w:rsidR="00201AB2">
            <w:rPr>
              <w:noProof/>
            </w:rPr>
            <w:t>34</w:t>
          </w:r>
          <w:r>
            <w:fldChar w:fldCharType="end"/>
          </w:r>
        </w:p>
      </w:tc>
    </w:tr>
  </w:tbl>
  <w:p w14:paraId="2C222915" w14:textId="64613896" w:rsidR="5F899452" w:rsidRDefault="5F899452" w:rsidP="5F899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F132" w14:textId="72754B7D" w:rsidR="00E138A7" w:rsidRDefault="00E138A7">
    <w:pPr>
      <w:pStyle w:val="Footer"/>
      <w:jc w:val="right"/>
    </w:pPr>
  </w:p>
  <w:p w14:paraId="7FFF7E76" w14:textId="1657C95A" w:rsidR="00E138A7" w:rsidRDefault="00E138A7">
    <w:pPr>
      <w:pStyle w:val="Footer"/>
      <w:jc w:val="right"/>
    </w:pPr>
  </w:p>
  <w:p w14:paraId="3A92931F" w14:textId="49954A53" w:rsidR="00117D7D" w:rsidRDefault="00117D7D">
    <w:pPr>
      <w:pStyle w:val="Footer"/>
      <w:jc w:val="right"/>
    </w:pPr>
  </w:p>
  <w:p w14:paraId="759F8587" w14:textId="7F513E1F" w:rsidR="00117D7D" w:rsidRDefault="00117D7D">
    <w:pPr>
      <w:pStyle w:val="Footer"/>
      <w:jc w:val="right"/>
    </w:pPr>
  </w:p>
  <w:p w14:paraId="7D976C67" w14:textId="333CDE7E" w:rsidR="00C33E22" w:rsidRDefault="00C33E22">
    <w:pPr>
      <w:pStyle w:val="Footer"/>
      <w:jc w:val="right"/>
    </w:pPr>
  </w:p>
  <w:p w14:paraId="41B5B5DB" w14:textId="41306390" w:rsidR="00C33E22" w:rsidRDefault="00C33E22">
    <w:pPr>
      <w:pStyle w:val="Footer"/>
      <w:jc w:val="right"/>
    </w:pPr>
  </w:p>
  <w:p w14:paraId="464F3EBA" w14:textId="7E90E05E" w:rsidR="00A102BF" w:rsidRDefault="00A102BF">
    <w:pPr>
      <w:pStyle w:val="Footer"/>
      <w:jc w:val="right"/>
    </w:pPr>
  </w:p>
  <w:p w14:paraId="17212575" w14:textId="16FC83EA" w:rsidR="00A102BF" w:rsidRDefault="00A102BF">
    <w:pPr>
      <w:pStyle w:val="Footer"/>
      <w:jc w:val="right"/>
    </w:pPr>
  </w:p>
  <w:p w14:paraId="3BE7C402" w14:textId="44EB6993" w:rsidR="00E06719" w:rsidRDefault="00E06719">
    <w:pPr>
      <w:pStyle w:val="Footer"/>
      <w:jc w:val="right"/>
    </w:pPr>
  </w:p>
  <w:p w14:paraId="73F89934" w14:textId="163E1707" w:rsidR="00E06719" w:rsidRDefault="00E06719">
    <w:pPr>
      <w:pStyle w:val="Footer"/>
      <w:jc w:val="right"/>
    </w:pPr>
  </w:p>
  <w:p w14:paraId="35709F43" w14:textId="678BC954" w:rsidR="004964F8" w:rsidRDefault="004964F8">
    <w:pPr>
      <w:pStyle w:val="Footer"/>
      <w:jc w:val="right"/>
    </w:pPr>
  </w:p>
  <w:p w14:paraId="43883F4C" w14:textId="78B79CE0" w:rsidR="004964F8" w:rsidRDefault="004964F8">
    <w:pPr>
      <w:pStyle w:val="Footer"/>
      <w:jc w:val="right"/>
    </w:pPr>
  </w:p>
  <w:p w14:paraId="6E8337EA" w14:textId="36C50296" w:rsidR="00D34426" w:rsidRDefault="00D34426">
    <w:pPr>
      <w:pStyle w:val="Footer"/>
      <w:jc w:val="right"/>
    </w:pPr>
  </w:p>
  <w:p w14:paraId="77B7F635" w14:textId="3F0115C0" w:rsidR="00D34426" w:rsidRDefault="00D34426">
    <w:pPr>
      <w:pStyle w:val="Footer"/>
      <w:jc w:val="right"/>
    </w:pPr>
  </w:p>
  <w:p w14:paraId="532A19CA" w14:textId="6D8542A2" w:rsidR="00EC0259" w:rsidRDefault="00EC0259">
    <w:pPr>
      <w:pStyle w:val="Footer"/>
      <w:jc w:val="right"/>
    </w:pPr>
  </w:p>
  <w:p w14:paraId="33B162B7" w14:textId="2C5A299A" w:rsidR="00EC0259" w:rsidRDefault="00EC0259">
    <w:pPr>
      <w:pStyle w:val="Footer"/>
      <w:jc w:val="right"/>
    </w:pPr>
  </w:p>
  <w:p w14:paraId="67BB950E" w14:textId="06BF6C14" w:rsidR="007252C8" w:rsidRDefault="007252C8">
    <w:pPr>
      <w:pStyle w:val="Footer"/>
      <w:jc w:val="right"/>
    </w:pPr>
  </w:p>
  <w:p w14:paraId="0AC54750" w14:textId="78A2006C" w:rsidR="007252C8" w:rsidRDefault="007252C8">
    <w:pPr>
      <w:pStyle w:val="Footer"/>
      <w:jc w:val="right"/>
    </w:pPr>
  </w:p>
  <w:p w14:paraId="49E33A69" w14:textId="28D58641" w:rsidR="00342B20" w:rsidRDefault="00342B20">
    <w:pPr>
      <w:pStyle w:val="Footer"/>
      <w:jc w:val="right"/>
    </w:pPr>
  </w:p>
  <w:p w14:paraId="3CB97BE6" w14:textId="228C3C17" w:rsidR="00342B20" w:rsidRDefault="00342B20">
    <w:pPr>
      <w:pStyle w:val="Footer"/>
      <w:jc w:val="right"/>
    </w:pPr>
  </w:p>
  <w:p w14:paraId="375518AD" w14:textId="2684375A" w:rsidR="00986CFC" w:rsidRDefault="00986CFC">
    <w:pPr>
      <w:pStyle w:val="Footer"/>
      <w:jc w:val="right"/>
    </w:pPr>
  </w:p>
  <w:p w14:paraId="7CCD7D0A" w14:textId="394C379C" w:rsidR="00986CFC" w:rsidRDefault="00986CFC">
    <w:pPr>
      <w:pStyle w:val="Footer"/>
      <w:jc w:val="right"/>
    </w:pPr>
  </w:p>
  <w:p w14:paraId="69A8CF10" w14:textId="5EECD131" w:rsidR="000405CE" w:rsidRDefault="000405CE">
    <w:pPr>
      <w:pStyle w:val="Footer"/>
      <w:jc w:val="right"/>
    </w:pPr>
  </w:p>
  <w:p w14:paraId="7D244B08" w14:textId="3E221AF8" w:rsidR="000405CE" w:rsidRDefault="000405CE">
    <w:pPr>
      <w:pStyle w:val="Footer"/>
      <w:jc w:val="right"/>
    </w:pPr>
  </w:p>
  <w:p w14:paraId="4516734B" w14:textId="3C047BDB" w:rsidR="00315554" w:rsidRDefault="00315554">
    <w:pPr>
      <w:pStyle w:val="Footer"/>
      <w:jc w:val="right"/>
    </w:pPr>
  </w:p>
  <w:p w14:paraId="376ECDA8" w14:textId="13105D9F" w:rsidR="00315554" w:rsidRDefault="00315554">
    <w:pPr>
      <w:pStyle w:val="Footer"/>
      <w:jc w:val="right"/>
    </w:pPr>
  </w:p>
  <w:p w14:paraId="3EF62230" w14:textId="454C2958" w:rsidR="00981DE0" w:rsidRDefault="00981DE0">
    <w:pPr>
      <w:pStyle w:val="Footer"/>
      <w:jc w:val="right"/>
    </w:pPr>
  </w:p>
  <w:p w14:paraId="60566A2A" w14:textId="15DADE07" w:rsidR="00981DE0" w:rsidRDefault="00981DE0">
    <w:pPr>
      <w:pStyle w:val="Footer"/>
      <w:jc w:val="right"/>
    </w:pPr>
  </w:p>
  <w:p w14:paraId="4B88BD29" w14:textId="5FB5A0D6" w:rsidR="00911F8C" w:rsidRDefault="00911F8C">
    <w:pPr>
      <w:pStyle w:val="Footer"/>
      <w:jc w:val="right"/>
    </w:pPr>
  </w:p>
  <w:p w14:paraId="0A1B4E9E" w14:textId="55E82DD3" w:rsidR="00911F8C" w:rsidRDefault="00911F8C">
    <w:pPr>
      <w:pStyle w:val="Footer"/>
      <w:jc w:val="right"/>
    </w:pPr>
  </w:p>
  <w:p w14:paraId="59FEBAB1" w14:textId="77777777" w:rsidR="009A6F5C" w:rsidRDefault="009A6F5C">
    <w:pPr>
      <w:pStyle w:val="Footer"/>
      <w:jc w:val="right"/>
    </w:pPr>
  </w:p>
  <w:sdt>
    <w:sdtPr>
      <w:id w:val="-643049245"/>
      <w:docPartObj>
        <w:docPartGallery w:val="Page Numbers (Bottom of Page)"/>
        <w:docPartUnique/>
      </w:docPartObj>
    </w:sdtPr>
    <w:sdtEndPr>
      <w:rPr>
        <w:noProof/>
      </w:rPr>
    </w:sdtEndPr>
    <w:sdtContent>
      <w:p w14:paraId="36749D56" w14:textId="77777777" w:rsidR="00375EA1" w:rsidRDefault="00375EA1">
        <w:pPr>
          <w:pStyle w:val="Footer"/>
          <w:jc w:val="right"/>
        </w:pPr>
      </w:p>
      <w:p w14:paraId="0D0539FC" w14:textId="18169C3D" w:rsidR="00375EA1" w:rsidRDefault="00000000">
        <w:pPr>
          <w:pStyle w:val="Footer"/>
          <w:jc w:val="right"/>
        </w:pPr>
      </w:p>
    </w:sdtContent>
  </w:sdt>
  <w:p w14:paraId="207A4066" w14:textId="77777777" w:rsidR="00375EA1" w:rsidRDefault="00375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422238"/>
      <w:docPartObj>
        <w:docPartGallery w:val="Page Numbers (Bottom of Page)"/>
        <w:docPartUnique/>
      </w:docPartObj>
    </w:sdtPr>
    <w:sdtEndPr>
      <w:rPr>
        <w:noProof/>
      </w:rPr>
    </w:sdtEndPr>
    <w:sdtContent>
      <w:p w14:paraId="5785DE09" w14:textId="22CAA540" w:rsidR="00C41F17" w:rsidRDefault="00C41F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4A6C7C" w14:textId="001DAE0C" w:rsidR="00E57FBE" w:rsidRDefault="00E57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A7FFF" w14:textId="77777777" w:rsidR="00464AB7" w:rsidRDefault="00464AB7">
      <w:pPr>
        <w:spacing w:after="0" w:line="240" w:lineRule="auto"/>
      </w:pPr>
      <w:r>
        <w:separator/>
      </w:r>
    </w:p>
  </w:footnote>
  <w:footnote w:type="continuationSeparator" w:id="0">
    <w:p w14:paraId="683127A9" w14:textId="77777777" w:rsidR="00464AB7" w:rsidRDefault="00464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899452" w14:paraId="748FB2C0" w14:textId="77777777" w:rsidTr="5F899452">
      <w:trPr>
        <w:trHeight w:val="300"/>
      </w:trPr>
      <w:tc>
        <w:tcPr>
          <w:tcW w:w="3120" w:type="dxa"/>
        </w:tcPr>
        <w:p w14:paraId="5145AE35" w14:textId="6821606C" w:rsidR="5F899452" w:rsidRDefault="5F899452" w:rsidP="5F899452">
          <w:pPr>
            <w:ind w:left="-115"/>
          </w:pPr>
        </w:p>
      </w:tc>
      <w:tc>
        <w:tcPr>
          <w:tcW w:w="3120" w:type="dxa"/>
        </w:tcPr>
        <w:p w14:paraId="2D1E8850" w14:textId="387F2689" w:rsidR="5F899452" w:rsidRDefault="5F899452" w:rsidP="5F899452">
          <w:pPr>
            <w:pStyle w:val="Header"/>
            <w:jc w:val="center"/>
          </w:pPr>
        </w:p>
      </w:tc>
      <w:tc>
        <w:tcPr>
          <w:tcW w:w="3120" w:type="dxa"/>
        </w:tcPr>
        <w:p w14:paraId="49A65F08" w14:textId="313BB3C1" w:rsidR="5F899452" w:rsidRDefault="5F899452" w:rsidP="5F899452">
          <w:pPr>
            <w:ind w:right="-115"/>
            <w:jc w:val="right"/>
          </w:pPr>
        </w:p>
      </w:tc>
    </w:tr>
  </w:tbl>
  <w:p w14:paraId="63230786" w14:textId="2B5575BF" w:rsidR="5F899452" w:rsidRDefault="5F899452" w:rsidP="5F8994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39D8" w14:textId="1541F397" w:rsidR="00E57FBE" w:rsidRPr="00547BE7" w:rsidRDefault="009471E3">
    <w:pPr>
      <w:pStyle w:val="Header"/>
      <w:rPr>
        <w:lang w:val="en-US"/>
      </w:rPr>
    </w:pPr>
    <w:r>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ADBAAB" w14:paraId="7BBA79A1" w14:textId="77777777" w:rsidTr="22ADBAAB">
      <w:trPr>
        <w:trHeight w:val="300"/>
      </w:trPr>
      <w:tc>
        <w:tcPr>
          <w:tcW w:w="3120" w:type="dxa"/>
        </w:tcPr>
        <w:p w14:paraId="406622C2" w14:textId="2A834023" w:rsidR="22ADBAAB" w:rsidRDefault="22ADBAAB" w:rsidP="22ADBAAB">
          <w:pPr>
            <w:pStyle w:val="Header"/>
            <w:ind w:left="-115"/>
          </w:pPr>
        </w:p>
      </w:tc>
      <w:tc>
        <w:tcPr>
          <w:tcW w:w="3120" w:type="dxa"/>
        </w:tcPr>
        <w:p w14:paraId="0CB76A7E" w14:textId="697F26FA" w:rsidR="22ADBAAB" w:rsidRDefault="22ADBAAB" w:rsidP="22ADBAAB">
          <w:pPr>
            <w:pStyle w:val="Header"/>
            <w:jc w:val="center"/>
          </w:pPr>
        </w:p>
      </w:tc>
      <w:tc>
        <w:tcPr>
          <w:tcW w:w="3120" w:type="dxa"/>
        </w:tcPr>
        <w:p w14:paraId="1815542E" w14:textId="5C38FE44" w:rsidR="22ADBAAB" w:rsidRDefault="22ADBAAB" w:rsidP="22ADBAAB">
          <w:pPr>
            <w:pStyle w:val="Header"/>
            <w:ind w:right="-115"/>
            <w:jc w:val="right"/>
          </w:pPr>
        </w:p>
      </w:tc>
    </w:tr>
  </w:tbl>
  <w:p w14:paraId="1D7FA46D" w14:textId="6E6C0D08" w:rsidR="00E57FBE" w:rsidRDefault="00E57FBE">
    <w:pPr>
      <w:pStyle w:val="Header"/>
    </w:pPr>
  </w:p>
</w:hdr>
</file>

<file path=word/intelligence2.xml><?xml version="1.0" encoding="utf-8"?>
<int2:intelligence xmlns:int2="http://schemas.microsoft.com/office/intelligence/2020/intelligence" xmlns:oel="http://schemas.microsoft.com/office/2019/extlst">
  <int2:observations>
    <int2:textHash int2:hashCode="a8Z9DS7DaXobF1" int2:id="B0PNCWzS">
      <int2:state int2:value="Rejected" int2:type="spell"/>
    </int2:textHash>
    <int2:textHash int2:hashCode="QRzTRe2PnPjF0T" int2:id="VwnYI4U2">
      <int2:state int2:value="Rejected" int2:type="spell"/>
    </int2:textHash>
    <int2:textHash int2:hashCode="WYaCP1HURdm7PJ" int2:id="cycpb7xz">
      <int2:state int2:value="Rejected" int2:type="spell"/>
    </int2:textHash>
    <int2:textHash int2:hashCode="bLNw5K/RtBTj6A" int2:id="fdrV48jt">
      <int2:state int2:value="Rejected" int2:type="spell"/>
    </int2:textHash>
    <int2:bookmark int2:bookmarkName="_Int_AXKKsERj" int2:invalidationBookmarkName="" int2:hashCode="I1tOU+gyDaDnH5" int2:id="BWYsTmIz">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88DD"/>
    <w:multiLevelType w:val="hybridMultilevel"/>
    <w:tmpl w:val="3ABA547A"/>
    <w:lvl w:ilvl="0" w:tplc="353A75CA">
      <w:start w:val="1"/>
      <w:numFmt w:val="bullet"/>
      <w:lvlText w:val=""/>
      <w:lvlJc w:val="left"/>
      <w:pPr>
        <w:ind w:left="720" w:hanging="360"/>
      </w:pPr>
      <w:rPr>
        <w:rFonts w:ascii="Symbol" w:hAnsi="Symbol" w:hint="default"/>
      </w:rPr>
    </w:lvl>
    <w:lvl w:ilvl="1" w:tplc="46D60688">
      <w:start w:val="1"/>
      <w:numFmt w:val="bullet"/>
      <w:lvlText w:val="o"/>
      <w:lvlJc w:val="left"/>
      <w:pPr>
        <w:ind w:left="1440" w:hanging="360"/>
      </w:pPr>
      <w:rPr>
        <w:rFonts w:ascii="Courier New" w:hAnsi="Courier New" w:hint="default"/>
      </w:rPr>
    </w:lvl>
    <w:lvl w:ilvl="2" w:tplc="EBE2D68A">
      <w:start w:val="1"/>
      <w:numFmt w:val="bullet"/>
      <w:lvlText w:val=""/>
      <w:lvlJc w:val="left"/>
      <w:pPr>
        <w:ind w:left="2160" w:hanging="360"/>
      </w:pPr>
      <w:rPr>
        <w:rFonts w:ascii="Wingdings" w:hAnsi="Wingdings" w:hint="default"/>
      </w:rPr>
    </w:lvl>
    <w:lvl w:ilvl="3" w:tplc="F1F4B3F4">
      <w:start w:val="1"/>
      <w:numFmt w:val="bullet"/>
      <w:lvlText w:val=""/>
      <w:lvlJc w:val="left"/>
      <w:pPr>
        <w:ind w:left="2880" w:hanging="360"/>
      </w:pPr>
      <w:rPr>
        <w:rFonts w:ascii="Symbol" w:hAnsi="Symbol" w:hint="default"/>
      </w:rPr>
    </w:lvl>
    <w:lvl w:ilvl="4" w:tplc="3892C1CE">
      <w:start w:val="1"/>
      <w:numFmt w:val="bullet"/>
      <w:lvlText w:val="o"/>
      <w:lvlJc w:val="left"/>
      <w:pPr>
        <w:ind w:left="3600" w:hanging="360"/>
      </w:pPr>
      <w:rPr>
        <w:rFonts w:ascii="Courier New" w:hAnsi="Courier New" w:hint="default"/>
      </w:rPr>
    </w:lvl>
    <w:lvl w:ilvl="5" w:tplc="A47EF140">
      <w:start w:val="1"/>
      <w:numFmt w:val="bullet"/>
      <w:lvlText w:val=""/>
      <w:lvlJc w:val="left"/>
      <w:pPr>
        <w:ind w:left="4320" w:hanging="360"/>
      </w:pPr>
      <w:rPr>
        <w:rFonts w:ascii="Wingdings" w:hAnsi="Wingdings" w:hint="default"/>
      </w:rPr>
    </w:lvl>
    <w:lvl w:ilvl="6" w:tplc="CFF0D3AE">
      <w:start w:val="1"/>
      <w:numFmt w:val="bullet"/>
      <w:lvlText w:val=""/>
      <w:lvlJc w:val="left"/>
      <w:pPr>
        <w:ind w:left="5040" w:hanging="360"/>
      </w:pPr>
      <w:rPr>
        <w:rFonts w:ascii="Symbol" w:hAnsi="Symbol" w:hint="default"/>
      </w:rPr>
    </w:lvl>
    <w:lvl w:ilvl="7" w:tplc="682013E4">
      <w:start w:val="1"/>
      <w:numFmt w:val="bullet"/>
      <w:lvlText w:val="o"/>
      <w:lvlJc w:val="left"/>
      <w:pPr>
        <w:ind w:left="5760" w:hanging="360"/>
      </w:pPr>
      <w:rPr>
        <w:rFonts w:ascii="Courier New" w:hAnsi="Courier New" w:hint="default"/>
      </w:rPr>
    </w:lvl>
    <w:lvl w:ilvl="8" w:tplc="7E08909A">
      <w:start w:val="1"/>
      <w:numFmt w:val="bullet"/>
      <w:lvlText w:val=""/>
      <w:lvlJc w:val="left"/>
      <w:pPr>
        <w:ind w:left="6480" w:hanging="360"/>
      </w:pPr>
      <w:rPr>
        <w:rFonts w:ascii="Wingdings" w:hAnsi="Wingdings" w:hint="default"/>
      </w:rPr>
    </w:lvl>
  </w:abstractNum>
  <w:abstractNum w:abstractNumId="1" w15:restartNumberingAfterBreak="0">
    <w:nsid w:val="09D4413B"/>
    <w:multiLevelType w:val="hybridMultilevel"/>
    <w:tmpl w:val="E7E2664E"/>
    <w:lvl w:ilvl="0" w:tplc="1674BD9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F555E4"/>
    <w:multiLevelType w:val="hybridMultilevel"/>
    <w:tmpl w:val="6B82B5F8"/>
    <w:lvl w:ilvl="0" w:tplc="6E66C438">
      <w:start w:val="1"/>
      <w:numFmt w:val="decimal"/>
      <w:pStyle w:val="Heading4"/>
      <w:lvlText w:val="%1."/>
      <w:lvlJc w:val="left"/>
      <w:pPr>
        <w:ind w:left="360" w:hanging="360"/>
      </w:pPr>
    </w:lvl>
    <w:lvl w:ilvl="1" w:tplc="262E2264">
      <w:start w:val="1"/>
      <w:numFmt w:val="lowerLetter"/>
      <w:lvlText w:val="%2."/>
      <w:lvlJc w:val="left"/>
      <w:pPr>
        <w:ind w:left="1080" w:hanging="360"/>
      </w:pPr>
    </w:lvl>
    <w:lvl w:ilvl="2" w:tplc="D89210C0">
      <w:start w:val="1"/>
      <w:numFmt w:val="lowerRoman"/>
      <w:lvlText w:val="%3."/>
      <w:lvlJc w:val="right"/>
      <w:pPr>
        <w:ind w:left="1800" w:hanging="180"/>
      </w:pPr>
    </w:lvl>
    <w:lvl w:ilvl="3" w:tplc="FD788304">
      <w:start w:val="1"/>
      <w:numFmt w:val="decimal"/>
      <w:lvlText w:val="%4."/>
      <w:lvlJc w:val="left"/>
      <w:pPr>
        <w:ind w:left="2520" w:hanging="360"/>
      </w:pPr>
    </w:lvl>
    <w:lvl w:ilvl="4" w:tplc="D74E737A">
      <w:start w:val="1"/>
      <w:numFmt w:val="lowerLetter"/>
      <w:lvlText w:val="%5."/>
      <w:lvlJc w:val="left"/>
      <w:pPr>
        <w:ind w:left="3240" w:hanging="360"/>
      </w:pPr>
    </w:lvl>
    <w:lvl w:ilvl="5" w:tplc="90D6CCA4">
      <w:start w:val="1"/>
      <w:numFmt w:val="lowerRoman"/>
      <w:lvlText w:val="%6."/>
      <w:lvlJc w:val="right"/>
      <w:pPr>
        <w:ind w:left="3960" w:hanging="180"/>
      </w:pPr>
    </w:lvl>
    <w:lvl w:ilvl="6" w:tplc="507E52BC">
      <w:start w:val="1"/>
      <w:numFmt w:val="decimal"/>
      <w:lvlText w:val="%7."/>
      <w:lvlJc w:val="left"/>
      <w:pPr>
        <w:ind w:left="4680" w:hanging="360"/>
      </w:pPr>
    </w:lvl>
    <w:lvl w:ilvl="7" w:tplc="59B62A12">
      <w:start w:val="1"/>
      <w:numFmt w:val="lowerLetter"/>
      <w:lvlText w:val="%8."/>
      <w:lvlJc w:val="left"/>
      <w:pPr>
        <w:ind w:left="5400" w:hanging="360"/>
      </w:pPr>
    </w:lvl>
    <w:lvl w:ilvl="8" w:tplc="44D28164">
      <w:start w:val="1"/>
      <w:numFmt w:val="lowerRoman"/>
      <w:lvlText w:val="%9."/>
      <w:lvlJc w:val="right"/>
      <w:pPr>
        <w:ind w:left="6120" w:hanging="180"/>
      </w:pPr>
    </w:lvl>
  </w:abstractNum>
  <w:abstractNum w:abstractNumId="3" w15:restartNumberingAfterBreak="0">
    <w:nsid w:val="0E2A1877"/>
    <w:multiLevelType w:val="hybridMultilevel"/>
    <w:tmpl w:val="8B0E10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80FBE6"/>
    <w:multiLevelType w:val="hybridMultilevel"/>
    <w:tmpl w:val="20A4BD98"/>
    <w:lvl w:ilvl="0" w:tplc="07EC4550">
      <w:start w:val="1"/>
      <w:numFmt w:val="bullet"/>
      <w:lvlText w:val=""/>
      <w:lvlJc w:val="left"/>
      <w:pPr>
        <w:ind w:left="720" w:hanging="360"/>
      </w:pPr>
      <w:rPr>
        <w:rFonts w:ascii="Symbol" w:hAnsi="Symbol" w:hint="default"/>
      </w:rPr>
    </w:lvl>
    <w:lvl w:ilvl="1" w:tplc="6B808C8E">
      <w:start w:val="1"/>
      <w:numFmt w:val="bullet"/>
      <w:lvlText w:val="o"/>
      <w:lvlJc w:val="left"/>
      <w:pPr>
        <w:ind w:left="1440" w:hanging="360"/>
      </w:pPr>
      <w:rPr>
        <w:rFonts w:ascii="Courier New" w:hAnsi="Courier New" w:hint="default"/>
      </w:rPr>
    </w:lvl>
    <w:lvl w:ilvl="2" w:tplc="A35A3F10">
      <w:start w:val="1"/>
      <w:numFmt w:val="bullet"/>
      <w:lvlText w:val=""/>
      <w:lvlJc w:val="left"/>
      <w:pPr>
        <w:ind w:left="2160" w:hanging="360"/>
      </w:pPr>
      <w:rPr>
        <w:rFonts w:ascii="Wingdings" w:hAnsi="Wingdings" w:hint="default"/>
      </w:rPr>
    </w:lvl>
    <w:lvl w:ilvl="3" w:tplc="9E5C96D0">
      <w:start w:val="1"/>
      <w:numFmt w:val="bullet"/>
      <w:lvlText w:val=""/>
      <w:lvlJc w:val="left"/>
      <w:pPr>
        <w:ind w:left="2880" w:hanging="360"/>
      </w:pPr>
      <w:rPr>
        <w:rFonts w:ascii="Symbol" w:hAnsi="Symbol" w:hint="default"/>
      </w:rPr>
    </w:lvl>
    <w:lvl w:ilvl="4" w:tplc="3F646E08">
      <w:start w:val="1"/>
      <w:numFmt w:val="bullet"/>
      <w:lvlText w:val="o"/>
      <w:lvlJc w:val="left"/>
      <w:pPr>
        <w:ind w:left="3600" w:hanging="360"/>
      </w:pPr>
      <w:rPr>
        <w:rFonts w:ascii="Courier New" w:hAnsi="Courier New" w:hint="default"/>
      </w:rPr>
    </w:lvl>
    <w:lvl w:ilvl="5" w:tplc="8EE2E57E">
      <w:start w:val="1"/>
      <w:numFmt w:val="bullet"/>
      <w:lvlText w:val=""/>
      <w:lvlJc w:val="left"/>
      <w:pPr>
        <w:ind w:left="4320" w:hanging="360"/>
      </w:pPr>
      <w:rPr>
        <w:rFonts w:ascii="Wingdings" w:hAnsi="Wingdings" w:hint="default"/>
      </w:rPr>
    </w:lvl>
    <w:lvl w:ilvl="6" w:tplc="CF7C71B2">
      <w:start w:val="1"/>
      <w:numFmt w:val="bullet"/>
      <w:lvlText w:val=""/>
      <w:lvlJc w:val="left"/>
      <w:pPr>
        <w:ind w:left="5040" w:hanging="360"/>
      </w:pPr>
      <w:rPr>
        <w:rFonts w:ascii="Symbol" w:hAnsi="Symbol" w:hint="default"/>
      </w:rPr>
    </w:lvl>
    <w:lvl w:ilvl="7" w:tplc="4EE06A62">
      <w:start w:val="1"/>
      <w:numFmt w:val="bullet"/>
      <w:lvlText w:val="o"/>
      <w:lvlJc w:val="left"/>
      <w:pPr>
        <w:ind w:left="5760" w:hanging="360"/>
      </w:pPr>
      <w:rPr>
        <w:rFonts w:ascii="Courier New" w:hAnsi="Courier New" w:hint="default"/>
      </w:rPr>
    </w:lvl>
    <w:lvl w:ilvl="8" w:tplc="C6E2771A">
      <w:start w:val="1"/>
      <w:numFmt w:val="bullet"/>
      <w:lvlText w:val=""/>
      <w:lvlJc w:val="left"/>
      <w:pPr>
        <w:ind w:left="6480" w:hanging="360"/>
      </w:pPr>
      <w:rPr>
        <w:rFonts w:ascii="Wingdings" w:hAnsi="Wingdings" w:hint="default"/>
      </w:rPr>
    </w:lvl>
  </w:abstractNum>
  <w:abstractNum w:abstractNumId="5" w15:restartNumberingAfterBreak="0">
    <w:nsid w:val="0ECFF967"/>
    <w:multiLevelType w:val="hybridMultilevel"/>
    <w:tmpl w:val="85E08122"/>
    <w:lvl w:ilvl="0" w:tplc="7C984144">
      <w:start w:val="3"/>
      <w:numFmt w:val="decimal"/>
      <w:lvlText w:val="%1."/>
      <w:lvlJc w:val="left"/>
      <w:pPr>
        <w:ind w:left="720" w:hanging="360"/>
      </w:pPr>
      <w:rPr>
        <w:rFonts w:ascii="Poppins" w:hAnsi="Poppins" w:hint="default"/>
      </w:rPr>
    </w:lvl>
    <w:lvl w:ilvl="1" w:tplc="36F83688">
      <w:start w:val="1"/>
      <w:numFmt w:val="lowerLetter"/>
      <w:lvlText w:val="%2."/>
      <w:lvlJc w:val="left"/>
      <w:pPr>
        <w:ind w:left="1440" w:hanging="360"/>
      </w:pPr>
    </w:lvl>
    <w:lvl w:ilvl="2" w:tplc="8638BD0A">
      <w:start w:val="1"/>
      <w:numFmt w:val="lowerRoman"/>
      <w:lvlText w:val="%3."/>
      <w:lvlJc w:val="right"/>
      <w:pPr>
        <w:ind w:left="2160" w:hanging="180"/>
      </w:pPr>
    </w:lvl>
    <w:lvl w:ilvl="3" w:tplc="E3A019DC">
      <w:start w:val="1"/>
      <w:numFmt w:val="decimal"/>
      <w:lvlText w:val="%4."/>
      <w:lvlJc w:val="left"/>
      <w:pPr>
        <w:ind w:left="2880" w:hanging="360"/>
      </w:pPr>
    </w:lvl>
    <w:lvl w:ilvl="4" w:tplc="71569306">
      <w:start w:val="1"/>
      <w:numFmt w:val="lowerLetter"/>
      <w:lvlText w:val="%5."/>
      <w:lvlJc w:val="left"/>
      <w:pPr>
        <w:ind w:left="3600" w:hanging="360"/>
      </w:pPr>
    </w:lvl>
    <w:lvl w:ilvl="5" w:tplc="CD84FD12">
      <w:start w:val="1"/>
      <w:numFmt w:val="lowerRoman"/>
      <w:lvlText w:val="%6."/>
      <w:lvlJc w:val="right"/>
      <w:pPr>
        <w:ind w:left="4320" w:hanging="180"/>
      </w:pPr>
    </w:lvl>
    <w:lvl w:ilvl="6" w:tplc="402889F6">
      <w:start w:val="1"/>
      <w:numFmt w:val="decimal"/>
      <w:lvlText w:val="%7."/>
      <w:lvlJc w:val="left"/>
      <w:pPr>
        <w:ind w:left="5040" w:hanging="360"/>
      </w:pPr>
    </w:lvl>
    <w:lvl w:ilvl="7" w:tplc="34CCFE30">
      <w:start w:val="1"/>
      <w:numFmt w:val="lowerLetter"/>
      <w:lvlText w:val="%8."/>
      <w:lvlJc w:val="left"/>
      <w:pPr>
        <w:ind w:left="5760" w:hanging="360"/>
      </w:pPr>
    </w:lvl>
    <w:lvl w:ilvl="8" w:tplc="007A8842">
      <w:start w:val="1"/>
      <w:numFmt w:val="lowerRoman"/>
      <w:lvlText w:val="%9."/>
      <w:lvlJc w:val="right"/>
      <w:pPr>
        <w:ind w:left="6480" w:hanging="180"/>
      </w:pPr>
    </w:lvl>
  </w:abstractNum>
  <w:abstractNum w:abstractNumId="6" w15:restartNumberingAfterBreak="0">
    <w:nsid w:val="154325BD"/>
    <w:multiLevelType w:val="hybridMultilevel"/>
    <w:tmpl w:val="BD645BE0"/>
    <w:lvl w:ilvl="0" w:tplc="16C615EC">
      <w:start w:val="1"/>
      <w:numFmt w:val="bullet"/>
      <w:lvlText w:val=""/>
      <w:lvlJc w:val="left"/>
      <w:pPr>
        <w:ind w:left="720" w:hanging="360"/>
      </w:pPr>
      <w:rPr>
        <w:rFonts w:ascii="Symbol" w:hAnsi="Symbol" w:hint="default"/>
      </w:rPr>
    </w:lvl>
    <w:lvl w:ilvl="1" w:tplc="44E0B20A">
      <w:start w:val="1"/>
      <w:numFmt w:val="bullet"/>
      <w:lvlText w:val="o"/>
      <w:lvlJc w:val="left"/>
      <w:pPr>
        <w:ind w:left="1440" w:hanging="360"/>
      </w:pPr>
      <w:rPr>
        <w:rFonts w:ascii="Courier New" w:hAnsi="Courier New" w:hint="default"/>
      </w:rPr>
    </w:lvl>
    <w:lvl w:ilvl="2" w:tplc="CC7062FE">
      <w:start w:val="1"/>
      <w:numFmt w:val="bullet"/>
      <w:lvlText w:val=""/>
      <w:lvlJc w:val="left"/>
      <w:pPr>
        <w:ind w:left="2160" w:hanging="360"/>
      </w:pPr>
      <w:rPr>
        <w:rFonts w:ascii="Wingdings" w:hAnsi="Wingdings" w:hint="default"/>
      </w:rPr>
    </w:lvl>
    <w:lvl w:ilvl="3" w:tplc="192041E0">
      <w:start w:val="1"/>
      <w:numFmt w:val="bullet"/>
      <w:lvlText w:val=""/>
      <w:lvlJc w:val="left"/>
      <w:pPr>
        <w:ind w:left="2880" w:hanging="360"/>
      </w:pPr>
      <w:rPr>
        <w:rFonts w:ascii="Symbol" w:hAnsi="Symbol" w:hint="default"/>
      </w:rPr>
    </w:lvl>
    <w:lvl w:ilvl="4" w:tplc="B220EA8C">
      <w:start w:val="1"/>
      <w:numFmt w:val="bullet"/>
      <w:lvlText w:val="o"/>
      <w:lvlJc w:val="left"/>
      <w:pPr>
        <w:ind w:left="3600" w:hanging="360"/>
      </w:pPr>
      <w:rPr>
        <w:rFonts w:ascii="Courier New" w:hAnsi="Courier New" w:hint="default"/>
      </w:rPr>
    </w:lvl>
    <w:lvl w:ilvl="5" w:tplc="9552F132">
      <w:start w:val="1"/>
      <w:numFmt w:val="bullet"/>
      <w:lvlText w:val=""/>
      <w:lvlJc w:val="left"/>
      <w:pPr>
        <w:ind w:left="4320" w:hanging="360"/>
      </w:pPr>
      <w:rPr>
        <w:rFonts w:ascii="Wingdings" w:hAnsi="Wingdings" w:hint="default"/>
      </w:rPr>
    </w:lvl>
    <w:lvl w:ilvl="6" w:tplc="8FF086DE">
      <w:start w:val="1"/>
      <w:numFmt w:val="bullet"/>
      <w:lvlText w:val=""/>
      <w:lvlJc w:val="left"/>
      <w:pPr>
        <w:ind w:left="5040" w:hanging="360"/>
      </w:pPr>
      <w:rPr>
        <w:rFonts w:ascii="Symbol" w:hAnsi="Symbol" w:hint="default"/>
      </w:rPr>
    </w:lvl>
    <w:lvl w:ilvl="7" w:tplc="8196CAA6">
      <w:start w:val="1"/>
      <w:numFmt w:val="bullet"/>
      <w:lvlText w:val="o"/>
      <w:lvlJc w:val="left"/>
      <w:pPr>
        <w:ind w:left="5760" w:hanging="360"/>
      </w:pPr>
      <w:rPr>
        <w:rFonts w:ascii="Courier New" w:hAnsi="Courier New" w:hint="default"/>
      </w:rPr>
    </w:lvl>
    <w:lvl w:ilvl="8" w:tplc="CA9C611E">
      <w:start w:val="1"/>
      <w:numFmt w:val="bullet"/>
      <w:lvlText w:val=""/>
      <w:lvlJc w:val="left"/>
      <w:pPr>
        <w:ind w:left="6480" w:hanging="360"/>
      </w:pPr>
      <w:rPr>
        <w:rFonts w:ascii="Wingdings" w:hAnsi="Wingdings" w:hint="default"/>
      </w:rPr>
    </w:lvl>
  </w:abstractNum>
  <w:abstractNum w:abstractNumId="7" w15:restartNumberingAfterBreak="0">
    <w:nsid w:val="165702EF"/>
    <w:multiLevelType w:val="hybridMultilevel"/>
    <w:tmpl w:val="91A03CBA"/>
    <w:lvl w:ilvl="0" w:tplc="03785508">
      <w:start w:val="1"/>
      <w:numFmt w:val="bullet"/>
      <w:lvlText w:val=""/>
      <w:lvlJc w:val="left"/>
      <w:pPr>
        <w:ind w:left="720" w:hanging="360"/>
      </w:pPr>
      <w:rPr>
        <w:rFonts w:ascii="Symbol" w:hAnsi="Symbol" w:hint="default"/>
      </w:rPr>
    </w:lvl>
    <w:lvl w:ilvl="1" w:tplc="7E24984C">
      <w:start w:val="1"/>
      <w:numFmt w:val="bullet"/>
      <w:lvlText w:val="o"/>
      <w:lvlJc w:val="left"/>
      <w:pPr>
        <w:ind w:left="1440" w:hanging="360"/>
      </w:pPr>
      <w:rPr>
        <w:rFonts w:ascii="Courier New" w:hAnsi="Courier New" w:hint="default"/>
      </w:rPr>
    </w:lvl>
    <w:lvl w:ilvl="2" w:tplc="0346F8A0">
      <w:start w:val="1"/>
      <w:numFmt w:val="bullet"/>
      <w:lvlText w:val=""/>
      <w:lvlJc w:val="left"/>
      <w:pPr>
        <w:ind w:left="2160" w:hanging="360"/>
      </w:pPr>
      <w:rPr>
        <w:rFonts w:ascii="Wingdings" w:hAnsi="Wingdings" w:hint="default"/>
      </w:rPr>
    </w:lvl>
    <w:lvl w:ilvl="3" w:tplc="BA446620">
      <w:start w:val="1"/>
      <w:numFmt w:val="bullet"/>
      <w:lvlText w:val=""/>
      <w:lvlJc w:val="left"/>
      <w:pPr>
        <w:ind w:left="2880" w:hanging="360"/>
      </w:pPr>
      <w:rPr>
        <w:rFonts w:ascii="Symbol" w:hAnsi="Symbol" w:hint="default"/>
      </w:rPr>
    </w:lvl>
    <w:lvl w:ilvl="4" w:tplc="6D525E50">
      <w:start w:val="1"/>
      <w:numFmt w:val="bullet"/>
      <w:lvlText w:val="o"/>
      <w:lvlJc w:val="left"/>
      <w:pPr>
        <w:ind w:left="3600" w:hanging="360"/>
      </w:pPr>
      <w:rPr>
        <w:rFonts w:ascii="Courier New" w:hAnsi="Courier New" w:hint="default"/>
      </w:rPr>
    </w:lvl>
    <w:lvl w:ilvl="5" w:tplc="7FB23016">
      <w:start w:val="1"/>
      <w:numFmt w:val="bullet"/>
      <w:lvlText w:val=""/>
      <w:lvlJc w:val="left"/>
      <w:pPr>
        <w:ind w:left="4320" w:hanging="360"/>
      </w:pPr>
      <w:rPr>
        <w:rFonts w:ascii="Wingdings" w:hAnsi="Wingdings" w:hint="default"/>
      </w:rPr>
    </w:lvl>
    <w:lvl w:ilvl="6" w:tplc="26060EF4">
      <w:start w:val="1"/>
      <w:numFmt w:val="bullet"/>
      <w:lvlText w:val=""/>
      <w:lvlJc w:val="left"/>
      <w:pPr>
        <w:ind w:left="5040" w:hanging="360"/>
      </w:pPr>
      <w:rPr>
        <w:rFonts w:ascii="Symbol" w:hAnsi="Symbol" w:hint="default"/>
      </w:rPr>
    </w:lvl>
    <w:lvl w:ilvl="7" w:tplc="00F4EB46">
      <w:start w:val="1"/>
      <w:numFmt w:val="bullet"/>
      <w:lvlText w:val="o"/>
      <w:lvlJc w:val="left"/>
      <w:pPr>
        <w:ind w:left="5760" w:hanging="360"/>
      </w:pPr>
      <w:rPr>
        <w:rFonts w:ascii="Courier New" w:hAnsi="Courier New" w:hint="default"/>
      </w:rPr>
    </w:lvl>
    <w:lvl w:ilvl="8" w:tplc="59B4AB70">
      <w:start w:val="1"/>
      <w:numFmt w:val="bullet"/>
      <w:lvlText w:val=""/>
      <w:lvlJc w:val="left"/>
      <w:pPr>
        <w:ind w:left="6480" w:hanging="360"/>
      </w:pPr>
      <w:rPr>
        <w:rFonts w:ascii="Wingdings" w:hAnsi="Wingdings" w:hint="default"/>
      </w:rPr>
    </w:lvl>
  </w:abstractNum>
  <w:abstractNum w:abstractNumId="8" w15:restartNumberingAfterBreak="0">
    <w:nsid w:val="1E8E5695"/>
    <w:multiLevelType w:val="hybridMultilevel"/>
    <w:tmpl w:val="B452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9FAFC"/>
    <w:multiLevelType w:val="hybridMultilevel"/>
    <w:tmpl w:val="A31C07E6"/>
    <w:lvl w:ilvl="0" w:tplc="553C49E2">
      <w:start w:val="1"/>
      <w:numFmt w:val="bullet"/>
      <w:lvlText w:val=""/>
      <w:lvlJc w:val="left"/>
      <w:pPr>
        <w:ind w:left="720" w:hanging="360"/>
      </w:pPr>
      <w:rPr>
        <w:rFonts w:ascii="Symbol" w:hAnsi="Symbol" w:hint="default"/>
      </w:rPr>
    </w:lvl>
    <w:lvl w:ilvl="1" w:tplc="C79E7120">
      <w:start w:val="1"/>
      <w:numFmt w:val="bullet"/>
      <w:lvlText w:val="o"/>
      <w:lvlJc w:val="left"/>
      <w:pPr>
        <w:ind w:left="1440" w:hanging="360"/>
      </w:pPr>
      <w:rPr>
        <w:rFonts w:ascii="Courier New" w:hAnsi="Courier New" w:hint="default"/>
      </w:rPr>
    </w:lvl>
    <w:lvl w:ilvl="2" w:tplc="3CD2CA02">
      <w:start w:val="1"/>
      <w:numFmt w:val="bullet"/>
      <w:lvlText w:val=""/>
      <w:lvlJc w:val="left"/>
      <w:pPr>
        <w:ind w:left="2160" w:hanging="360"/>
      </w:pPr>
      <w:rPr>
        <w:rFonts w:ascii="Wingdings" w:hAnsi="Wingdings" w:hint="default"/>
      </w:rPr>
    </w:lvl>
    <w:lvl w:ilvl="3" w:tplc="24124EDE">
      <w:start w:val="1"/>
      <w:numFmt w:val="bullet"/>
      <w:lvlText w:val=""/>
      <w:lvlJc w:val="left"/>
      <w:pPr>
        <w:ind w:left="2880" w:hanging="360"/>
      </w:pPr>
      <w:rPr>
        <w:rFonts w:ascii="Symbol" w:hAnsi="Symbol" w:hint="default"/>
      </w:rPr>
    </w:lvl>
    <w:lvl w:ilvl="4" w:tplc="1A18496E">
      <w:start w:val="1"/>
      <w:numFmt w:val="bullet"/>
      <w:lvlText w:val="o"/>
      <w:lvlJc w:val="left"/>
      <w:pPr>
        <w:ind w:left="3600" w:hanging="360"/>
      </w:pPr>
      <w:rPr>
        <w:rFonts w:ascii="Courier New" w:hAnsi="Courier New" w:hint="default"/>
      </w:rPr>
    </w:lvl>
    <w:lvl w:ilvl="5" w:tplc="68F0175A">
      <w:start w:val="1"/>
      <w:numFmt w:val="bullet"/>
      <w:lvlText w:val=""/>
      <w:lvlJc w:val="left"/>
      <w:pPr>
        <w:ind w:left="4320" w:hanging="360"/>
      </w:pPr>
      <w:rPr>
        <w:rFonts w:ascii="Wingdings" w:hAnsi="Wingdings" w:hint="default"/>
      </w:rPr>
    </w:lvl>
    <w:lvl w:ilvl="6" w:tplc="44D63812">
      <w:start w:val="1"/>
      <w:numFmt w:val="bullet"/>
      <w:lvlText w:val=""/>
      <w:lvlJc w:val="left"/>
      <w:pPr>
        <w:ind w:left="5040" w:hanging="360"/>
      </w:pPr>
      <w:rPr>
        <w:rFonts w:ascii="Symbol" w:hAnsi="Symbol" w:hint="default"/>
      </w:rPr>
    </w:lvl>
    <w:lvl w:ilvl="7" w:tplc="8D0C70DC">
      <w:start w:val="1"/>
      <w:numFmt w:val="bullet"/>
      <w:lvlText w:val="o"/>
      <w:lvlJc w:val="left"/>
      <w:pPr>
        <w:ind w:left="5760" w:hanging="360"/>
      </w:pPr>
      <w:rPr>
        <w:rFonts w:ascii="Courier New" w:hAnsi="Courier New" w:hint="default"/>
      </w:rPr>
    </w:lvl>
    <w:lvl w:ilvl="8" w:tplc="41F0EBD4">
      <w:start w:val="1"/>
      <w:numFmt w:val="bullet"/>
      <w:lvlText w:val=""/>
      <w:lvlJc w:val="left"/>
      <w:pPr>
        <w:ind w:left="6480" w:hanging="360"/>
      </w:pPr>
      <w:rPr>
        <w:rFonts w:ascii="Wingdings" w:hAnsi="Wingdings" w:hint="default"/>
      </w:rPr>
    </w:lvl>
  </w:abstractNum>
  <w:abstractNum w:abstractNumId="10" w15:restartNumberingAfterBreak="0">
    <w:nsid w:val="236503D3"/>
    <w:multiLevelType w:val="hybridMultilevel"/>
    <w:tmpl w:val="2640BBAE"/>
    <w:lvl w:ilvl="0" w:tplc="86666B7E">
      <w:start w:val="1"/>
      <w:numFmt w:val="bullet"/>
      <w:lvlText w:val=""/>
      <w:lvlJc w:val="left"/>
      <w:pPr>
        <w:ind w:left="720" w:hanging="360"/>
      </w:pPr>
      <w:rPr>
        <w:rFonts w:ascii="Symbol" w:hAnsi="Symbol" w:hint="default"/>
      </w:rPr>
    </w:lvl>
    <w:lvl w:ilvl="1" w:tplc="4E2095BE">
      <w:start w:val="1"/>
      <w:numFmt w:val="bullet"/>
      <w:lvlText w:val="o"/>
      <w:lvlJc w:val="left"/>
      <w:pPr>
        <w:ind w:left="1440" w:hanging="360"/>
      </w:pPr>
      <w:rPr>
        <w:rFonts w:ascii="Courier New" w:hAnsi="Courier New" w:hint="default"/>
      </w:rPr>
    </w:lvl>
    <w:lvl w:ilvl="2" w:tplc="3402B69E">
      <w:start w:val="1"/>
      <w:numFmt w:val="bullet"/>
      <w:lvlText w:val=""/>
      <w:lvlJc w:val="left"/>
      <w:pPr>
        <w:ind w:left="2160" w:hanging="360"/>
      </w:pPr>
      <w:rPr>
        <w:rFonts w:ascii="Wingdings" w:hAnsi="Wingdings" w:hint="default"/>
      </w:rPr>
    </w:lvl>
    <w:lvl w:ilvl="3" w:tplc="38907B52">
      <w:start w:val="1"/>
      <w:numFmt w:val="bullet"/>
      <w:lvlText w:val=""/>
      <w:lvlJc w:val="left"/>
      <w:pPr>
        <w:ind w:left="2880" w:hanging="360"/>
      </w:pPr>
      <w:rPr>
        <w:rFonts w:ascii="Symbol" w:hAnsi="Symbol" w:hint="default"/>
      </w:rPr>
    </w:lvl>
    <w:lvl w:ilvl="4" w:tplc="9274D5BE">
      <w:start w:val="1"/>
      <w:numFmt w:val="bullet"/>
      <w:lvlText w:val="o"/>
      <w:lvlJc w:val="left"/>
      <w:pPr>
        <w:ind w:left="3600" w:hanging="360"/>
      </w:pPr>
      <w:rPr>
        <w:rFonts w:ascii="Courier New" w:hAnsi="Courier New" w:hint="default"/>
      </w:rPr>
    </w:lvl>
    <w:lvl w:ilvl="5" w:tplc="8C66A294">
      <w:start w:val="1"/>
      <w:numFmt w:val="bullet"/>
      <w:lvlText w:val=""/>
      <w:lvlJc w:val="left"/>
      <w:pPr>
        <w:ind w:left="4320" w:hanging="360"/>
      </w:pPr>
      <w:rPr>
        <w:rFonts w:ascii="Wingdings" w:hAnsi="Wingdings" w:hint="default"/>
      </w:rPr>
    </w:lvl>
    <w:lvl w:ilvl="6" w:tplc="B88686D8">
      <w:start w:val="1"/>
      <w:numFmt w:val="bullet"/>
      <w:lvlText w:val=""/>
      <w:lvlJc w:val="left"/>
      <w:pPr>
        <w:ind w:left="5040" w:hanging="360"/>
      </w:pPr>
      <w:rPr>
        <w:rFonts w:ascii="Symbol" w:hAnsi="Symbol" w:hint="default"/>
      </w:rPr>
    </w:lvl>
    <w:lvl w:ilvl="7" w:tplc="AAEEECC2">
      <w:start w:val="1"/>
      <w:numFmt w:val="bullet"/>
      <w:lvlText w:val="o"/>
      <w:lvlJc w:val="left"/>
      <w:pPr>
        <w:ind w:left="5760" w:hanging="360"/>
      </w:pPr>
      <w:rPr>
        <w:rFonts w:ascii="Courier New" w:hAnsi="Courier New" w:hint="default"/>
      </w:rPr>
    </w:lvl>
    <w:lvl w:ilvl="8" w:tplc="4F3E8C48">
      <w:start w:val="1"/>
      <w:numFmt w:val="bullet"/>
      <w:lvlText w:val=""/>
      <w:lvlJc w:val="left"/>
      <w:pPr>
        <w:ind w:left="6480" w:hanging="360"/>
      </w:pPr>
      <w:rPr>
        <w:rFonts w:ascii="Wingdings" w:hAnsi="Wingdings" w:hint="default"/>
      </w:rPr>
    </w:lvl>
  </w:abstractNum>
  <w:abstractNum w:abstractNumId="11" w15:restartNumberingAfterBreak="0">
    <w:nsid w:val="24A6238E"/>
    <w:multiLevelType w:val="hybridMultilevel"/>
    <w:tmpl w:val="968A8FC0"/>
    <w:lvl w:ilvl="0" w:tplc="522606B4">
      <w:start w:val="1"/>
      <w:numFmt w:val="decimal"/>
      <w:lvlText w:val="%1."/>
      <w:lvlJc w:val="left"/>
      <w:pPr>
        <w:ind w:left="360" w:hanging="360"/>
      </w:pPr>
      <w:rPr>
        <w:color w:val="E97132"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742361B"/>
    <w:multiLevelType w:val="hybridMultilevel"/>
    <w:tmpl w:val="2624B154"/>
    <w:lvl w:ilvl="0" w:tplc="8DA8DA52">
      <w:start w:val="1"/>
      <w:numFmt w:val="bullet"/>
      <w:lvlText w:val=""/>
      <w:lvlJc w:val="left"/>
      <w:pPr>
        <w:ind w:left="720" w:hanging="360"/>
      </w:pPr>
      <w:rPr>
        <w:rFonts w:ascii="Symbol" w:hAnsi="Symbol" w:hint="default"/>
      </w:rPr>
    </w:lvl>
    <w:lvl w:ilvl="1" w:tplc="2562675A">
      <w:start w:val="1"/>
      <w:numFmt w:val="bullet"/>
      <w:lvlText w:val="o"/>
      <w:lvlJc w:val="left"/>
      <w:pPr>
        <w:ind w:left="1440" w:hanging="360"/>
      </w:pPr>
      <w:rPr>
        <w:rFonts w:ascii="Courier New" w:hAnsi="Courier New" w:hint="default"/>
      </w:rPr>
    </w:lvl>
    <w:lvl w:ilvl="2" w:tplc="722A5460">
      <w:start w:val="1"/>
      <w:numFmt w:val="bullet"/>
      <w:lvlText w:val=""/>
      <w:lvlJc w:val="left"/>
      <w:pPr>
        <w:ind w:left="2160" w:hanging="360"/>
      </w:pPr>
      <w:rPr>
        <w:rFonts w:ascii="Wingdings" w:hAnsi="Wingdings" w:hint="default"/>
      </w:rPr>
    </w:lvl>
    <w:lvl w:ilvl="3" w:tplc="4B28D322">
      <w:start w:val="1"/>
      <w:numFmt w:val="bullet"/>
      <w:lvlText w:val=""/>
      <w:lvlJc w:val="left"/>
      <w:pPr>
        <w:ind w:left="2880" w:hanging="360"/>
      </w:pPr>
      <w:rPr>
        <w:rFonts w:ascii="Symbol" w:hAnsi="Symbol" w:hint="default"/>
      </w:rPr>
    </w:lvl>
    <w:lvl w:ilvl="4" w:tplc="53E62E86">
      <w:start w:val="1"/>
      <w:numFmt w:val="bullet"/>
      <w:lvlText w:val="o"/>
      <w:lvlJc w:val="left"/>
      <w:pPr>
        <w:ind w:left="3600" w:hanging="360"/>
      </w:pPr>
      <w:rPr>
        <w:rFonts w:ascii="Courier New" w:hAnsi="Courier New" w:hint="default"/>
      </w:rPr>
    </w:lvl>
    <w:lvl w:ilvl="5" w:tplc="46801934">
      <w:start w:val="1"/>
      <w:numFmt w:val="bullet"/>
      <w:lvlText w:val=""/>
      <w:lvlJc w:val="left"/>
      <w:pPr>
        <w:ind w:left="4320" w:hanging="360"/>
      </w:pPr>
      <w:rPr>
        <w:rFonts w:ascii="Wingdings" w:hAnsi="Wingdings" w:hint="default"/>
      </w:rPr>
    </w:lvl>
    <w:lvl w:ilvl="6" w:tplc="5888DFC6">
      <w:start w:val="1"/>
      <w:numFmt w:val="bullet"/>
      <w:lvlText w:val=""/>
      <w:lvlJc w:val="left"/>
      <w:pPr>
        <w:ind w:left="5040" w:hanging="360"/>
      </w:pPr>
      <w:rPr>
        <w:rFonts w:ascii="Symbol" w:hAnsi="Symbol" w:hint="default"/>
      </w:rPr>
    </w:lvl>
    <w:lvl w:ilvl="7" w:tplc="288CF00C">
      <w:start w:val="1"/>
      <w:numFmt w:val="bullet"/>
      <w:lvlText w:val="o"/>
      <w:lvlJc w:val="left"/>
      <w:pPr>
        <w:ind w:left="5760" w:hanging="360"/>
      </w:pPr>
      <w:rPr>
        <w:rFonts w:ascii="Courier New" w:hAnsi="Courier New" w:hint="default"/>
      </w:rPr>
    </w:lvl>
    <w:lvl w:ilvl="8" w:tplc="A184D118">
      <w:start w:val="1"/>
      <w:numFmt w:val="bullet"/>
      <w:lvlText w:val=""/>
      <w:lvlJc w:val="left"/>
      <w:pPr>
        <w:ind w:left="6480" w:hanging="360"/>
      </w:pPr>
      <w:rPr>
        <w:rFonts w:ascii="Wingdings" w:hAnsi="Wingdings" w:hint="default"/>
      </w:rPr>
    </w:lvl>
  </w:abstractNum>
  <w:abstractNum w:abstractNumId="13" w15:restartNumberingAfterBreak="0">
    <w:nsid w:val="3799DA98"/>
    <w:multiLevelType w:val="hybridMultilevel"/>
    <w:tmpl w:val="430A61C8"/>
    <w:lvl w:ilvl="0" w:tplc="BBE24FF2">
      <w:start w:val="1"/>
      <w:numFmt w:val="bullet"/>
      <w:lvlText w:val=""/>
      <w:lvlJc w:val="left"/>
      <w:pPr>
        <w:ind w:left="720" w:hanging="360"/>
      </w:pPr>
      <w:rPr>
        <w:rFonts w:ascii="Symbol" w:hAnsi="Symbol" w:hint="default"/>
      </w:rPr>
    </w:lvl>
    <w:lvl w:ilvl="1" w:tplc="5964EA34">
      <w:start w:val="1"/>
      <w:numFmt w:val="bullet"/>
      <w:lvlText w:val="o"/>
      <w:lvlJc w:val="left"/>
      <w:pPr>
        <w:ind w:left="1440" w:hanging="360"/>
      </w:pPr>
      <w:rPr>
        <w:rFonts w:ascii="Courier New" w:hAnsi="Courier New" w:hint="default"/>
      </w:rPr>
    </w:lvl>
    <w:lvl w:ilvl="2" w:tplc="4EBE53C2">
      <w:start w:val="1"/>
      <w:numFmt w:val="bullet"/>
      <w:lvlText w:val=""/>
      <w:lvlJc w:val="left"/>
      <w:pPr>
        <w:ind w:left="2160" w:hanging="360"/>
      </w:pPr>
      <w:rPr>
        <w:rFonts w:ascii="Wingdings" w:hAnsi="Wingdings" w:hint="default"/>
      </w:rPr>
    </w:lvl>
    <w:lvl w:ilvl="3" w:tplc="9D1E068A">
      <w:start w:val="1"/>
      <w:numFmt w:val="bullet"/>
      <w:lvlText w:val=""/>
      <w:lvlJc w:val="left"/>
      <w:pPr>
        <w:ind w:left="2880" w:hanging="360"/>
      </w:pPr>
      <w:rPr>
        <w:rFonts w:ascii="Symbol" w:hAnsi="Symbol" w:hint="default"/>
      </w:rPr>
    </w:lvl>
    <w:lvl w:ilvl="4" w:tplc="27AA0250">
      <w:start w:val="1"/>
      <w:numFmt w:val="bullet"/>
      <w:lvlText w:val="o"/>
      <w:lvlJc w:val="left"/>
      <w:pPr>
        <w:ind w:left="3600" w:hanging="360"/>
      </w:pPr>
      <w:rPr>
        <w:rFonts w:ascii="Courier New" w:hAnsi="Courier New" w:hint="default"/>
      </w:rPr>
    </w:lvl>
    <w:lvl w:ilvl="5" w:tplc="FC222E0A">
      <w:start w:val="1"/>
      <w:numFmt w:val="bullet"/>
      <w:lvlText w:val=""/>
      <w:lvlJc w:val="left"/>
      <w:pPr>
        <w:ind w:left="4320" w:hanging="360"/>
      </w:pPr>
      <w:rPr>
        <w:rFonts w:ascii="Wingdings" w:hAnsi="Wingdings" w:hint="default"/>
      </w:rPr>
    </w:lvl>
    <w:lvl w:ilvl="6" w:tplc="B69055C8">
      <w:start w:val="1"/>
      <w:numFmt w:val="bullet"/>
      <w:lvlText w:val=""/>
      <w:lvlJc w:val="left"/>
      <w:pPr>
        <w:ind w:left="5040" w:hanging="360"/>
      </w:pPr>
      <w:rPr>
        <w:rFonts w:ascii="Symbol" w:hAnsi="Symbol" w:hint="default"/>
      </w:rPr>
    </w:lvl>
    <w:lvl w:ilvl="7" w:tplc="74FAF776">
      <w:start w:val="1"/>
      <w:numFmt w:val="bullet"/>
      <w:lvlText w:val="o"/>
      <w:lvlJc w:val="left"/>
      <w:pPr>
        <w:ind w:left="5760" w:hanging="360"/>
      </w:pPr>
      <w:rPr>
        <w:rFonts w:ascii="Courier New" w:hAnsi="Courier New" w:hint="default"/>
      </w:rPr>
    </w:lvl>
    <w:lvl w:ilvl="8" w:tplc="FFE6B028">
      <w:start w:val="1"/>
      <w:numFmt w:val="bullet"/>
      <w:lvlText w:val=""/>
      <w:lvlJc w:val="left"/>
      <w:pPr>
        <w:ind w:left="6480" w:hanging="360"/>
      </w:pPr>
      <w:rPr>
        <w:rFonts w:ascii="Wingdings" w:hAnsi="Wingdings" w:hint="default"/>
      </w:rPr>
    </w:lvl>
  </w:abstractNum>
  <w:abstractNum w:abstractNumId="14" w15:restartNumberingAfterBreak="0">
    <w:nsid w:val="3A1B5F7A"/>
    <w:multiLevelType w:val="hybridMultilevel"/>
    <w:tmpl w:val="2A208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F34F37"/>
    <w:multiLevelType w:val="hybridMultilevel"/>
    <w:tmpl w:val="7C02CEE0"/>
    <w:lvl w:ilvl="0" w:tplc="FDDA32A4">
      <w:start w:val="1"/>
      <w:numFmt w:val="bullet"/>
      <w:lvlText w:val=""/>
      <w:lvlJc w:val="left"/>
      <w:pPr>
        <w:ind w:left="720" w:hanging="360"/>
      </w:pPr>
      <w:rPr>
        <w:rFonts w:ascii="Symbol" w:hAnsi="Symbol" w:hint="default"/>
      </w:rPr>
    </w:lvl>
    <w:lvl w:ilvl="1" w:tplc="4AEEF304">
      <w:start w:val="1"/>
      <w:numFmt w:val="bullet"/>
      <w:lvlText w:val="o"/>
      <w:lvlJc w:val="left"/>
      <w:pPr>
        <w:ind w:left="1440" w:hanging="360"/>
      </w:pPr>
      <w:rPr>
        <w:rFonts w:ascii="Courier New" w:hAnsi="Courier New" w:hint="default"/>
      </w:rPr>
    </w:lvl>
    <w:lvl w:ilvl="2" w:tplc="6B7C068A">
      <w:start w:val="1"/>
      <w:numFmt w:val="bullet"/>
      <w:lvlText w:val=""/>
      <w:lvlJc w:val="left"/>
      <w:pPr>
        <w:ind w:left="2160" w:hanging="360"/>
      </w:pPr>
      <w:rPr>
        <w:rFonts w:ascii="Wingdings" w:hAnsi="Wingdings" w:hint="default"/>
      </w:rPr>
    </w:lvl>
    <w:lvl w:ilvl="3" w:tplc="37CC080A">
      <w:start w:val="1"/>
      <w:numFmt w:val="bullet"/>
      <w:lvlText w:val=""/>
      <w:lvlJc w:val="left"/>
      <w:pPr>
        <w:ind w:left="2880" w:hanging="360"/>
      </w:pPr>
      <w:rPr>
        <w:rFonts w:ascii="Symbol" w:hAnsi="Symbol" w:hint="default"/>
      </w:rPr>
    </w:lvl>
    <w:lvl w:ilvl="4" w:tplc="DF3E06D4">
      <w:start w:val="1"/>
      <w:numFmt w:val="bullet"/>
      <w:lvlText w:val="o"/>
      <w:lvlJc w:val="left"/>
      <w:pPr>
        <w:ind w:left="3600" w:hanging="360"/>
      </w:pPr>
      <w:rPr>
        <w:rFonts w:ascii="Courier New" w:hAnsi="Courier New" w:hint="default"/>
      </w:rPr>
    </w:lvl>
    <w:lvl w:ilvl="5" w:tplc="71460D32">
      <w:start w:val="1"/>
      <w:numFmt w:val="bullet"/>
      <w:lvlText w:val=""/>
      <w:lvlJc w:val="left"/>
      <w:pPr>
        <w:ind w:left="4320" w:hanging="360"/>
      </w:pPr>
      <w:rPr>
        <w:rFonts w:ascii="Wingdings" w:hAnsi="Wingdings" w:hint="default"/>
      </w:rPr>
    </w:lvl>
    <w:lvl w:ilvl="6" w:tplc="74963E8A">
      <w:start w:val="1"/>
      <w:numFmt w:val="bullet"/>
      <w:lvlText w:val=""/>
      <w:lvlJc w:val="left"/>
      <w:pPr>
        <w:ind w:left="5040" w:hanging="360"/>
      </w:pPr>
      <w:rPr>
        <w:rFonts w:ascii="Symbol" w:hAnsi="Symbol" w:hint="default"/>
      </w:rPr>
    </w:lvl>
    <w:lvl w:ilvl="7" w:tplc="C7F803F0">
      <w:start w:val="1"/>
      <w:numFmt w:val="bullet"/>
      <w:lvlText w:val="o"/>
      <w:lvlJc w:val="left"/>
      <w:pPr>
        <w:ind w:left="5760" w:hanging="360"/>
      </w:pPr>
      <w:rPr>
        <w:rFonts w:ascii="Courier New" w:hAnsi="Courier New" w:hint="default"/>
      </w:rPr>
    </w:lvl>
    <w:lvl w:ilvl="8" w:tplc="4DDC48E8">
      <w:start w:val="1"/>
      <w:numFmt w:val="bullet"/>
      <w:lvlText w:val=""/>
      <w:lvlJc w:val="left"/>
      <w:pPr>
        <w:ind w:left="6480" w:hanging="360"/>
      </w:pPr>
      <w:rPr>
        <w:rFonts w:ascii="Wingdings" w:hAnsi="Wingdings" w:hint="default"/>
      </w:rPr>
    </w:lvl>
  </w:abstractNum>
  <w:abstractNum w:abstractNumId="16" w15:restartNumberingAfterBreak="0">
    <w:nsid w:val="41C3269C"/>
    <w:multiLevelType w:val="hybridMultilevel"/>
    <w:tmpl w:val="144E6F40"/>
    <w:lvl w:ilvl="0" w:tplc="7BC25C9A">
      <w:start w:val="3"/>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8F94F"/>
    <w:multiLevelType w:val="hybridMultilevel"/>
    <w:tmpl w:val="BFF0E938"/>
    <w:lvl w:ilvl="0" w:tplc="8B68A30E">
      <w:start w:val="1"/>
      <w:numFmt w:val="bullet"/>
      <w:lvlText w:val=""/>
      <w:lvlJc w:val="left"/>
      <w:pPr>
        <w:ind w:left="720" w:hanging="360"/>
      </w:pPr>
      <w:rPr>
        <w:rFonts w:ascii="Symbol" w:hAnsi="Symbol" w:hint="default"/>
      </w:rPr>
    </w:lvl>
    <w:lvl w:ilvl="1" w:tplc="B832D1AA">
      <w:start w:val="1"/>
      <w:numFmt w:val="bullet"/>
      <w:lvlText w:val="o"/>
      <w:lvlJc w:val="left"/>
      <w:pPr>
        <w:ind w:left="1440" w:hanging="360"/>
      </w:pPr>
      <w:rPr>
        <w:rFonts w:ascii="Courier New" w:hAnsi="Courier New" w:hint="default"/>
      </w:rPr>
    </w:lvl>
    <w:lvl w:ilvl="2" w:tplc="161EE274">
      <w:start w:val="1"/>
      <w:numFmt w:val="bullet"/>
      <w:lvlText w:val=""/>
      <w:lvlJc w:val="left"/>
      <w:pPr>
        <w:ind w:left="2160" w:hanging="360"/>
      </w:pPr>
      <w:rPr>
        <w:rFonts w:ascii="Wingdings" w:hAnsi="Wingdings" w:hint="default"/>
      </w:rPr>
    </w:lvl>
    <w:lvl w:ilvl="3" w:tplc="3844DDAA">
      <w:start w:val="1"/>
      <w:numFmt w:val="bullet"/>
      <w:lvlText w:val=""/>
      <w:lvlJc w:val="left"/>
      <w:pPr>
        <w:ind w:left="2880" w:hanging="360"/>
      </w:pPr>
      <w:rPr>
        <w:rFonts w:ascii="Symbol" w:hAnsi="Symbol" w:hint="default"/>
      </w:rPr>
    </w:lvl>
    <w:lvl w:ilvl="4" w:tplc="732E3C50">
      <w:start w:val="1"/>
      <w:numFmt w:val="bullet"/>
      <w:lvlText w:val="o"/>
      <w:lvlJc w:val="left"/>
      <w:pPr>
        <w:ind w:left="3600" w:hanging="360"/>
      </w:pPr>
      <w:rPr>
        <w:rFonts w:ascii="Courier New" w:hAnsi="Courier New" w:hint="default"/>
      </w:rPr>
    </w:lvl>
    <w:lvl w:ilvl="5" w:tplc="15B65112">
      <w:start w:val="1"/>
      <w:numFmt w:val="bullet"/>
      <w:lvlText w:val=""/>
      <w:lvlJc w:val="left"/>
      <w:pPr>
        <w:ind w:left="4320" w:hanging="360"/>
      </w:pPr>
      <w:rPr>
        <w:rFonts w:ascii="Wingdings" w:hAnsi="Wingdings" w:hint="default"/>
      </w:rPr>
    </w:lvl>
    <w:lvl w:ilvl="6" w:tplc="7068BB8A">
      <w:start w:val="1"/>
      <w:numFmt w:val="bullet"/>
      <w:lvlText w:val=""/>
      <w:lvlJc w:val="left"/>
      <w:pPr>
        <w:ind w:left="5040" w:hanging="360"/>
      </w:pPr>
      <w:rPr>
        <w:rFonts w:ascii="Symbol" w:hAnsi="Symbol" w:hint="default"/>
      </w:rPr>
    </w:lvl>
    <w:lvl w:ilvl="7" w:tplc="104A5C9E">
      <w:start w:val="1"/>
      <w:numFmt w:val="bullet"/>
      <w:lvlText w:val="o"/>
      <w:lvlJc w:val="left"/>
      <w:pPr>
        <w:ind w:left="5760" w:hanging="360"/>
      </w:pPr>
      <w:rPr>
        <w:rFonts w:ascii="Courier New" w:hAnsi="Courier New" w:hint="default"/>
      </w:rPr>
    </w:lvl>
    <w:lvl w:ilvl="8" w:tplc="A7F27C92">
      <w:start w:val="1"/>
      <w:numFmt w:val="bullet"/>
      <w:lvlText w:val=""/>
      <w:lvlJc w:val="left"/>
      <w:pPr>
        <w:ind w:left="6480" w:hanging="360"/>
      </w:pPr>
      <w:rPr>
        <w:rFonts w:ascii="Wingdings" w:hAnsi="Wingdings" w:hint="default"/>
      </w:rPr>
    </w:lvl>
  </w:abstractNum>
  <w:abstractNum w:abstractNumId="18" w15:restartNumberingAfterBreak="0">
    <w:nsid w:val="4ABA0106"/>
    <w:multiLevelType w:val="hybridMultilevel"/>
    <w:tmpl w:val="824E7DCE"/>
    <w:lvl w:ilvl="0" w:tplc="C8B6626A">
      <w:start w:val="1"/>
      <w:numFmt w:val="decimal"/>
      <w:lvlText w:val="%1."/>
      <w:lvlJc w:val="left"/>
      <w:pPr>
        <w:ind w:left="720" w:hanging="360"/>
      </w:pPr>
    </w:lvl>
    <w:lvl w:ilvl="1" w:tplc="DFAE9534">
      <w:start w:val="1"/>
      <w:numFmt w:val="lowerLetter"/>
      <w:lvlText w:val="%2."/>
      <w:lvlJc w:val="left"/>
      <w:pPr>
        <w:ind w:left="1440" w:hanging="360"/>
      </w:pPr>
    </w:lvl>
    <w:lvl w:ilvl="2" w:tplc="881AF8E6">
      <w:start w:val="1"/>
      <w:numFmt w:val="lowerRoman"/>
      <w:lvlText w:val="%3."/>
      <w:lvlJc w:val="right"/>
      <w:pPr>
        <w:ind w:left="2160" w:hanging="180"/>
      </w:pPr>
    </w:lvl>
    <w:lvl w:ilvl="3" w:tplc="35FA2A2E">
      <w:start w:val="1"/>
      <w:numFmt w:val="decimal"/>
      <w:lvlText w:val="%4."/>
      <w:lvlJc w:val="left"/>
      <w:pPr>
        <w:ind w:left="2880" w:hanging="360"/>
      </w:pPr>
    </w:lvl>
    <w:lvl w:ilvl="4" w:tplc="8C98477C">
      <w:start w:val="1"/>
      <w:numFmt w:val="lowerLetter"/>
      <w:lvlText w:val="%5."/>
      <w:lvlJc w:val="left"/>
      <w:pPr>
        <w:ind w:left="3600" w:hanging="360"/>
      </w:pPr>
    </w:lvl>
    <w:lvl w:ilvl="5" w:tplc="E8664D9A">
      <w:start w:val="1"/>
      <w:numFmt w:val="lowerRoman"/>
      <w:lvlText w:val="%6."/>
      <w:lvlJc w:val="right"/>
      <w:pPr>
        <w:ind w:left="4320" w:hanging="180"/>
      </w:pPr>
    </w:lvl>
    <w:lvl w:ilvl="6" w:tplc="9DEE2FC6">
      <w:start w:val="1"/>
      <w:numFmt w:val="decimal"/>
      <w:lvlText w:val="%7."/>
      <w:lvlJc w:val="left"/>
      <w:pPr>
        <w:ind w:left="5040" w:hanging="360"/>
      </w:pPr>
    </w:lvl>
    <w:lvl w:ilvl="7" w:tplc="440A8B88">
      <w:start w:val="1"/>
      <w:numFmt w:val="lowerLetter"/>
      <w:lvlText w:val="%8."/>
      <w:lvlJc w:val="left"/>
      <w:pPr>
        <w:ind w:left="5760" w:hanging="360"/>
      </w:pPr>
    </w:lvl>
    <w:lvl w:ilvl="8" w:tplc="6BCE3A00">
      <w:start w:val="1"/>
      <w:numFmt w:val="lowerRoman"/>
      <w:lvlText w:val="%9."/>
      <w:lvlJc w:val="right"/>
      <w:pPr>
        <w:ind w:left="6480" w:hanging="180"/>
      </w:pPr>
    </w:lvl>
  </w:abstractNum>
  <w:abstractNum w:abstractNumId="19" w15:restartNumberingAfterBreak="0">
    <w:nsid w:val="4D955F01"/>
    <w:multiLevelType w:val="hybridMultilevel"/>
    <w:tmpl w:val="AE12801A"/>
    <w:lvl w:ilvl="0" w:tplc="C824C50E">
      <w:start w:val="1"/>
      <w:numFmt w:val="bullet"/>
      <w:lvlText w:val=""/>
      <w:lvlJc w:val="left"/>
      <w:pPr>
        <w:ind w:left="720" w:hanging="360"/>
      </w:pPr>
      <w:rPr>
        <w:rFonts w:ascii="Symbol" w:hAnsi="Symbol" w:hint="default"/>
      </w:rPr>
    </w:lvl>
    <w:lvl w:ilvl="1" w:tplc="635C5D64">
      <w:start w:val="1"/>
      <w:numFmt w:val="bullet"/>
      <w:lvlText w:val="o"/>
      <w:lvlJc w:val="left"/>
      <w:pPr>
        <w:ind w:left="1440" w:hanging="360"/>
      </w:pPr>
      <w:rPr>
        <w:rFonts w:ascii="Courier New" w:hAnsi="Courier New" w:hint="default"/>
      </w:rPr>
    </w:lvl>
    <w:lvl w:ilvl="2" w:tplc="287EDCC4">
      <w:start w:val="1"/>
      <w:numFmt w:val="bullet"/>
      <w:lvlText w:val=""/>
      <w:lvlJc w:val="left"/>
      <w:pPr>
        <w:ind w:left="2160" w:hanging="360"/>
      </w:pPr>
      <w:rPr>
        <w:rFonts w:ascii="Wingdings" w:hAnsi="Wingdings" w:hint="default"/>
      </w:rPr>
    </w:lvl>
    <w:lvl w:ilvl="3" w:tplc="DD84A768">
      <w:start w:val="1"/>
      <w:numFmt w:val="bullet"/>
      <w:lvlText w:val=""/>
      <w:lvlJc w:val="left"/>
      <w:pPr>
        <w:ind w:left="2880" w:hanging="360"/>
      </w:pPr>
      <w:rPr>
        <w:rFonts w:ascii="Symbol" w:hAnsi="Symbol" w:hint="default"/>
      </w:rPr>
    </w:lvl>
    <w:lvl w:ilvl="4" w:tplc="B22CDE0C">
      <w:start w:val="1"/>
      <w:numFmt w:val="bullet"/>
      <w:lvlText w:val="o"/>
      <w:lvlJc w:val="left"/>
      <w:pPr>
        <w:ind w:left="3600" w:hanging="360"/>
      </w:pPr>
      <w:rPr>
        <w:rFonts w:ascii="Courier New" w:hAnsi="Courier New" w:hint="default"/>
      </w:rPr>
    </w:lvl>
    <w:lvl w:ilvl="5" w:tplc="F474C75A">
      <w:start w:val="1"/>
      <w:numFmt w:val="bullet"/>
      <w:lvlText w:val=""/>
      <w:lvlJc w:val="left"/>
      <w:pPr>
        <w:ind w:left="4320" w:hanging="360"/>
      </w:pPr>
      <w:rPr>
        <w:rFonts w:ascii="Wingdings" w:hAnsi="Wingdings" w:hint="default"/>
      </w:rPr>
    </w:lvl>
    <w:lvl w:ilvl="6" w:tplc="824E71BA">
      <w:start w:val="1"/>
      <w:numFmt w:val="bullet"/>
      <w:lvlText w:val=""/>
      <w:lvlJc w:val="left"/>
      <w:pPr>
        <w:ind w:left="5040" w:hanging="360"/>
      </w:pPr>
      <w:rPr>
        <w:rFonts w:ascii="Symbol" w:hAnsi="Symbol" w:hint="default"/>
      </w:rPr>
    </w:lvl>
    <w:lvl w:ilvl="7" w:tplc="7D0249C2">
      <w:start w:val="1"/>
      <w:numFmt w:val="bullet"/>
      <w:lvlText w:val="o"/>
      <w:lvlJc w:val="left"/>
      <w:pPr>
        <w:ind w:left="5760" w:hanging="360"/>
      </w:pPr>
      <w:rPr>
        <w:rFonts w:ascii="Courier New" w:hAnsi="Courier New" w:hint="default"/>
      </w:rPr>
    </w:lvl>
    <w:lvl w:ilvl="8" w:tplc="F8FEC76E">
      <w:start w:val="1"/>
      <w:numFmt w:val="bullet"/>
      <w:lvlText w:val=""/>
      <w:lvlJc w:val="left"/>
      <w:pPr>
        <w:ind w:left="6480" w:hanging="360"/>
      </w:pPr>
      <w:rPr>
        <w:rFonts w:ascii="Wingdings" w:hAnsi="Wingdings" w:hint="default"/>
      </w:rPr>
    </w:lvl>
  </w:abstractNum>
  <w:abstractNum w:abstractNumId="20" w15:restartNumberingAfterBreak="0">
    <w:nsid w:val="52153D80"/>
    <w:multiLevelType w:val="hybridMultilevel"/>
    <w:tmpl w:val="5C8CD27C"/>
    <w:lvl w:ilvl="0" w:tplc="6412831A">
      <w:start w:val="1"/>
      <w:numFmt w:val="bullet"/>
      <w:lvlText w:val=""/>
      <w:lvlJc w:val="left"/>
      <w:pPr>
        <w:ind w:left="720" w:hanging="360"/>
      </w:pPr>
      <w:rPr>
        <w:rFonts w:ascii="Symbol" w:hAnsi="Symbol" w:hint="default"/>
      </w:rPr>
    </w:lvl>
    <w:lvl w:ilvl="1" w:tplc="0108FD46">
      <w:start w:val="1"/>
      <w:numFmt w:val="bullet"/>
      <w:lvlText w:val="o"/>
      <w:lvlJc w:val="left"/>
      <w:pPr>
        <w:ind w:left="1440" w:hanging="360"/>
      </w:pPr>
      <w:rPr>
        <w:rFonts w:ascii="Courier New" w:hAnsi="Courier New" w:hint="default"/>
      </w:rPr>
    </w:lvl>
    <w:lvl w:ilvl="2" w:tplc="245E72C2">
      <w:start w:val="1"/>
      <w:numFmt w:val="bullet"/>
      <w:lvlText w:val=""/>
      <w:lvlJc w:val="left"/>
      <w:pPr>
        <w:ind w:left="2160" w:hanging="360"/>
      </w:pPr>
      <w:rPr>
        <w:rFonts w:ascii="Wingdings" w:hAnsi="Wingdings" w:hint="default"/>
      </w:rPr>
    </w:lvl>
    <w:lvl w:ilvl="3" w:tplc="F4A606A2">
      <w:start w:val="1"/>
      <w:numFmt w:val="bullet"/>
      <w:lvlText w:val=""/>
      <w:lvlJc w:val="left"/>
      <w:pPr>
        <w:ind w:left="2880" w:hanging="360"/>
      </w:pPr>
      <w:rPr>
        <w:rFonts w:ascii="Symbol" w:hAnsi="Symbol" w:hint="default"/>
      </w:rPr>
    </w:lvl>
    <w:lvl w:ilvl="4" w:tplc="D3A88990">
      <w:start w:val="1"/>
      <w:numFmt w:val="bullet"/>
      <w:lvlText w:val="o"/>
      <w:lvlJc w:val="left"/>
      <w:pPr>
        <w:ind w:left="3600" w:hanging="360"/>
      </w:pPr>
      <w:rPr>
        <w:rFonts w:ascii="Courier New" w:hAnsi="Courier New" w:hint="default"/>
      </w:rPr>
    </w:lvl>
    <w:lvl w:ilvl="5" w:tplc="F3F475CC">
      <w:start w:val="1"/>
      <w:numFmt w:val="bullet"/>
      <w:lvlText w:val=""/>
      <w:lvlJc w:val="left"/>
      <w:pPr>
        <w:ind w:left="4320" w:hanging="360"/>
      </w:pPr>
      <w:rPr>
        <w:rFonts w:ascii="Wingdings" w:hAnsi="Wingdings" w:hint="default"/>
      </w:rPr>
    </w:lvl>
    <w:lvl w:ilvl="6" w:tplc="879AAF6A">
      <w:start w:val="1"/>
      <w:numFmt w:val="bullet"/>
      <w:lvlText w:val=""/>
      <w:lvlJc w:val="left"/>
      <w:pPr>
        <w:ind w:left="5040" w:hanging="360"/>
      </w:pPr>
      <w:rPr>
        <w:rFonts w:ascii="Symbol" w:hAnsi="Symbol" w:hint="default"/>
      </w:rPr>
    </w:lvl>
    <w:lvl w:ilvl="7" w:tplc="E78C7FD0">
      <w:start w:val="1"/>
      <w:numFmt w:val="bullet"/>
      <w:lvlText w:val="o"/>
      <w:lvlJc w:val="left"/>
      <w:pPr>
        <w:ind w:left="5760" w:hanging="360"/>
      </w:pPr>
      <w:rPr>
        <w:rFonts w:ascii="Courier New" w:hAnsi="Courier New" w:hint="default"/>
      </w:rPr>
    </w:lvl>
    <w:lvl w:ilvl="8" w:tplc="E6E47B78">
      <w:start w:val="1"/>
      <w:numFmt w:val="bullet"/>
      <w:lvlText w:val=""/>
      <w:lvlJc w:val="left"/>
      <w:pPr>
        <w:ind w:left="6480" w:hanging="360"/>
      </w:pPr>
      <w:rPr>
        <w:rFonts w:ascii="Wingdings" w:hAnsi="Wingdings" w:hint="default"/>
      </w:rPr>
    </w:lvl>
  </w:abstractNum>
  <w:abstractNum w:abstractNumId="21" w15:restartNumberingAfterBreak="0">
    <w:nsid w:val="5E400ACC"/>
    <w:multiLevelType w:val="hybridMultilevel"/>
    <w:tmpl w:val="B45CE4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FB97998"/>
    <w:multiLevelType w:val="hybridMultilevel"/>
    <w:tmpl w:val="82963EF2"/>
    <w:lvl w:ilvl="0" w:tplc="1F0A2FDA">
      <w:start w:val="1"/>
      <w:numFmt w:val="lowerRoman"/>
      <w:lvlText w:val="%1)"/>
      <w:lvlJc w:val="left"/>
      <w:pPr>
        <w:ind w:left="1146"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44479F"/>
    <w:multiLevelType w:val="hybridMultilevel"/>
    <w:tmpl w:val="80886B0C"/>
    <w:lvl w:ilvl="0" w:tplc="1C8C6D82">
      <w:start w:val="1"/>
      <w:numFmt w:val="bullet"/>
      <w:lvlText w:val=""/>
      <w:lvlJc w:val="left"/>
      <w:pPr>
        <w:ind w:left="720" w:hanging="360"/>
      </w:pPr>
      <w:rPr>
        <w:rFonts w:ascii="Symbol" w:hAnsi="Symbol" w:hint="default"/>
      </w:rPr>
    </w:lvl>
    <w:lvl w:ilvl="1" w:tplc="A38C9D7C">
      <w:start w:val="1"/>
      <w:numFmt w:val="bullet"/>
      <w:lvlText w:val="o"/>
      <w:lvlJc w:val="left"/>
      <w:pPr>
        <w:ind w:left="1440" w:hanging="360"/>
      </w:pPr>
      <w:rPr>
        <w:rFonts w:ascii="Courier New" w:hAnsi="Courier New" w:hint="default"/>
      </w:rPr>
    </w:lvl>
    <w:lvl w:ilvl="2" w:tplc="1A84A882">
      <w:start w:val="1"/>
      <w:numFmt w:val="bullet"/>
      <w:lvlText w:val=""/>
      <w:lvlJc w:val="left"/>
      <w:pPr>
        <w:ind w:left="2160" w:hanging="360"/>
      </w:pPr>
      <w:rPr>
        <w:rFonts w:ascii="Wingdings" w:hAnsi="Wingdings" w:hint="default"/>
      </w:rPr>
    </w:lvl>
    <w:lvl w:ilvl="3" w:tplc="26E2FD86">
      <w:start w:val="1"/>
      <w:numFmt w:val="bullet"/>
      <w:lvlText w:val=""/>
      <w:lvlJc w:val="left"/>
      <w:pPr>
        <w:ind w:left="2880" w:hanging="360"/>
      </w:pPr>
      <w:rPr>
        <w:rFonts w:ascii="Symbol" w:hAnsi="Symbol" w:hint="default"/>
      </w:rPr>
    </w:lvl>
    <w:lvl w:ilvl="4" w:tplc="92FAE9FC">
      <w:start w:val="1"/>
      <w:numFmt w:val="bullet"/>
      <w:lvlText w:val="o"/>
      <w:lvlJc w:val="left"/>
      <w:pPr>
        <w:ind w:left="3600" w:hanging="360"/>
      </w:pPr>
      <w:rPr>
        <w:rFonts w:ascii="Courier New" w:hAnsi="Courier New" w:hint="default"/>
      </w:rPr>
    </w:lvl>
    <w:lvl w:ilvl="5" w:tplc="2B8E5CF2">
      <w:start w:val="1"/>
      <w:numFmt w:val="bullet"/>
      <w:lvlText w:val=""/>
      <w:lvlJc w:val="left"/>
      <w:pPr>
        <w:ind w:left="4320" w:hanging="360"/>
      </w:pPr>
      <w:rPr>
        <w:rFonts w:ascii="Wingdings" w:hAnsi="Wingdings" w:hint="default"/>
      </w:rPr>
    </w:lvl>
    <w:lvl w:ilvl="6" w:tplc="453EEA8C">
      <w:start w:val="1"/>
      <w:numFmt w:val="bullet"/>
      <w:lvlText w:val=""/>
      <w:lvlJc w:val="left"/>
      <w:pPr>
        <w:ind w:left="5040" w:hanging="360"/>
      </w:pPr>
      <w:rPr>
        <w:rFonts w:ascii="Symbol" w:hAnsi="Symbol" w:hint="default"/>
      </w:rPr>
    </w:lvl>
    <w:lvl w:ilvl="7" w:tplc="85DA8FD8">
      <w:start w:val="1"/>
      <w:numFmt w:val="bullet"/>
      <w:lvlText w:val="o"/>
      <w:lvlJc w:val="left"/>
      <w:pPr>
        <w:ind w:left="5760" w:hanging="360"/>
      </w:pPr>
      <w:rPr>
        <w:rFonts w:ascii="Courier New" w:hAnsi="Courier New" w:hint="default"/>
      </w:rPr>
    </w:lvl>
    <w:lvl w:ilvl="8" w:tplc="D9E49174">
      <w:start w:val="1"/>
      <w:numFmt w:val="bullet"/>
      <w:lvlText w:val=""/>
      <w:lvlJc w:val="left"/>
      <w:pPr>
        <w:ind w:left="6480" w:hanging="360"/>
      </w:pPr>
      <w:rPr>
        <w:rFonts w:ascii="Wingdings" w:hAnsi="Wingdings" w:hint="default"/>
      </w:rPr>
    </w:lvl>
  </w:abstractNum>
  <w:abstractNum w:abstractNumId="24" w15:restartNumberingAfterBreak="0">
    <w:nsid w:val="6C0B6CA7"/>
    <w:multiLevelType w:val="hybridMultilevel"/>
    <w:tmpl w:val="F15E6C4C"/>
    <w:lvl w:ilvl="0" w:tplc="0E68273A">
      <w:start w:val="1"/>
      <w:numFmt w:val="bullet"/>
      <w:lvlText w:val=""/>
      <w:lvlJc w:val="left"/>
      <w:pPr>
        <w:ind w:left="720" w:hanging="360"/>
      </w:pPr>
      <w:rPr>
        <w:rFonts w:ascii="Symbol" w:hAnsi="Symbol" w:hint="default"/>
      </w:rPr>
    </w:lvl>
    <w:lvl w:ilvl="1" w:tplc="25BAB5BC">
      <w:start w:val="1"/>
      <w:numFmt w:val="bullet"/>
      <w:lvlText w:val="o"/>
      <w:lvlJc w:val="left"/>
      <w:pPr>
        <w:ind w:left="1440" w:hanging="360"/>
      </w:pPr>
      <w:rPr>
        <w:rFonts w:ascii="Courier New" w:hAnsi="Courier New" w:hint="default"/>
      </w:rPr>
    </w:lvl>
    <w:lvl w:ilvl="2" w:tplc="67825A74">
      <w:start w:val="1"/>
      <w:numFmt w:val="bullet"/>
      <w:lvlText w:val=""/>
      <w:lvlJc w:val="left"/>
      <w:pPr>
        <w:ind w:left="2160" w:hanging="360"/>
      </w:pPr>
      <w:rPr>
        <w:rFonts w:ascii="Wingdings" w:hAnsi="Wingdings" w:hint="default"/>
      </w:rPr>
    </w:lvl>
    <w:lvl w:ilvl="3" w:tplc="A9385E4E">
      <w:start w:val="1"/>
      <w:numFmt w:val="bullet"/>
      <w:lvlText w:val=""/>
      <w:lvlJc w:val="left"/>
      <w:pPr>
        <w:ind w:left="2880" w:hanging="360"/>
      </w:pPr>
      <w:rPr>
        <w:rFonts w:ascii="Symbol" w:hAnsi="Symbol" w:hint="default"/>
      </w:rPr>
    </w:lvl>
    <w:lvl w:ilvl="4" w:tplc="36EE917E">
      <w:start w:val="1"/>
      <w:numFmt w:val="bullet"/>
      <w:lvlText w:val="o"/>
      <w:lvlJc w:val="left"/>
      <w:pPr>
        <w:ind w:left="3600" w:hanging="360"/>
      </w:pPr>
      <w:rPr>
        <w:rFonts w:ascii="Courier New" w:hAnsi="Courier New" w:hint="default"/>
      </w:rPr>
    </w:lvl>
    <w:lvl w:ilvl="5" w:tplc="24A663B0">
      <w:start w:val="1"/>
      <w:numFmt w:val="bullet"/>
      <w:lvlText w:val=""/>
      <w:lvlJc w:val="left"/>
      <w:pPr>
        <w:ind w:left="4320" w:hanging="360"/>
      </w:pPr>
      <w:rPr>
        <w:rFonts w:ascii="Wingdings" w:hAnsi="Wingdings" w:hint="default"/>
      </w:rPr>
    </w:lvl>
    <w:lvl w:ilvl="6" w:tplc="CE10D3E8">
      <w:start w:val="1"/>
      <w:numFmt w:val="bullet"/>
      <w:lvlText w:val=""/>
      <w:lvlJc w:val="left"/>
      <w:pPr>
        <w:ind w:left="5040" w:hanging="360"/>
      </w:pPr>
      <w:rPr>
        <w:rFonts w:ascii="Symbol" w:hAnsi="Symbol" w:hint="default"/>
      </w:rPr>
    </w:lvl>
    <w:lvl w:ilvl="7" w:tplc="FD647BFE">
      <w:start w:val="1"/>
      <w:numFmt w:val="bullet"/>
      <w:lvlText w:val="o"/>
      <w:lvlJc w:val="left"/>
      <w:pPr>
        <w:ind w:left="5760" w:hanging="360"/>
      </w:pPr>
      <w:rPr>
        <w:rFonts w:ascii="Courier New" w:hAnsi="Courier New" w:hint="default"/>
      </w:rPr>
    </w:lvl>
    <w:lvl w:ilvl="8" w:tplc="604CA272">
      <w:start w:val="1"/>
      <w:numFmt w:val="bullet"/>
      <w:lvlText w:val=""/>
      <w:lvlJc w:val="left"/>
      <w:pPr>
        <w:ind w:left="6480" w:hanging="360"/>
      </w:pPr>
      <w:rPr>
        <w:rFonts w:ascii="Wingdings" w:hAnsi="Wingdings" w:hint="default"/>
      </w:rPr>
    </w:lvl>
  </w:abstractNum>
  <w:abstractNum w:abstractNumId="25" w15:restartNumberingAfterBreak="0">
    <w:nsid w:val="6DFEA863"/>
    <w:multiLevelType w:val="hybridMultilevel"/>
    <w:tmpl w:val="3F0AD91C"/>
    <w:lvl w:ilvl="0" w:tplc="92BEEF62">
      <w:start w:val="1"/>
      <w:numFmt w:val="bullet"/>
      <w:lvlText w:val=""/>
      <w:lvlJc w:val="left"/>
      <w:pPr>
        <w:ind w:left="720" w:hanging="360"/>
      </w:pPr>
      <w:rPr>
        <w:rFonts w:ascii="Symbol" w:hAnsi="Symbol" w:hint="default"/>
      </w:rPr>
    </w:lvl>
    <w:lvl w:ilvl="1" w:tplc="2BC0D368">
      <w:start w:val="1"/>
      <w:numFmt w:val="bullet"/>
      <w:lvlText w:val="o"/>
      <w:lvlJc w:val="left"/>
      <w:pPr>
        <w:ind w:left="1440" w:hanging="360"/>
      </w:pPr>
      <w:rPr>
        <w:rFonts w:ascii="Courier New" w:hAnsi="Courier New" w:hint="default"/>
      </w:rPr>
    </w:lvl>
    <w:lvl w:ilvl="2" w:tplc="F5F2FC3A">
      <w:start w:val="1"/>
      <w:numFmt w:val="bullet"/>
      <w:lvlText w:val=""/>
      <w:lvlJc w:val="left"/>
      <w:pPr>
        <w:ind w:left="2160" w:hanging="360"/>
      </w:pPr>
      <w:rPr>
        <w:rFonts w:ascii="Wingdings" w:hAnsi="Wingdings" w:hint="default"/>
      </w:rPr>
    </w:lvl>
    <w:lvl w:ilvl="3" w:tplc="E8D48E48">
      <w:start w:val="1"/>
      <w:numFmt w:val="bullet"/>
      <w:lvlText w:val=""/>
      <w:lvlJc w:val="left"/>
      <w:pPr>
        <w:ind w:left="2880" w:hanging="360"/>
      </w:pPr>
      <w:rPr>
        <w:rFonts w:ascii="Symbol" w:hAnsi="Symbol" w:hint="default"/>
      </w:rPr>
    </w:lvl>
    <w:lvl w:ilvl="4" w:tplc="F0FEC4B4">
      <w:start w:val="1"/>
      <w:numFmt w:val="bullet"/>
      <w:lvlText w:val="o"/>
      <w:lvlJc w:val="left"/>
      <w:pPr>
        <w:ind w:left="3600" w:hanging="360"/>
      </w:pPr>
      <w:rPr>
        <w:rFonts w:ascii="Courier New" w:hAnsi="Courier New" w:hint="default"/>
      </w:rPr>
    </w:lvl>
    <w:lvl w:ilvl="5" w:tplc="A7DA08A6">
      <w:start w:val="1"/>
      <w:numFmt w:val="bullet"/>
      <w:lvlText w:val=""/>
      <w:lvlJc w:val="left"/>
      <w:pPr>
        <w:ind w:left="4320" w:hanging="360"/>
      </w:pPr>
      <w:rPr>
        <w:rFonts w:ascii="Wingdings" w:hAnsi="Wingdings" w:hint="default"/>
      </w:rPr>
    </w:lvl>
    <w:lvl w:ilvl="6" w:tplc="401CD5B6">
      <w:start w:val="1"/>
      <w:numFmt w:val="bullet"/>
      <w:lvlText w:val=""/>
      <w:lvlJc w:val="left"/>
      <w:pPr>
        <w:ind w:left="5040" w:hanging="360"/>
      </w:pPr>
      <w:rPr>
        <w:rFonts w:ascii="Symbol" w:hAnsi="Symbol" w:hint="default"/>
      </w:rPr>
    </w:lvl>
    <w:lvl w:ilvl="7" w:tplc="3AD0BFE2">
      <w:start w:val="1"/>
      <w:numFmt w:val="bullet"/>
      <w:lvlText w:val="o"/>
      <w:lvlJc w:val="left"/>
      <w:pPr>
        <w:ind w:left="5760" w:hanging="360"/>
      </w:pPr>
      <w:rPr>
        <w:rFonts w:ascii="Courier New" w:hAnsi="Courier New" w:hint="default"/>
      </w:rPr>
    </w:lvl>
    <w:lvl w:ilvl="8" w:tplc="E8524EBE">
      <w:start w:val="1"/>
      <w:numFmt w:val="bullet"/>
      <w:lvlText w:val=""/>
      <w:lvlJc w:val="left"/>
      <w:pPr>
        <w:ind w:left="6480" w:hanging="360"/>
      </w:pPr>
      <w:rPr>
        <w:rFonts w:ascii="Wingdings" w:hAnsi="Wingdings" w:hint="default"/>
      </w:rPr>
    </w:lvl>
  </w:abstractNum>
  <w:abstractNum w:abstractNumId="26" w15:restartNumberingAfterBreak="0">
    <w:nsid w:val="6F8B0C7D"/>
    <w:multiLevelType w:val="hybridMultilevel"/>
    <w:tmpl w:val="01F0B468"/>
    <w:lvl w:ilvl="0" w:tplc="89309706">
      <w:start w:val="1"/>
      <w:numFmt w:val="decimal"/>
      <w:lvlText w:val="%1."/>
      <w:lvlJc w:val="left"/>
      <w:pPr>
        <w:ind w:left="720" w:hanging="360"/>
      </w:pPr>
      <w:rPr>
        <w:rFonts w:ascii="Poppins" w:hAnsi="Poppins" w:hint="default"/>
      </w:rPr>
    </w:lvl>
    <w:lvl w:ilvl="1" w:tplc="5040072E">
      <w:start w:val="1"/>
      <w:numFmt w:val="lowerLetter"/>
      <w:lvlText w:val="%2."/>
      <w:lvlJc w:val="left"/>
      <w:pPr>
        <w:ind w:left="1440" w:hanging="360"/>
      </w:pPr>
    </w:lvl>
    <w:lvl w:ilvl="2" w:tplc="EBCA2BC8">
      <w:start w:val="1"/>
      <w:numFmt w:val="lowerRoman"/>
      <w:lvlText w:val="%3."/>
      <w:lvlJc w:val="right"/>
      <w:pPr>
        <w:ind w:left="2160" w:hanging="180"/>
      </w:pPr>
    </w:lvl>
    <w:lvl w:ilvl="3" w:tplc="0114B8D4">
      <w:start w:val="1"/>
      <w:numFmt w:val="decimal"/>
      <w:lvlText w:val="%4."/>
      <w:lvlJc w:val="left"/>
      <w:pPr>
        <w:ind w:left="2880" w:hanging="360"/>
      </w:pPr>
    </w:lvl>
    <w:lvl w:ilvl="4" w:tplc="1ACC779C">
      <w:start w:val="1"/>
      <w:numFmt w:val="lowerLetter"/>
      <w:lvlText w:val="%5."/>
      <w:lvlJc w:val="left"/>
      <w:pPr>
        <w:ind w:left="3600" w:hanging="360"/>
      </w:pPr>
    </w:lvl>
    <w:lvl w:ilvl="5" w:tplc="3328D48E">
      <w:start w:val="1"/>
      <w:numFmt w:val="lowerRoman"/>
      <w:lvlText w:val="%6."/>
      <w:lvlJc w:val="right"/>
      <w:pPr>
        <w:ind w:left="4320" w:hanging="180"/>
      </w:pPr>
    </w:lvl>
    <w:lvl w:ilvl="6" w:tplc="FFEC8B12">
      <w:start w:val="1"/>
      <w:numFmt w:val="decimal"/>
      <w:lvlText w:val="%7."/>
      <w:lvlJc w:val="left"/>
      <w:pPr>
        <w:ind w:left="5040" w:hanging="360"/>
      </w:pPr>
    </w:lvl>
    <w:lvl w:ilvl="7" w:tplc="B1547B58">
      <w:start w:val="1"/>
      <w:numFmt w:val="lowerLetter"/>
      <w:lvlText w:val="%8."/>
      <w:lvlJc w:val="left"/>
      <w:pPr>
        <w:ind w:left="5760" w:hanging="360"/>
      </w:pPr>
    </w:lvl>
    <w:lvl w:ilvl="8" w:tplc="7AD6E47E">
      <w:start w:val="1"/>
      <w:numFmt w:val="lowerRoman"/>
      <w:lvlText w:val="%9."/>
      <w:lvlJc w:val="right"/>
      <w:pPr>
        <w:ind w:left="6480" w:hanging="180"/>
      </w:pPr>
    </w:lvl>
  </w:abstractNum>
  <w:abstractNum w:abstractNumId="27" w15:restartNumberingAfterBreak="0">
    <w:nsid w:val="7A702DF0"/>
    <w:multiLevelType w:val="hybridMultilevel"/>
    <w:tmpl w:val="E63C3F82"/>
    <w:lvl w:ilvl="0" w:tplc="DD8E3CB4">
      <w:start w:val="1"/>
      <w:numFmt w:val="bullet"/>
      <w:lvlText w:val=""/>
      <w:lvlJc w:val="left"/>
      <w:pPr>
        <w:ind w:left="720" w:hanging="360"/>
      </w:pPr>
      <w:rPr>
        <w:rFonts w:ascii="Symbol" w:hAnsi="Symbol" w:hint="default"/>
      </w:rPr>
    </w:lvl>
    <w:lvl w:ilvl="1" w:tplc="57D8916E">
      <w:start w:val="1"/>
      <w:numFmt w:val="bullet"/>
      <w:lvlText w:val="o"/>
      <w:lvlJc w:val="left"/>
      <w:pPr>
        <w:ind w:left="1440" w:hanging="360"/>
      </w:pPr>
      <w:rPr>
        <w:rFonts w:ascii="Courier New" w:hAnsi="Courier New" w:hint="default"/>
      </w:rPr>
    </w:lvl>
    <w:lvl w:ilvl="2" w:tplc="A5B239EA">
      <w:start w:val="1"/>
      <w:numFmt w:val="bullet"/>
      <w:lvlText w:val=""/>
      <w:lvlJc w:val="left"/>
      <w:pPr>
        <w:ind w:left="2160" w:hanging="360"/>
      </w:pPr>
      <w:rPr>
        <w:rFonts w:ascii="Wingdings" w:hAnsi="Wingdings" w:hint="default"/>
      </w:rPr>
    </w:lvl>
    <w:lvl w:ilvl="3" w:tplc="3CA6140E">
      <w:start w:val="1"/>
      <w:numFmt w:val="bullet"/>
      <w:lvlText w:val=""/>
      <w:lvlJc w:val="left"/>
      <w:pPr>
        <w:ind w:left="2880" w:hanging="360"/>
      </w:pPr>
      <w:rPr>
        <w:rFonts w:ascii="Symbol" w:hAnsi="Symbol" w:hint="default"/>
      </w:rPr>
    </w:lvl>
    <w:lvl w:ilvl="4" w:tplc="E3A02BCC">
      <w:start w:val="1"/>
      <w:numFmt w:val="bullet"/>
      <w:lvlText w:val="o"/>
      <w:lvlJc w:val="left"/>
      <w:pPr>
        <w:ind w:left="3600" w:hanging="360"/>
      </w:pPr>
      <w:rPr>
        <w:rFonts w:ascii="Courier New" w:hAnsi="Courier New" w:hint="default"/>
      </w:rPr>
    </w:lvl>
    <w:lvl w:ilvl="5" w:tplc="90160440">
      <w:start w:val="1"/>
      <w:numFmt w:val="bullet"/>
      <w:lvlText w:val=""/>
      <w:lvlJc w:val="left"/>
      <w:pPr>
        <w:ind w:left="4320" w:hanging="360"/>
      </w:pPr>
      <w:rPr>
        <w:rFonts w:ascii="Wingdings" w:hAnsi="Wingdings" w:hint="default"/>
      </w:rPr>
    </w:lvl>
    <w:lvl w:ilvl="6" w:tplc="6D9EBDDE">
      <w:start w:val="1"/>
      <w:numFmt w:val="bullet"/>
      <w:lvlText w:val=""/>
      <w:lvlJc w:val="left"/>
      <w:pPr>
        <w:ind w:left="5040" w:hanging="360"/>
      </w:pPr>
      <w:rPr>
        <w:rFonts w:ascii="Symbol" w:hAnsi="Symbol" w:hint="default"/>
      </w:rPr>
    </w:lvl>
    <w:lvl w:ilvl="7" w:tplc="690423DE">
      <w:start w:val="1"/>
      <w:numFmt w:val="bullet"/>
      <w:lvlText w:val="o"/>
      <w:lvlJc w:val="left"/>
      <w:pPr>
        <w:ind w:left="5760" w:hanging="360"/>
      </w:pPr>
      <w:rPr>
        <w:rFonts w:ascii="Courier New" w:hAnsi="Courier New" w:hint="default"/>
      </w:rPr>
    </w:lvl>
    <w:lvl w:ilvl="8" w:tplc="5808A40E">
      <w:start w:val="1"/>
      <w:numFmt w:val="bullet"/>
      <w:lvlText w:val=""/>
      <w:lvlJc w:val="left"/>
      <w:pPr>
        <w:ind w:left="6480" w:hanging="360"/>
      </w:pPr>
      <w:rPr>
        <w:rFonts w:ascii="Wingdings" w:hAnsi="Wingdings" w:hint="default"/>
      </w:rPr>
    </w:lvl>
  </w:abstractNum>
  <w:abstractNum w:abstractNumId="28" w15:restartNumberingAfterBreak="0">
    <w:nsid w:val="7E910584"/>
    <w:multiLevelType w:val="hybridMultilevel"/>
    <w:tmpl w:val="950EB08E"/>
    <w:lvl w:ilvl="0" w:tplc="C1C411E4">
      <w:start w:val="1"/>
      <w:numFmt w:val="bullet"/>
      <w:lvlText w:val=""/>
      <w:lvlJc w:val="left"/>
      <w:pPr>
        <w:ind w:left="720" w:hanging="360"/>
      </w:pPr>
      <w:rPr>
        <w:rFonts w:ascii="Symbol" w:hAnsi="Symbol" w:hint="default"/>
      </w:rPr>
    </w:lvl>
    <w:lvl w:ilvl="1" w:tplc="D4F67476">
      <w:start w:val="1"/>
      <w:numFmt w:val="bullet"/>
      <w:lvlText w:val="o"/>
      <w:lvlJc w:val="left"/>
      <w:pPr>
        <w:ind w:left="1440" w:hanging="360"/>
      </w:pPr>
      <w:rPr>
        <w:rFonts w:ascii="Courier New" w:hAnsi="Courier New" w:hint="default"/>
      </w:rPr>
    </w:lvl>
    <w:lvl w:ilvl="2" w:tplc="60ECA2C8">
      <w:start w:val="1"/>
      <w:numFmt w:val="bullet"/>
      <w:lvlText w:val=""/>
      <w:lvlJc w:val="left"/>
      <w:pPr>
        <w:ind w:left="2160" w:hanging="360"/>
      </w:pPr>
      <w:rPr>
        <w:rFonts w:ascii="Wingdings" w:hAnsi="Wingdings" w:hint="default"/>
      </w:rPr>
    </w:lvl>
    <w:lvl w:ilvl="3" w:tplc="76308A38">
      <w:start w:val="1"/>
      <w:numFmt w:val="bullet"/>
      <w:lvlText w:val=""/>
      <w:lvlJc w:val="left"/>
      <w:pPr>
        <w:ind w:left="2880" w:hanging="360"/>
      </w:pPr>
      <w:rPr>
        <w:rFonts w:ascii="Symbol" w:hAnsi="Symbol" w:hint="default"/>
      </w:rPr>
    </w:lvl>
    <w:lvl w:ilvl="4" w:tplc="0384519A">
      <w:start w:val="1"/>
      <w:numFmt w:val="bullet"/>
      <w:lvlText w:val="o"/>
      <w:lvlJc w:val="left"/>
      <w:pPr>
        <w:ind w:left="3600" w:hanging="360"/>
      </w:pPr>
      <w:rPr>
        <w:rFonts w:ascii="Courier New" w:hAnsi="Courier New" w:hint="default"/>
      </w:rPr>
    </w:lvl>
    <w:lvl w:ilvl="5" w:tplc="DD209AB4">
      <w:start w:val="1"/>
      <w:numFmt w:val="bullet"/>
      <w:lvlText w:val=""/>
      <w:lvlJc w:val="left"/>
      <w:pPr>
        <w:ind w:left="4320" w:hanging="360"/>
      </w:pPr>
      <w:rPr>
        <w:rFonts w:ascii="Wingdings" w:hAnsi="Wingdings" w:hint="default"/>
      </w:rPr>
    </w:lvl>
    <w:lvl w:ilvl="6" w:tplc="5D2234D0">
      <w:start w:val="1"/>
      <w:numFmt w:val="bullet"/>
      <w:lvlText w:val=""/>
      <w:lvlJc w:val="left"/>
      <w:pPr>
        <w:ind w:left="5040" w:hanging="360"/>
      </w:pPr>
      <w:rPr>
        <w:rFonts w:ascii="Symbol" w:hAnsi="Symbol" w:hint="default"/>
      </w:rPr>
    </w:lvl>
    <w:lvl w:ilvl="7" w:tplc="7BAE307E">
      <w:start w:val="1"/>
      <w:numFmt w:val="bullet"/>
      <w:lvlText w:val="o"/>
      <w:lvlJc w:val="left"/>
      <w:pPr>
        <w:ind w:left="5760" w:hanging="360"/>
      </w:pPr>
      <w:rPr>
        <w:rFonts w:ascii="Courier New" w:hAnsi="Courier New" w:hint="default"/>
      </w:rPr>
    </w:lvl>
    <w:lvl w:ilvl="8" w:tplc="B366EFBE">
      <w:start w:val="1"/>
      <w:numFmt w:val="bullet"/>
      <w:lvlText w:val=""/>
      <w:lvlJc w:val="left"/>
      <w:pPr>
        <w:ind w:left="6480" w:hanging="360"/>
      </w:pPr>
      <w:rPr>
        <w:rFonts w:ascii="Wingdings" w:hAnsi="Wingdings" w:hint="default"/>
      </w:rPr>
    </w:lvl>
  </w:abstractNum>
  <w:num w:numId="1" w16cid:durableId="1000545577">
    <w:abstractNumId w:val="2"/>
  </w:num>
  <w:num w:numId="2" w16cid:durableId="1656031518">
    <w:abstractNumId w:val="12"/>
  </w:num>
  <w:num w:numId="3" w16cid:durableId="1558783449">
    <w:abstractNumId w:val="7"/>
  </w:num>
  <w:num w:numId="4" w16cid:durableId="1227569791">
    <w:abstractNumId w:val="9"/>
  </w:num>
  <w:num w:numId="5" w16cid:durableId="1361903930">
    <w:abstractNumId w:val="18"/>
  </w:num>
  <w:num w:numId="6" w16cid:durableId="211113990">
    <w:abstractNumId w:val="27"/>
  </w:num>
  <w:num w:numId="7" w16cid:durableId="1600596815">
    <w:abstractNumId w:val="25"/>
  </w:num>
  <w:num w:numId="8" w16cid:durableId="585463015">
    <w:abstractNumId w:val="0"/>
  </w:num>
  <w:num w:numId="9" w16cid:durableId="459346689">
    <w:abstractNumId w:val="17"/>
  </w:num>
  <w:num w:numId="10" w16cid:durableId="502203799">
    <w:abstractNumId w:val="4"/>
  </w:num>
  <w:num w:numId="11" w16cid:durableId="1880050934">
    <w:abstractNumId w:val="23"/>
  </w:num>
  <w:num w:numId="12" w16cid:durableId="533152592">
    <w:abstractNumId w:val="10"/>
  </w:num>
  <w:num w:numId="13" w16cid:durableId="273750119">
    <w:abstractNumId w:val="28"/>
  </w:num>
  <w:num w:numId="14" w16cid:durableId="232587270">
    <w:abstractNumId w:val="20"/>
  </w:num>
  <w:num w:numId="15" w16cid:durableId="456605486">
    <w:abstractNumId w:val="5"/>
  </w:num>
  <w:num w:numId="16" w16cid:durableId="1575160780">
    <w:abstractNumId w:val="19"/>
  </w:num>
  <w:num w:numId="17" w16cid:durableId="4019351">
    <w:abstractNumId w:val="13"/>
  </w:num>
  <w:num w:numId="18" w16cid:durableId="1430658853">
    <w:abstractNumId w:val="26"/>
  </w:num>
  <w:num w:numId="19" w16cid:durableId="356858321">
    <w:abstractNumId w:val="24"/>
  </w:num>
  <w:num w:numId="20" w16cid:durableId="1159540742">
    <w:abstractNumId w:val="6"/>
  </w:num>
  <w:num w:numId="21" w16cid:durableId="165825059">
    <w:abstractNumId w:val="15"/>
  </w:num>
  <w:num w:numId="22" w16cid:durableId="1926916263">
    <w:abstractNumId w:val="8"/>
  </w:num>
  <w:num w:numId="23" w16cid:durableId="1297372471">
    <w:abstractNumId w:val="21"/>
  </w:num>
  <w:num w:numId="24" w16cid:durableId="2141798208">
    <w:abstractNumId w:val="22"/>
  </w:num>
  <w:num w:numId="25" w16cid:durableId="1349598445">
    <w:abstractNumId w:val="1"/>
  </w:num>
  <w:num w:numId="26" w16cid:durableId="1656646994">
    <w:abstractNumId w:val="11"/>
  </w:num>
  <w:num w:numId="27" w16cid:durableId="305088738">
    <w:abstractNumId w:val="14"/>
  </w:num>
  <w:num w:numId="28" w16cid:durableId="34738131">
    <w:abstractNumId w:val="16"/>
  </w:num>
  <w:num w:numId="29" w16cid:durableId="1246836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697BD3"/>
    <w:rsid w:val="00001682"/>
    <w:rsid w:val="00002CD6"/>
    <w:rsid w:val="00003A89"/>
    <w:rsid w:val="00004A9E"/>
    <w:rsid w:val="00006D19"/>
    <w:rsid w:val="00007189"/>
    <w:rsid w:val="000071E4"/>
    <w:rsid w:val="000075A3"/>
    <w:rsid w:val="00007BB9"/>
    <w:rsid w:val="00010BE5"/>
    <w:rsid w:val="00011D2D"/>
    <w:rsid w:val="00012C19"/>
    <w:rsid w:val="00013F4C"/>
    <w:rsid w:val="00016CB6"/>
    <w:rsid w:val="0002077A"/>
    <w:rsid w:val="00020F4D"/>
    <w:rsid w:val="000214B0"/>
    <w:rsid w:val="00021AEF"/>
    <w:rsid w:val="00022598"/>
    <w:rsid w:val="0002262F"/>
    <w:rsid w:val="000252BB"/>
    <w:rsid w:val="00025AD2"/>
    <w:rsid w:val="000263EE"/>
    <w:rsid w:val="00026BB0"/>
    <w:rsid w:val="000275A3"/>
    <w:rsid w:val="00031DEB"/>
    <w:rsid w:val="00032766"/>
    <w:rsid w:val="0003449D"/>
    <w:rsid w:val="00034A19"/>
    <w:rsid w:val="00037330"/>
    <w:rsid w:val="0003790B"/>
    <w:rsid w:val="00037CA6"/>
    <w:rsid w:val="000405CE"/>
    <w:rsid w:val="000414C5"/>
    <w:rsid w:val="0004163F"/>
    <w:rsid w:val="00042EAF"/>
    <w:rsid w:val="000431B7"/>
    <w:rsid w:val="00044AED"/>
    <w:rsid w:val="00044B5C"/>
    <w:rsid w:val="0005235C"/>
    <w:rsid w:val="0005299C"/>
    <w:rsid w:val="00053BAA"/>
    <w:rsid w:val="0005458E"/>
    <w:rsid w:val="00054AC0"/>
    <w:rsid w:val="00056A8C"/>
    <w:rsid w:val="00057210"/>
    <w:rsid w:val="000573C1"/>
    <w:rsid w:val="000576F4"/>
    <w:rsid w:val="00057C0A"/>
    <w:rsid w:val="00060B37"/>
    <w:rsid w:val="000615F4"/>
    <w:rsid w:val="000626B6"/>
    <w:rsid w:val="00062D4D"/>
    <w:rsid w:val="00063046"/>
    <w:rsid w:val="00063D0E"/>
    <w:rsid w:val="0006456C"/>
    <w:rsid w:val="00066740"/>
    <w:rsid w:val="00067BFF"/>
    <w:rsid w:val="00070FF0"/>
    <w:rsid w:val="00071156"/>
    <w:rsid w:val="0007234F"/>
    <w:rsid w:val="000752B9"/>
    <w:rsid w:val="00075F3D"/>
    <w:rsid w:val="000772D0"/>
    <w:rsid w:val="00080297"/>
    <w:rsid w:val="00081B16"/>
    <w:rsid w:val="00082B27"/>
    <w:rsid w:val="00082B3D"/>
    <w:rsid w:val="00085178"/>
    <w:rsid w:val="00085A30"/>
    <w:rsid w:val="00085BA3"/>
    <w:rsid w:val="000912B8"/>
    <w:rsid w:val="000921AF"/>
    <w:rsid w:val="0009548C"/>
    <w:rsid w:val="00096A34"/>
    <w:rsid w:val="00097ADB"/>
    <w:rsid w:val="000A1BC2"/>
    <w:rsid w:val="000A25F7"/>
    <w:rsid w:val="000A3508"/>
    <w:rsid w:val="000A5B72"/>
    <w:rsid w:val="000A746C"/>
    <w:rsid w:val="000B04EE"/>
    <w:rsid w:val="000B0E65"/>
    <w:rsid w:val="000B1372"/>
    <w:rsid w:val="000B48AA"/>
    <w:rsid w:val="000B57D1"/>
    <w:rsid w:val="000B7CC3"/>
    <w:rsid w:val="000C1941"/>
    <w:rsid w:val="000C2E7A"/>
    <w:rsid w:val="000C4293"/>
    <w:rsid w:val="000C479E"/>
    <w:rsid w:val="000D1184"/>
    <w:rsid w:val="000D3D7A"/>
    <w:rsid w:val="000D3F6A"/>
    <w:rsid w:val="000D40F4"/>
    <w:rsid w:val="000D4D35"/>
    <w:rsid w:val="000D5C11"/>
    <w:rsid w:val="000D5E13"/>
    <w:rsid w:val="000D645C"/>
    <w:rsid w:val="000D7944"/>
    <w:rsid w:val="000D7F90"/>
    <w:rsid w:val="000E129C"/>
    <w:rsid w:val="000E176A"/>
    <w:rsid w:val="000E1C98"/>
    <w:rsid w:val="000E41BC"/>
    <w:rsid w:val="000E467D"/>
    <w:rsid w:val="000E5E4A"/>
    <w:rsid w:val="000E6D25"/>
    <w:rsid w:val="000ECF14"/>
    <w:rsid w:val="000F174C"/>
    <w:rsid w:val="000F185F"/>
    <w:rsid w:val="000F230C"/>
    <w:rsid w:val="000F304E"/>
    <w:rsid w:val="000F487D"/>
    <w:rsid w:val="000F6683"/>
    <w:rsid w:val="000F67A5"/>
    <w:rsid w:val="001004C3"/>
    <w:rsid w:val="00100B6A"/>
    <w:rsid w:val="001017DB"/>
    <w:rsid w:val="00103043"/>
    <w:rsid w:val="001052C9"/>
    <w:rsid w:val="00105A44"/>
    <w:rsid w:val="00106646"/>
    <w:rsid w:val="00107234"/>
    <w:rsid w:val="00107661"/>
    <w:rsid w:val="0011148F"/>
    <w:rsid w:val="00114FA2"/>
    <w:rsid w:val="00117D7D"/>
    <w:rsid w:val="00121737"/>
    <w:rsid w:val="0012263E"/>
    <w:rsid w:val="00123F63"/>
    <w:rsid w:val="00124154"/>
    <w:rsid w:val="0012562C"/>
    <w:rsid w:val="00125718"/>
    <w:rsid w:val="00130F11"/>
    <w:rsid w:val="001320AA"/>
    <w:rsid w:val="00132213"/>
    <w:rsid w:val="001322F0"/>
    <w:rsid w:val="0013318D"/>
    <w:rsid w:val="001332FE"/>
    <w:rsid w:val="001334DA"/>
    <w:rsid w:val="00133B07"/>
    <w:rsid w:val="0013694E"/>
    <w:rsid w:val="0014002A"/>
    <w:rsid w:val="00141BE6"/>
    <w:rsid w:val="00142526"/>
    <w:rsid w:val="00142EF6"/>
    <w:rsid w:val="001472C8"/>
    <w:rsid w:val="00150AB4"/>
    <w:rsid w:val="00152452"/>
    <w:rsid w:val="00154B8D"/>
    <w:rsid w:val="001550FF"/>
    <w:rsid w:val="00156ADE"/>
    <w:rsid w:val="001571C4"/>
    <w:rsid w:val="00160233"/>
    <w:rsid w:val="00163BE0"/>
    <w:rsid w:val="00163F76"/>
    <w:rsid w:val="00164350"/>
    <w:rsid w:val="0016459F"/>
    <w:rsid w:val="001655C4"/>
    <w:rsid w:val="001658DC"/>
    <w:rsid w:val="00166B72"/>
    <w:rsid w:val="001704C4"/>
    <w:rsid w:val="00170F08"/>
    <w:rsid w:val="00172968"/>
    <w:rsid w:val="00173649"/>
    <w:rsid w:val="001739B6"/>
    <w:rsid w:val="00175DDD"/>
    <w:rsid w:val="001761C5"/>
    <w:rsid w:val="0017687C"/>
    <w:rsid w:val="001770CF"/>
    <w:rsid w:val="001800E2"/>
    <w:rsid w:val="00180D96"/>
    <w:rsid w:val="0018126A"/>
    <w:rsid w:val="00181478"/>
    <w:rsid w:val="0018343E"/>
    <w:rsid w:val="0018560C"/>
    <w:rsid w:val="00186988"/>
    <w:rsid w:val="0019072D"/>
    <w:rsid w:val="001908AD"/>
    <w:rsid w:val="001932EF"/>
    <w:rsid w:val="001950D1"/>
    <w:rsid w:val="0019554E"/>
    <w:rsid w:val="0019776A"/>
    <w:rsid w:val="00197F11"/>
    <w:rsid w:val="001A0D0E"/>
    <w:rsid w:val="001A1269"/>
    <w:rsid w:val="001A171A"/>
    <w:rsid w:val="001A19F0"/>
    <w:rsid w:val="001A33AD"/>
    <w:rsid w:val="001A3D2E"/>
    <w:rsid w:val="001A5EB3"/>
    <w:rsid w:val="001A6A28"/>
    <w:rsid w:val="001A7B93"/>
    <w:rsid w:val="001B11D2"/>
    <w:rsid w:val="001B26F1"/>
    <w:rsid w:val="001B2868"/>
    <w:rsid w:val="001B3A63"/>
    <w:rsid w:val="001B4AA7"/>
    <w:rsid w:val="001B4FAA"/>
    <w:rsid w:val="001B5387"/>
    <w:rsid w:val="001B6397"/>
    <w:rsid w:val="001B7045"/>
    <w:rsid w:val="001B7B13"/>
    <w:rsid w:val="001C25E3"/>
    <w:rsid w:val="001C3999"/>
    <w:rsid w:val="001C6C79"/>
    <w:rsid w:val="001D15F3"/>
    <w:rsid w:val="001D26C2"/>
    <w:rsid w:val="001D2DCC"/>
    <w:rsid w:val="001D3C76"/>
    <w:rsid w:val="001D4F1C"/>
    <w:rsid w:val="001DC11F"/>
    <w:rsid w:val="001E0AC2"/>
    <w:rsid w:val="001E2C6D"/>
    <w:rsid w:val="001E352C"/>
    <w:rsid w:val="001E6713"/>
    <w:rsid w:val="001F02A0"/>
    <w:rsid w:val="001F13E0"/>
    <w:rsid w:val="001F3A67"/>
    <w:rsid w:val="001F3B6A"/>
    <w:rsid w:val="001F4567"/>
    <w:rsid w:val="001F46D8"/>
    <w:rsid w:val="001F644C"/>
    <w:rsid w:val="00201037"/>
    <w:rsid w:val="00201AB2"/>
    <w:rsid w:val="0020221A"/>
    <w:rsid w:val="00202D51"/>
    <w:rsid w:val="002037ED"/>
    <w:rsid w:val="00204264"/>
    <w:rsid w:val="00206916"/>
    <w:rsid w:val="00207AAB"/>
    <w:rsid w:val="00207FF6"/>
    <w:rsid w:val="002130D7"/>
    <w:rsid w:val="00214A9F"/>
    <w:rsid w:val="002207D4"/>
    <w:rsid w:val="00220AA9"/>
    <w:rsid w:val="002226C4"/>
    <w:rsid w:val="00222ADA"/>
    <w:rsid w:val="002259C2"/>
    <w:rsid w:val="002265A1"/>
    <w:rsid w:val="00226F32"/>
    <w:rsid w:val="00227936"/>
    <w:rsid w:val="00234EA0"/>
    <w:rsid w:val="002350E6"/>
    <w:rsid w:val="0023533F"/>
    <w:rsid w:val="00243974"/>
    <w:rsid w:val="00243B33"/>
    <w:rsid w:val="00243BAB"/>
    <w:rsid w:val="00243EC3"/>
    <w:rsid w:val="0024492C"/>
    <w:rsid w:val="00245B12"/>
    <w:rsid w:val="00251524"/>
    <w:rsid w:val="00251FBF"/>
    <w:rsid w:val="00252851"/>
    <w:rsid w:val="002542C1"/>
    <w:rsid w:val="002555FC"/>
    <w:rsid w:val="00255F65"/>
    <w:rsid w:val="002568BD"/>
    <w:rsid w:val="00262A29"/>
    <w:rsid w:val="002634CE"/>
    <w:rsid w:val="00263C57"/>
    <w:rsid w:val="002641C6"/>
    <w:rsid w:val="0026493E"/>
    <w:rsid w:val="00264B9B"/>
    <w:rsid w:val="00265FDC"/>
    <w:rsid w:val="002663F5"/>
    <w:rsid w:val="0026720B"/>
    <w:rsid w:val="00267261"/>
    <w:rsid w:val="00267692"/>
    <w:rsid w:val="0027097A"/>
    <w:rsid w:val="002725F2"/>
    <w:rsid w:val="00272D15"/>
    <w:rsid w:val="0027326D"/>
    <w:rsid w:val="0027388E"/>
    <w:rsid w:val="00273F9C"/>
    <w:rsid w:val="0027410C"/>
    <w:rsid w:val="002746AA"/>
    <w:rsid w:val="00274EDD"/>
    <w:rsid w:val="00277085"/>
    <w:rsid w:val="0027794B"/>
    <w:rsid w:val="00281687"/>
    <w:rsid w:val="00283C2F"/>
    <w:rsid w:val="002904B7"/>
    <w:rsid w:val="002910E6"/>
    <w:rsid w:val="00291C90"/>
    <w:rsid w:val="00292E36"/>
    <w:rsid w:val="00293381"/>
    <w:rsid w:val="002937A9"/>
    <w:rsid w:val="0029576D"/>
    <w:rsid w:val="00295E87"/>
    <w:rsid w:val="002969FA"/>
    <w:rsid w:val="00296F58"/>
    <w:rsid w:val="002A06CA"/>
    <w:rsid w:val="002A1B06"/>
    <w:rsid w:val="002A1DC5"/>
    <w:rsid w:val="002A4F09"/>
    <w:rsid w:val="002A4F59"/>
    <w:rsid w:val="002A584C"/>
    <w:rsid w:val="002A58ED"/>
    <w:rsid w:val="002A6411"/>
    <w:rsid w:val="002A7AFE"/>
    <w:rsid w:val="002AD252"/>
    <w:rsid w:val="002B0139"/>
    <w:rsid w:val="002B11FC"/>
    <w:rsid w:val="002B299C"/>
    <w:rsid w:val="002B5E62"/>
    <w:rsid w:val="002B61AB"/>
    <w:rsid w:val="002B644E"/>
    <w:rsid w:val="002B6B77"/>
    <w:rsid w:val="002B7EFB"/>
    <w:rsid w:val="002B7F69"/>
    <w:rsid w:val="002C23CD"/>
    <w:rsid w:val="002C23F0"/>
    <w:rsid w:val="002C2591"/>
    <w:rsid w:val="002C3C42"/>
    <w:rsid w:val="002C3E15"/>
    <w:rsid w:val="002C457B"/>
    <w:rsid w:val="002C4C93"/>
    <w:rsid w:val="002C6116"/>
    <w:rsid w:val="002D0931"/>
    <w:rsid w:val="002D5DCC"/>
    <w:rsid w:val="002D62A2"/>
    <w:rsid w:val="002D68EA"/>
    <w:rsid w:val="002D6C8E"/>
    <w:rsid w:val="002D7107"/>
    <w:rsid w:val="002E052B"/>
    <w:rsid w:val="002E3A4F"/>
    <w:rsid w:val="002E3D3C"/>
    <w:rsid w:val="002E3DBB"/>
    <w:rsid w:val="002E4675"/>
    <w:rsid w:val="002E5147"/>
    <w:rsid w:val="002E576D"/>
    <w:rsid w:val="002E5BBC"/>
    <w:rsid w:val="002E6D9B"/>
    <w:rsid w:val="002EF8F7"/>
    <w:rsid w:val="002F4916"/>
    <w:rsid w:val="002F5D7A"/>
    <w:rsid w:val="002F61CB"/>
    <w:rsid w:val="00300DA8"/>
    <w:rsid w:val="0030121F"/>
    <w:rsid w:val="00301BA9"/>
    <w:rsid w:val="00302A05"/>
    <w:rsid w:val="00303182"/>
    <w:rsid w:val="00305917"/>
    <w:rsid w:val="00306089"/>
    <w:rsid w:val="0030764A"/>
    <w:rsid w:val="00307919"/>
    <w:rsid w:val="00307B26"/>
    <w:rsid w:val="00310043"/>
    <w:rsid w:val="00310ABE"/>
    <w:rsid w:val="00311697"/>
    <w:rsid w:val="0031390D"/>
    <w:rsid w:val="00314FB7"/>
    <w:rsid w:val="00315554"/>
    <w:rsid w:val="0031678C"/>
    <w:rsid w:val="00316B45"/>
    <w:rsid w:val="0031D042"/>
    <w:rsid w:val="00320CF0"/>
    <w:rsid w:val="00322A7F"/>
    <w:rsid w:val="00322BC1"/>
    <w:rsid w:val="00325848"/>
    <w:rsid w:val="00326AB1"/>
    <w:rsid w:val="00330768"/>
    <w:rsid w:val="00331190"/>
    <w:rsid w:val="00331E5B"/>
    <w:rsid w:val="00332137"/>
    <w:rsid w:val="00334EAD"/>
    <w:rsid w:val="0033783E"/>
    <w:rsid w:val="00342510"/>
    <w:rsid w:val="00342B20"/>
    <w:rsid w:val="003435A8"/>
    <w:rsid w:val="00344062"/>
    <w:rsid w:val="00344EDD"/>
    <w:rsid w:val="00345208"/>
    <w:rsid w:val="003473BB"/>
    <w:rsid w:val="00347530"/>
    <w:rsid w:val="00353A91"/>
    <w:rsid w:val="00355240"/>
    <w:rsid w:val="00355339"/>
    <w:rsid w:val="00363BC9"/>
    <w:rsid w:val="003656D1"/>
    <w:rsid w:val="003667E5"/>
    <w:rsid w:val="00374FE3"/>
    <w:rsid w:val="00375C8D"/>
    <w:rsid w:val="00375EA1"/>
    <w:rsid w:val="00377004"/>
    <w:rsid w:val="00377B77"/>
    <w:rsid w:val="003808C5"/>
    <w:rsid w:val="00380CDA"/>
    <w:rsid w:val="0038100D"/>
    <w:rsid w:val="00381E80"/>
    <w:rsid w:val="00381FE3"/>
    <w:rsid w:val="003842CC"/>
    <w:rsid w:val="003873F2"/>
    <w:rsid w:val="003875BD"/>
    <w:rsid w:val="00391D18"/>
    <w:rsid w:val="00391FB3"/>
    <w:rsid w:val="0039216A"/>
    <w:rsid w:val="0039448F"/>
    <w:rsid w:val="00396124"/>
    <w:rsid w:val="00396C64"/>
    <w:rsid w:val="00396FB3"/>
    <w:rsid w:val="003A12BB"/>
    <w:rsid w:val="003A3656"/>
    <w:rsid w:val="003A3869"/>
    <w:rsid w:val="003A3CEA"/>
    <w:rsid w:val="003A473B"/>
    <w:rsid w:val="003A7B99"/>
    <w:rsid w:val="003B1323"/>
    <w:rsid w:val="003B4461"/>
    <w:rsid w:val="003B5943"/>
    <w:rsid w:val="003B704B"/>
    <w:rsid w:val="003B7176"/>
    <w:rsid w:val="003B7A01"/>
    <w:rsid w:val="003C0F76"/>
    <w:rsid w:val="003C1743"/>
    <w:rsid w:val="003C1EBF"/>
    <w:rsid w:val="003C5176"/>
    <w:rsid w:val="003C5C08"/>
    <w:rsid w:val="003C6EDF"/>
    <w:rsid w:val="003D1DCA"/>
    <w:rsid w:val="003D2B0E"/>
    <w:rsid w:val="003D6590"/>
    <w:rsid w:val="003D6A35"/>
    <w:rsid w:val="003D72AE"/>
    <w:rsid w:val="003E2DB7"/>
    <w:rsid w:val="003E39F1"/>
    <w:rsid w:val="003E3E3F"/>
    <w:rsid w:val="003E5D16"/>
    <w:rsid w:val="003E6590"/>
    <w:rsid w:val="003E6A10"/>
    <w:rsid w:val="003F532C"/>
    <w:rsid w:val="003F6919"/>
    <w:rsid w:val="003F6E12"/>
    <w:rsid w:val="003F7C47"/>
    <w:rsid w:val="00401006"/>
    <w:rsid w:val="00401725"/>
    <w:rsid w:val="004039BE"/>
    <w:rsid w:val="00405251"/>
    <w:rsid w:val="00405AE6"/>
    <w:rsid w:val="00406B09"/>
    <w:rsid w:val="00407F14"/>
    <w:rsid w:val="00410246"/>
    <w:rsid w:val="004106B6"/>
    <w:rsid w:val="00410DE0"/>
    <w:rsid w:val="004116FB"/>
    <w:rsid w:val="00412ADE"/>
    <w:rsid w:val="00412C49"/>
    <w:rsid w:val="004134C4"/>
    <w:rsid w:val="0041745E"/>
    <w:rsid w:val="004204D5"/>
    <w:rsid w:val="0042105B"/>
    <w:rsid w:val="0042106F"/>
    <w:rsid w:val="00422233"/>
    <w:rsid w:val="00422BDB"/>
    <w:rsid w:val="00423376"/>
    <w:rsid w:val="00423F1D"/>
    <w:rsid w:val="004252D8"/>
    <w:rsid w:val="0042581E"/>
    <w:rsid w:val="004260E1"/>
    <w:rsid w:val="0042660B"/>
    <w:rsid w:val="00427BF2"/>
    <w:rsid w:val="00430E25"/>
    <w:rsid w:val="00431229"/>
    <w:rsid w:val="00434456"/>
    <w:rsid w:val="00436539"/>
    <w:rsid w:val="00437579"/>
    <w:rsid w:val="004376B9"/>
    <w:rsid w:val="00437E23"/>
    <w:rsid w:val="00440E25"/>
    <w:rsid w:val="00440F03"/>
    <w:rsid w:val="00446AB0"/>
    <w:rsid w:val="00450471"/>
    <w:rsid w:val="004505FD"/>
    <w:rsid w:val="00450948"/>
    <w:rsid w:val="004509B9"/>
    <w:rsid w:val="004514EF"/>
    <w:rsid w:val="00453DF5"/>
    <w:rsid w:val="00457030"/>
    <w:rsid w:val="00457A6E"/>
    <w:rsid w:val="004606DD"/>
    <w:rsid w:val="00461460"/>
    <w:rsid w:val="0046201E"/>
    <w:rsid w:val="00463088"/>
    <w:rsid w:val="00464AB7"/>
    <w:rsid w:val="0046578D"/>
    <w:rsid w:val="004667C3"/>
    <w:rsid w:val="00467700"/>
    <w:rsid w:val="00471211"/>
    <w:rsid w:val="004719FE"/>
    <w:rsid w:val="00472240"/>
    <w:rsid w:val="0047307A"/>
    <w:rsid w:val="004730BB"/>
    <w:rsid w:val="0047445F"/>
    <w:rsid w:val="004747AB"/>
    <w:rsid w:val="0048026C"/>
    <w:rsid w:val="00480467"/>
    <w:rsid w:val="004805E0"/>
    <w:rsid w:val="0048080F"/>
    <w:rsid w:val="00484A07"/>
    <w:rsid w:val="00484AB2"/>
    <w:rsid w:val="00485101"/>
    <w:rsid w:val="00485AFD"/>
    <w:rsid w:val="0048683D"/>
    <w:rsid w:val="00486951"/>
    <w:rsid w:val="00486DF5"/>
    <w:rsid w:val="004874E3"/>
    <w:rsid w:val="00491D8D"/>
    <w:rsid w:val="00493373"/>
    <w:rsid w:val="004960FB"/>
    <w:rsid w:val="00496272"/>
    <w:rsid w:val="004964F8"/>
    <w:rsid w:val="00497AC5"/>
    <w:rsid w:val="004A1748"/>
    <w:rsid w:val="004A495B"/>
    <w:rsid w:val="004A5058"/>
    <w:rsid w:val="004A70A0"/>
    <w:rsid w:val="004A7271"/>
    <w:rsid w:val="004A7371"/>
    <w:rsid w:val="004A747A"/>
    <w:rsid w:val="004A7CC7"/>
    <w:rsid w:val="004B0BCA"/>
    <w:rsid w:val="004B0DAC"/>
    <w:rsid w:val="004B4854"/>
    <w:rsid w:val="004B5CE0"/>
    <w:rsid w:val="004B5DF3"/>
    <w:rsid w:val="004B63F1"/>
    <w:rsid w:val="004B6A8C"/>
    <w:rsid w:val="004C2BAA"/>
    <w:rsid w:val="004C447A"/>
    <w:rsid w:val="004C5332"/>
    <w:rsid w:val="004C5C06"/>
    <w:rsid w:val="004D0309"/>
    <w:rsid w:val="004D386F"/>
    <w:rsid w:val="004D4FA4"/>
    <w:rsid w:val="004D6AD6"/>
    <w:rsid w:val="004D79D5"/>
    <w:rsid w:val="004D7AE8"/>
    <w:rsid w:val="004E0585"/>
    <w:rsid w:val="004E1FF0"/>
    <w:rsid w:val="004E51CE"/>
    <w:rsid w:val="004F1883"/>
    <w:rsid w:val="004F4096"/>
    <w:rsid w:val="004F4485"/>
    <w:rsid w:val="004F5E4D"/>
    <w:rsid w:val="004F70A0"/>
    <w:rsid w:val="005008AF"/>
    <w:rsid w:val="00500CC2"/>
    <w:rsid w:val="00502D74"/>
    <w:rsid w:val="00502E1C"/>
    <w:rsid w:val="005031B0"/>
    <w:rsid w:val="005031BD"/>
    <w:rsid w:val="00506D2D"/>
    <w:rsid w:val="00511719"/>
    <w:rsid w:val="005125CF"/>
    <w:rsid w:val="0051290E"/>
    <w:rsid w:val="00514B15"/>
    <w:rsid w:val="00517EC7"/>
    <w:rsid w:val="005208CB"/>
    <w:rsid w:val="005226A9"/>
    <w:rsid w:val="0052487A"/>
    <w:rsid w:val="00525D01"/>
    <w:rsid w:val="0053174C"/>
    <w:rsid w:val="00534A72"/>
    <w:rsid w:val="00534C9A"/>
    <w:rsid w:val="005352AF"/>
    <w:rsid w:val="00535EE4"/>
    <w:rsid w:val="005360A5"/>
    <w:rsid w:val="00536959"/>
    <w:rsid w:val="00536BC0"/>
    <w:rsid w:val="0054377A"/>
    <w:rsid w:val="00547BE7"/>
    <w:rsid w:val="00553396"/>
    <w:rsid w:val="00554D68"/>
    <w:rsid w:val="00555888"/>
    <w:rsid w:val="0055659F"/>
    <w:rsid w:val="00560BBA"/>
    <w:rsid w:val="00562635"/>
    <w:rsid w:val="00562C9E"/>
    <w:rsid w:val="00564A9C"/>
    <w:rsid w:val="00565E60"/>
    <w:rsid w:val="0056669E"/>
    <w:rsid w:val="00566B35"/>
    <w:rsid w:val="005678A0"/>
    <w:rsid w:val="00571A49"/>
    <w:rsid w:val="00573890"/>
    <w:rsid w:val="00574C51"/>
    <w:rsid w:val="0058005D"/>
    <w:rsid w:val="00580420"/>
    <w:rsid w:val="00580EE1"/>
    <w:rsid w:val="00586591"/>
    <w:rsid w:val="00587047"/>
    <w:rsid w:val="00590518"/>
    <w:rsid w:val="005920F5"/>
    <w:rsid w:val="0059312E"/>
    <w:rsid w:val="00596F10"/>
    <w:rsid w:val="005A090E"/>
    <w:rsid w:val="005A0DF5"/>
    <w:rsid w:val="005A0E3D"/>
    <w:rsid w:val="005A11E6"/>
    <w:rsid w:val="005A375D"/>
    <w:rsid w:val="005A3937"/>
    <w:rsid w:val="005A6A6B"/>
    <w:rsid w:val="005A7EB0"/>
    <w:rsid w:val="005B0A9A"/>
    <w:rsid w:val="005B0E58"/>
    <w:rsid w:val="005B144D"/>
    <w:rsid w:val="005B22A1"/>
    <w:rsid w:val="005B4A04"/>
    <w:rsid w:val="005C25C5"/>
    <w:rsid w:val="005D037E"/>
    <w:rsid w:val="005D2EB5"/>
    <w:rsid w:val="005D3BBA"/>
    <w:rsid w:val="005D3CF8"/>
    <w:rsid w:val="005D672D"/>
    <w:rsid w:val="005D676C"/>
    <w:rsid w:val="005E0902"/>
    <w:rsid w:val="005E16BF"/>
    <w:rsid w:val="005E178F"/>
    <w:rsid w:val="005E1F4F"/>
    <w:rsid w:val="005E2189"/>
    <w:rsid w:val="005E26FD"/>
    <w:rsid w:val="005E38E3"/>
    <w:rsid w:val="005F07FA"/>
    <w:rsid w:val="005F3692"/>
    <w:rsid w:val="005F4CC2"/>
    <w:rsid w:val="005F644D"/>
    <w:rsid w:val="005F680E"/>
    <w:rsid w:val="005F6D69"/>
    <w:rsid w:val="005F70BE"/>
    <w:rsid w:val="006010E8"/>
    <w:rsid w:val="00601C24"/>
    <w:rsid w:val="006020F0"/>
    <w:rsid w:val="00603785"/>
    <w:rsid w:val="00604279"/>
    <w:rsid w:val="006044F3"/>
    <w:rsid w:val="00605BEA"/>
    <w:rsid w:val="00605D77"/>
    <w:rsid w:val="00610178"/>
    <w:rsid w:val="006105B6"/>
    <w:rsid w:val="006105F5"/>
    <w:rsid w:val="00611441"/>
    <w:rsid w:val="006130BC"/>
    <w:rsid w:val="00615F91"/>
    <w:rsid w:val="00616A94"/>
    <w:rsid w:val="006179A8"/>
    <w:rsid w:val="006213BC"/>
    <w:rsid w:val="00621AF0"/>
    <w:rsid w:val="00622836"/>
    <w:rsid w:val="00622907"/>
    <w:rsid w:val="0062298B"/>
    <w:rsid w:val="006235EA"/>
    <w:rsid w:val="006243B9"/>
    <w:rsid w:val="00626609"/>
    <w:rsid w:val="00636020"/>
    <w:rsid w:val="00636528"/>
    <w:rsid w:val="00636973"/>
    <w:rsid w:val="00640880"/>
    <w:rsid w:val="00640D8F"/>
    <w:rsid w:val="006410BD"/>
    <w:rsid w:val="006419E3"/>
    <w:rsid w:val="00642F52"/>
    <w:rsid w:val="00644F31"/>
    <w:rsid w:val="00646230"/>
    <w:rsid w:val="00647693"/>
    <w:rsid w:val="00647B3D"/>
    <w:rsid w:val="00650A81"/>
    <w:rsid w:val="00654A6D"/>
    <w:rsid w:val="00655DA8"/>
    <w:rsid w:val="006563C7"/>
    <w:rsid w:val="00656B97"/>
    <w:rsid w:val="00660EFB"/>
    <w:rsid w:val="00663492"/>
    <w:rsid w:val="00663E0C"/>
    <w:rsid w:val="006641E1"/>
    <w:rsid w:val="006644ED"/>
    <w:rsid w:val="00664557"/>
    <w:rsid w:val="00667FF8"/>
    <w:rsid w:val="00670C9B"/>
    <w:rsid w:val="00671A60"/>
    <w:rsid w:val="006742EE"/>
    <w:rsid w:val="00674DB2"/>
    <w:rsid w:val="006755BE"/>
    <w:rsid w:val="00675BEB"/>
    <w:rsid w:val="00676CEC"/>
    <w:rsid w:val="00677DC8"/>
    <w:rsid w:val="006804A2"/>
    <w:rsid w:val="0068247F"/>
    <w:rsid w:val="00683997"/>
    <w:rsid w:val="006855CF"/>
    <w:rsid w:val="00690386"/>
    <w:rsid w:val="00690C56"/>
    <w:rsid w:val="006920AB"/>
    <w:rsid w:val="00693292"/>
    <w:rsid w:val="006957DE"/>
    <w:rsid w:val="00695DA7"/>
    <w:rsid w:val="006A01EF"/>
    <w:rsid w:val="006A042B"/>
    <w:rsid w:val="006A0D54"/>
    <w:rsid w:val="006A122E"/>
    <w:rsid w:val="006A1277"/>
    <w:rsid w:val="006A3210"/>
    <w:rsid w:val="006A4C05"/>
    <w:rsid w:val="006A676E"/>
    <w:rsid w:val="006B06DA"/>
    <w:rsid w:val="006B2DF8"/>
    <w:rsid w:val="006B3989"/>
    <w:rsid w:val="006B5575"/>
    <w:rsid w:val="006B5DFD"/>
    <w:rsid w:val="006B6913"/>
    <w:rsid w:val="006B6AD8"/>
    <w:rsid w:val="006C1F5D"/>
    <w:rsid w:val="006C2E71"/>
    <w:rsid w:val="006C6133"/>
    <w:rsid w:val="006C713E"/>
    <w:rsid w:val="006D5794"/>
    <w:rsid w:val="006D5FE2"/>
    <w:rsid w:val="006E1A72"/>
    <w:rsid w:val="006E35E7"/>
    <w:rsid w:val="006E36F4"/>
    <w:rsid w:val="006E4BE8"/>
    <w:rsid w:val="006E5207"/>
    <w:rsid w:val="006E65A3"/>
    <w:rsid w:val="006E6758"/>
    <w:rsid w:val="006F2085"/>
    <w:rsid w:val="006F668F"/>
    <w:rsid w:val="00700986"/>
    <w:rsid w:val="00701AD1"/>
    <w:rsid w:val="00706F61"/>
    <w:rsid w:val="00710238"/>
    <w:rsid w:val="00711DA8"/>
    <w:rsid w:val="00711F66"/>
    <w:rsid w:val="0071242C"/>
    <w:rsid w:val="00712A92"/>
    <w:rsid w:val="00712DD9"/>
    <w:rsid w:val="00713D58"/>
    <w:rsid w:val="00716341"/>
    <w:rsid w:val="00717900"/>
    <w:rsid w:val="00717E5E"/>
    <w:rsid w:val="00717FC5"/>
    <w:rsid w:val="00719C9E"/>
    <w:rsid w:val="00720FCD"/>
    <w:rsid w:val="0072222A"/>
    <w:rsid w:val="00724DFE"/>
    <w:rsid w:val="007252C8"/>
    <w:rsid w:val="00726955"/>
    <w:rsid w:val="00726E39"/>
    <w:rsid w:val="00727A56"/>
    <w:rsid w:val="00727BAF"/>
    <w:rsid w:val="00727CA9"/>
    <w:rsid w:val="007301E0"/>
    <w:rsid w:val="007324CF"/>
    <w:rsid w:val="007364B5"/>
    <w:rsid w:val="00736B59"/>
    <w:rsid w:val="00737109"/>
    <w:rsid w:val="00737F73"/>
    <w:rsid w:val="00740FEA"/>
    <w:rsid w:val="007414FC"/>
    <w:rsid w:val="00741539"/>
    <w:rsid w:val="007416AB"/>
    <w:rsid w:val="00741BAC"/>
    <w:rsid w:val="0074315B"/>
    <w:rsid w:val="00743196"/>
    <w:rsid w:val="0075245C"/>
    <w:rsid w:val="007543C5"/>
    <w:rsid w:val="00754C85"/>
    <w:rsid w:val="007551D4"/>
    <w:rsid w:val="007559BA"/>
    <w:rsid w:val="00756034"/>
    <w:rsid w:val="00757100"/>
    <w:rsid w:val="00757BA5"/>
    <w:rsid w:val="0076051D"/>
    <w:rsid w:val="00762D16"/>
    <w:rsid w:val="007648BA"/>
    <w:rsid w:val="00767201"/>
    <w:rsid w:val="00770A61"/>
    <w:rsid w:val="00770DF6"/>
    <w:rsid w:val="007728A0"/>
    <w:rsid w:val="00772AAA"/>
    <w:rsid w:val="007734C1"/>
    <w:rsid w:val="00773A91"/>
    <w:rsid w:val="007742D1"/>
    <w:rsid w:val="007769A2"/>
    <w:rsid w:val="007774D0"/>
    <w:rsid w:val="007837FE"/>
    <w:rsid w:val="00786191"/>
    <w:rsid w:val="00786524"/>
    <w:rsid w:val="00790867"/>
    <w:rsid w:val="007915F1"/>
    <w:rsid w:val="00792338"/>
    <w:rsid w:val="00793073"/>
    <w:rsid w:val="007942BA"/>
    <w:rsid w:val="00796209"/>
    <w:rsid w:val="00797BF6"/>
    <w:rsid w:val="007A270C"/>
    <w:rsid w:val="007A2D1E"/>
    <w:rsid w:val="007A4403"/>
    <w:rsid w:val="007A4454"/>
    <w:rsid w:val="007A4FDF"/>
    <w:rsid w:val="007A66C6"/>
    <w:rsid w:val="007A77E0"/>
    <w:rsid w:val="007A7D05"/>
    <w:rsid w:val="007B0597"/>
    <w:rsid w:val="007B0C81"/>
    <w:rsid w:val="007B0EB0"/>
    <w:rsid w:val="007B3204"/>
    <w:rsid w:val="007B7577"/>
    <w:rsid w:val="007C12F7"/>
    <w:rsid w:val="007C3DD3"/>
    <w:rsid w:val="007C4A29"/>
    <w:rsid w:val="007C519B"/>
    <w:rsid w:val="007D1140"/>
    <w:rsid w:val="007D1AAE"/>
    <w:rsid w:val="007D2496"/>
    <w:rsid w:val="007D47CE"/>
    <w:rsid w:val="007D4C51"/>
    <w:rsid w:val="007D52A3"/>
    <w:rsid w:val="007D6F81"/>
    <w:rsid w:val="007D7136"/>
    <w:rsid w:val="007E4664"/>
    <w:rsid w:val="007E5DAE"/>
    <w:rsid w:val="007E6068"/>
    <w:rsid w:val="007E6B92"/>
    <w:rsid w:val="007F0008"/>
    <w:rsid w:val="007F1892"/>
    <w:rsid w:val="007F19F5"/>
    <w:rsid w:val="007F1E16"/>
    <w:rsid w:val="007F2B75"/>
    <w:rsid w:val="007F4F75"/>
    <w:rsid w:val="007F519C"/>
    <w:rsid w:val="007F5D6A"/>
    <w:rsid w:val="00800785"/>
    <w:rsid w:val="008010B5"/>
    <w:rsid w:val="00801401"/>
    <w:rsid w:val="00806DBE"/>
    <w:rsid w:val="008113F0"/>
    <w:rsid w:val="008147FC"/>
    <w:rsid w:val="008176C0"/>
    <w:rsid w:val="00820E9D"/>
    <w:rsid w:val="00821449"/>
    <w:rsid w:val="00821554"/>
    <w:rsid w:val="008221AB"/>
    <w:rsid w:val="008222EA"/>
    <w:rsid w:val="00825D43"/>
    <w:rsid w:val="00826BFA"/>
    <w:rsid w:val="00830151"/>
    <w:rsid w:val="00830573"/>
    <w:rsid w:val="00831806"/>
    <w:rsid w:val="00834F9E"/>
    <w:rsid w:val="00835B29"/>
    <w:rsid w:val="00837644"/>
    <w:rsid w:val="00841343"/>
    <w:rsid w:val="00844E40"/>
    <w:rsid w:val="00845BAE"/>
    <w:rsid w:val="00850271"/>
    <w:rsid w:val="00851577"/>
    <w:rsid w:val="00854429"/>
    <w:rsid w:val="008546EA"/>
    <w:rsid w:val="00854F70"/>
    <w:rsid w:val="0085688B"/>
    <w:rsid w:val="00860B81"/>
    <w:rsid w:val="0086111F"/>
    <w:rsid w:val="00861BD1"/>
    <w:rsid w:val="00862012"/>
    <w:rsid w:val="0086221F"/>
    <w:rsid w:val="0086239A"/>
    <w:rsid w:val="00863E1D"/>
    <w:rsid w:val="00864FCC"/>
    <w:rsid w:val="00866858"/>
    <w:rsid w:val="00871278"/>
    <w:rsid w:val="0087405B"/>
    <w:rsid w:val="0087577C"/>
    <w:rsid w:val="008758F4"/>
    <w:rsid w:val="00876B32"/>
    <w:rsid w:val="00876BB8"/>
    <w:rsid w:val="008771B7"/>
    <w:rsid w:val="008779F8"/>
    <w:rsid w:val="00880416"/>
    <w:rsid w:val="00881CDA"/>
    <w:rsid w:val="008822C9"/>
    <w:rsid w:val="00882690"/>
    <w:rsid w:val="00882E05"/>
    <w:rsid w:val="00890858"/>
    <w:rsid w:val="0089286D"/>
    <w:rsid w:val="00894123"/>
    <w:rsid w:val="00895064"/>
    <w:rsid w:val="0089685C"/>
    <w:rsid w:val="00896A91"/>
    <w:rsid w:val="00896FB5"/>
    <w:rsid w:val="00897AA8"/>
    <w:rsid w:val="00897B28"/>
    <w:rsid w:val="00897B84"/>
    <w:rsid w:val="008A106F"/>
    <w:rsid w:val="008A3EA2"/>
    <w:rsid w:val="008A6CF3"/>
    <w:rsid w:val="008B2894"/>
    <w:rsid w:val="008B3432"/>
    <w:rsid w:val="008B44AA"/>
    <w:rsid w:val="008B5186"/>
    <w:rsid w:val="008B56EC"/>
    <w:rsid w:val="008B6128"/>
    <w:rsid w:val="008B6BBD"/>
    <w:rsid w:val="008B721F"/>
    <w:rsid w:val="008C0C63"/>
    <w:rsid w:val="008C1A44"/>
    <w:rsid w:val="008C24F0"/>
    <w:rsid w:val="008C2EA0"/>
    <w:rsid w:val="008C32A6"/>
    <w:rsid w:val="008C432F"/>
    <w:rsid w:val="008C49EB"/>
    <w:rsid w:val="008C5C52"/>
    <w:rsid w:val="008C7C94"/>
    <w:rsid w:val="008D1128"/>
    <w:rsid w:val="008D2F42"/>
    <w:rsid w:val="008D50DA"/>
    <w:rsid w:val="008D5290"/>
    <w:rsid w:val="008D5650"/>
    <w:rsid w:val="008D6033"/>
    <w:rsid w:val="008D63E6"/>
    <w:rsid w:val="008D6F1E"/>
    <w:rsid w:val="008D7553"/>
    <w:rsid w:val="008D7A00"/>
    <w:rsid w:val="008D7BA9"/>
    <w:rsid w:val="008E4563"/>
    <w:rsid w:val="008E5F4F"/>
    <w:rsid w:val="008E6A68"/>
    <w:rsid w:val="008E7D72"/>
    <w:rsid w:val="008F134E"/>
    <w:rsid w:val="008F371A"/>
    <w:rsid w:val="008F3953"/>
    <w:rsid w:val="008F3B69"/>
    <w:rsid w:val="008F3BF5"/>
    <w:rsid w:val="008F3C54"/>
    <w:rsid w:val="008F50E3"/>
    <w:rsid w:val="008F5B8C"/>
    <w:rsid w:val="00900513"/>
    <w:rsid w:val="00901792"/>
    <w:rsid w:val="009038BF"/>
    <w:rsid w:val="00903D4B"/>
    <w:rsid w:val="009071CB"/>
    <w:rsid w:val="00907A4B"/>
    <w:rsid w:val="0091148F"/>
    <w:rsid w:val="0091173B"/>
    <w:rsid w:val="00911F8C"/>
    <w:rsid w:val="00911FF5"/>
    <w:rsid w:val="0092096C"/>
    <w:rsid w:val="00922B3D"/>
    <w:rsid w:val="009234D7"/>
    <w:rsid w:val="00923B3D"/>
    <w:rsid w:val="00927ED3"/>
    <w:rsid w:val="00927F37"/>
    <w:rsid w:val="009308D3"/>
    <w:rsid w:val="009312C0"/>
    <w:rsid w:val="0093194F"/>
    <w:rsid w:val="00932376"/>
    <w:rsid w:val="00933542"/>
    <w:rsid w:val="00933898"/>
    <w:rsid w:val="00933BD9"/>
    <w:rsid w:val="00933C2D"/>
    <w:rsid w:val="00934103"/>
    <w:rsid w:val="00934C52"/>
    <w:rsid w:val="00940A9F"/>
    <w:rsid w:val="00941916"/>
    <w:rsid w:val="009436C8"/>
    <w:rsid w:val="009445D6"/>
    <w:rsid w:val="009471E3"/>
    <w:rsid w:val="00947446"/>
    <w:rsid w:val="00952121"/>
    <w:rsid w:val="009525C2"/>
    <w:rsid w:val="00953AF1"/>
    <w:rsid w:val="00956A08"/>
    <w:rsid w:val="009575F7"/>
    <w:rsid w:val="0096023E"/>
    <w:rsid w:val="00960F62"/>
    <w:rsid w:val="0096357F"/>
    <w:rsid w:val="00964B8E"/>
    <w:rsid w:val="00966521"/>
    <w:rsid w:val="00972562"/>
    <w:rsid w:val="009809CF"/>
    <w:rsid w:val="00981A24"/>
    <w:rsid w:val="00981AAC"/>
    <w:rsid w:val="00981DE0"/>
    <w:rsid w:val="00982256"/>
    <w:rsid w:val="00983C7C"/>
    <w:rsid w:val="009842FA"/>
    <w:rsid w:val="00985BD8"/>
    <w:rsid w:val="009862B7"/>
    <w:rsid w:val="00986A52"/>
    <w:rsid w:val="00986CFC"/>
    <w:rsid w:val="00990B47"/>
    <w:rsid w:val="00996132"/>
    <w:rsid w:val="00997012"/>
    <w:rsid w:val="009A05F6"/>
    <w:rsid w:val="009A126E"/>
    <w:rsid w:val="009A2239"/>
    <w:rsid w:val="009A3135"/>
    <w:rsid w:val="009A61C6"/>
    <w:rsid w:val="009A6E30"/>
    <w:rsid w:val="009A6F5C"/>
    <w:rsid w:val="009B2608"/>
    <w:rsid w:val="009B3CB6"/>
    <w:rsid w:val="009B3CBA"/>
    <w:rsid w:val="009B4C09"/>
    <w:rsid w:val="009B60B7"/>
    <w:rsid w:val="009B6DF2"/>
    <w:rsid w:val="009B7C3F"/>
    <w:rsid w:val="009C0042"/>
    <w:rsid w:val="009C1163"/>
    <w:rsid w:val="009C1792"/>
    <w:rsid w:val="009C38E2"/>
    <w:rsid w:val="009C5117"/>
    <w:rsid w:val="009C5C29"/>
    <w:rsid w:val="009C6891"/>
    <w:rsid w:val="009C6FAF"/>
    <w:rsid w:val="009C77AC"/>
    <w:rsid w:val="009D04F0"/>
    <w:rsid w:val="009D1BBB"/>
    <w:rsid w:val="009D23BD"/>
    <w:rsid w:val="009D33D6"/>
    <w:rsid w:val="009D45F7"/>
    <w:rsid w:val="009D5CE7"/>
    <w:rsid w:val="009D69CB"/>
    <w:rsid w:val="009D6ACC"/>
    <w:rsid w:val="009D70F3"/>
    <w:rsid w:val="009E04D7"/>
    <w:rsid w:val="009E23CF"/>
    <w:rsid w:val="009E25D3"/>
    <w:rsid w:val="009E2D68"/>
    <w:rsid w:val="009E2E89"/>
    <w:rsid w:val="009E4236"/>
    <w:rsid w:val="009E491A"/>
    <w:rsid w:val="009E544C"/>
    <w:rsid w:val="009E6B0F"/>
    <w:rsid w:val="009E7255"/>
    <w:rsid w:val="009E7F1E"/>
    <w:rsid w:val="009F1DA3"/>
    <w:rsid w:val="009F33A5"/>
    <w:rsid w:val="009F5A7C"/>
    <w:rsid w:val="009F6B9D"/>
    <w:rsid w:val="009F723B"/>
    <w:rsid w:val="00A00828"/>
    <w:rsid w:val="00A008A8"/>
    <w:rsid w:val="00A00B5C"/>
    <w:rsid w:val="00A027E1"/>
    <w:rsid w:val="00A077E2"/>
    <w:rsid w:val="00A07D17"/>
    <w:rsid w:val="00A102BF"/>
    <w:rsid w:val="00A111F6"/>
    <w:rsid w:val="00A12274"/>
    <w:rsid w:val="00A15A12"/>
    <w:rsid w:val="00A15AF0"/>
    <w:rsid w:val="00A22D52"/>
    <w:rsid w:val="00A25233"/>
    <w:rsid w:val="00A2599F"/>
    <w:rsid w:val="00A26641"/>
    <w:rsid w:val="00A26C62"/>
    <w:rsid w:val="00A2708A"/>
    <w:rsid w:val="00A27593"/>
    <w:rsid w:val="00A27870"/>
    <w:rsid w:val="00A30F71"/>
    <w:rsid w:val="00A317DB"/>
    <w:rsid w:val="00A31B48"/>
    <w:rsid w:val="00A32DD0"/>
    <w:rsid w:val="00A33241"/>
    <w:rsid w:val="00A3389F"/>
    <w:rsid w:val="00A3399E"/>
    <w:rsid w:val="00A3491A"/>
    <w:rsid w:val="00A34FD4"/>
    <w:rsid w:val="00A3537D"/>
    <w:rsid w:val="00A3665B"/>
    <w:rsid w:val="00A372F1"/>
    <w:rsid w:val="00A374E4"/>
    <w:rsid w:val="00A419D5"/>
    <w:rsid w:val="00A41D90"/>
    <w:rsid w:val="00A46669"/>
    <w:rsid w:val="00A47BC4"/>
    <w:rsid w:val="00A51586"/>
    <w:rsid w:val="00A56954"/>
    <w:rsid w:val="00A60C2B"/>
    <w:rsid w:val="00A62667"/>
    <w:rsid w:val="00A628BA"/>
    <w:rsid w:val="00A6364A"/>
    <w:rsid w:val="00A63A05"/>
    <w:rsid w:val="00A6581D"/>
    <w:rsid w:val="00A706B1"/>
    <w:rsid w:val="00A7178C"/>
    <w:rsid w:val="00A72CCA"/>
    <w:rsid w:val="00A72F8F"/>
    <w:rsid w:val="00A74904"/>
    <w:rsid w:val="00A75F4B"/>
    <w:rsid w:val="00A7664C"/>
    <w:rsid w:val="00A77E28"/>
    <w:rsid w:val="00A7FA89"/>
    <w:rsid w:val="00A80DEE"/>
    <w:rsid w:val="00A81155"/>
    <w:rsid w:val="00A83465"/>
    <w:rsid w:val="00A84E63"/>
    <w:rsid w:val="00A854F3"/>
    <w:rsid w:val="00A858D9"/>
    <w:rsid w:val="00A877FE"/>
    <w:rsid w:val="00A91320"/>
    <w:rsid w:val="00A92063"/>
    <w:rsid w:val="00A922DA"/>
    <w:rsid w:val="00A9297E"/>
    <w:rsid w:val="00A94042"/>
    <w:rsid w:val="00A94B70"/>
    <w:rsid w:val="00A94D2F"/>
    <w:rsid w:val="00A95047"/>
    <w:rsid w:val="00A96135"/>
    <w:rsid w:val="00AA0636"/>
    <w:rsid w:val="00AA0E38"/>
    <w:rsid w:val="00AA2C06"/>
    <w:rsid w:val="00AA2CAA"/>
    <w:rsid w:val="00AA323D"/>
    <w:rsid w:val="00AA3C5E"/>
    <w:rsid w:val="00AA3C60"/>
    <w:rsid w:val="00AA3CDF"/>
    <w:rsid w:val="00AA3D9A"/>
    <w:rsid w:val="00AB1850"/>
    <w:rsid w:val="00AB2A9F"/>
    <w:rsid w:val="00AB33A5"/>
    <w:rsid w:val="00AB5447"/>
    <w:rsid w:val="00AB704B"/>
    <w:rsid w:val="00AB714E"/>
    <w:rsid w:val="00AB78AA"/>
    <w:rsid w:val="00AC1036"/>
    <w:rsid w:val="00AC23A6"/>
    <w:rsid w:val="00AC391B"/>
    <w:rsid w:val="00AC3E7A"/>
    <w:rsid w:val="00AC4945"/>
    <w:rsid w:val="00AC6F08"/>
    <w:rsid w:val="00AD02FD"/>
    <w:rsid w:val="00AD1183"/>
    <w:rsid w:val="00AD23D5"/>
    <w:rsid w:val="00AD37FC"/>
    <w:rsid w:val="00AD397F"/>
    <w:rsid w:val="00AD46E1"/>
    <w:rsid w:val="00AD68A6"/>
    <w:rsid w:val="00AD7906"/>
    <w:rsid w:val="00AE2C3B"/>
    <w:rsid w:val="00AE329C"/>
    <w:rsid w:val="00AE44A9"/>
    <w:rsid w:val="00AE4C11"/>
    <w:rsid w:val="00AE505C"/>
    <w:rsid w:val="00AE6247"/>
    <w:rsid w:val="00AE78FF"/>
    <w:rsid w:val="00AF02CC"/>
    <w:rsid w:val="00AF33C0"/>
    <w:rsid w:val="00AF6EB1"/>
    <w:rsid w:val="00AF6FB7"/>
    <w:rsid w:val="00B01CBB"/>
    <w:rsid w:val="00B03799"/>
    <w:rsid w:val="00B03844"/>
    <w:rsid w:val="00B05939"/>
    <w:rsid w:val="00B06066"/>
    <w:rsid w:val="00B0680B"/>
    <w:rsid w:val="00B0740B"/>
    <w:rsid w:val="00B108B4"/>
    <w:rsid w:val="00B12882"/>
    <w:rsid w:val="00B12BE9"/>
    <w:rsid w:val="00B12F02"/>
    <w:rsid w:val="00B1382C"/>
    <w:rsid w:val="00B152D8"/>
    <w:rsid w:val="00B20B5A"/>
    <w:rsid w:val="00B214F5"/>
    <w:rsid w:val="00B2192E"/>
    <w:rsid w:val="00B2250B"/>
    <w:rsid w:val="00B22605"/>
    <w:rsid w:val="00B27981"/>
    <w:rsid w:val="00B30104"/>
    <w:rsid w:val="00B31A58"/>
    <w:rsid w:val="00B34B45"/>
    <w:rsid w:val="00B36F54"/>
    <w:rsid w:val="00B3848D"/>
    <w:rsid w:val="00B408BB"/>
    <w:rsid w:val="00B4120A"/>
    <w:rsid w:val="00B426FA"/>
    <w:rsid w:val="00B428B5"/>
    <w:rsid w:val="00B454A7"/>
    <w:rsid w:val="00B461E1"/>
    <w:rsid w:val="00B518BE"/>
    <w:rsid w:val="00B524FB"/>
    <w:rsid w:val="00B52B95"/>
    <w:rsid w:val="00B549FA"/>
    <w:rsid w:val="00B56E43"/>
    <w:rsid w:val="00B61A10"/>
    <w:rsid w:val="00B628F6"/>
    <w:rsid w:val="00B62FF5"/>
    <w:rsid w:val="00B63166"/>
    <w:rsid w:val="00B656A3"/>
    <w:rsid w:val="00B663FE"/>
    <w:rsid w:val="00B7013E"/>
    <w:rsid w:val="00B72FF3"/>
    <w:rsid w:val="00B73BD8"/>
    <w:rsid w:val="00B74737"/>
    <w:rsid w:val="00B754EF"/>
    <w:rsid w:val="00B80868"/>
    <w:rsid w:val="00B81140"/>
    <w:rsid w:val="00B819E4"/>
    <w:rsid w:val="00B8402C"/>
    <w:rsid w:val="00B84BAC"/>
    <w:rsid w:val="00B84BE0"/>
    <w:rsid w:val="00B856FD"/>
    <w:rsid w:val="00B85816"/>
    <w:rsid w:val="00B85BDB"/>
    <w:rsid w:val="00B85EFA"/>
    <w:rsid w:val="00B862C9"/>
    <w:rsid w:val="00B90023"/>
    <w:rsid w:val="00B911DA"/>
    <w:rsid w:val="00B9258E"/>
    <w:rsid w:val="00B93ABD"/>
    <w:rsid w:val="00B96A25"/>
    <w:rsid w:val="00B97372"/>
    <w:rsid w:val="00B97A40"/>
    <w:rsid w:val="00BA01DC"/>
    <w:rsid w:val="00BA1CDB"/>
    <w:rsid w:val="00BA1E73"/>
    <w:rsid w:val="00BA48A3"/>
    <w:rsid w:val="00BA4CF5"/>
    <w:rsid w:val="00BA666B"/>
    <w:rsid w:val="00BB11A8"/>
    <w:rsid w:val="00BB17C4"/>
    <w:rsid w:val="00BB3E27"/>
    <w:rsid w:val="00BB415D"/>
    <w:rsid w:val="00BB4D3C"/>
    <w:rsid w:val="00BB5182"/>
    <w:rsid w:val="00BB51B3"/>
    <w:rsid w:val="00BB6128"/>
    <w:rsid w:val="00BB6C82"/>
    <w:rsid w:val="00BB7258"/>
    <w:rsid w:val="00BB7A27"/>
    <w:rsid w:val="00BC1C90"/>
    <w:rsid w:val="00BC2F70"/>
    <w:rsid w:val="00BC6286"/>
    <w:rsid w:val="00BC63F2"/>
    <w:rsid w:val="00BC6B14"/>
    <w:rsid w:val="00BC7741"/>
    <w:rsid w:val="00BD0AD3"/>
    <w:rsid w:val="00BD0BED"/>
    <w:rsid w:val="00BD0CDB"/>
    <w:rsid w:val="00BD1392"/>
    <w:rsid w:val="00BD3940"/>
    <w:rsid w:val="00BD46EA"/>
    <w:rsid w:val="00BD48AD"/>
    <w:rsid w:val="00BD6648"/>
    <w:rsid w:val="00BE07B9"/>
    <w:rsid w:val="00BE2A93"/>
    <w:rsid w:val="00BE4751"/>
    <w:rsid w:val="00BE512C"/>
    <w:rsid w:val="00BE5AEC"/>
    <w:rsid w:val="00BE66CB"/>
    <w:rsid w:val="00BE6FED"/>
    <w:rsid w:val="00BE7BA0"/>
    <w:rsid w:val="00BF093B"/>
    <w:rsid w:val="00BF162F"/>
    <w:rsid w:val="00BF2625"/>
    <w:rsid w:val="00BF4CF4"/>
    <w:rsid w:val="00BF593F"/>
    <w:rsid w:val="00C00571"/>
    <w:rsid w:val="00C01F25"/>
    <w:rsid w:val="00C0284D"/>
    <w:rsid w:val="00C037CB"/>
    <w:rsid w:val="00C04103"/>
    <w:rsid w:val="00C05A08"/>
    <w:rsid w:val="00C063D4"/>
    <w:rsid w:val="00C0658C"/>
    <w:rsid w:val="00C0666C"/>
    <w:rsid w:val="00C078D0"/>
    <w:rsid w:val="00C106D8"/>
    <w:rsid w:val="00C11273"/>
    <w:rsid w:val="00C168BF"/>
    <w:rsid w:val="00C168F4"/>
    <w:rsid w:val="00C16CA1"/>
    <w:rsid w:val="00C176E6"/>
    <w:rsid w:val="00C17832"/>
    <w:rsid w:val="00C20379"/>
    <w:rsid w:val="00C20A65"/>
    <w:rsid w:val="00C20C8E"/>
    <w:rsid w:val="00C2324B"/>
    <w:rsid w:val="00C23385"/>
    <w:rsid w:val="00C23458"/>
    <w:rsid w:val="00C24BAE"/>
    <w:rsid w:val="00C24C07"/>
    <w:rsid w:val="00C251C9"/>
    <w:rsid w:val="00C268F3"/>
    <w:rsid w:val="00C27A26"/>
    <w:rsid w:val="00C32468"/>
    <w:rsid w:val="00C32F9C"/>
    <w:rsid w:val="00C33E22"/>
    <w:rsid w:val="00C3412A"/>
    <w:rsid w:val="00C34A94"/>
    <w:rsid w:val="00C35298"/>
    <w:rsid w:val="00C354CB"/>
    <w:rsid w:val="00C35A0A"/>
    <w:rsid w:val="00C35FE9"/>
    <w:rsid w:val="00C37106"/>
    <w:rsid w:val="00C37E9F"/>
    <w:rsid w:val="00C41F17"/>
    <w:rsid w:val="00C42097"/>
    <w:rsid w:val="00C43631"/>
    <w:rsid w:val="00C43BA8"/>
    <w:rsid w:val="00C43EC8"/>
    <w:rsid w:val="00C447B8"/>
    <w:rsid w:val="00C447FA"/>
    <w:rsid w:val="00C45814"/>
    <w:rsid w:val="00C46785"/>
    <w:rsid w:val="00C51700"/>
    <w:rsid w:val="00C53CBE"/>
    <w:rsid w:val="00C5460C"/>
    <w:rsid w:val="00C55001"/>
    <w:rsid w:val="00C57122"/>
    <w:rsid w:val="00C5FCE0"/>
    <w:rsid w:val="00C60ECB"/>
    <w:rsid w:val="00C61497"/>
    <w:rsid w:val="00C61EF6"/>
    <w:rsid w:val="00C6278B"/>
    <w:rsid w:val="00C648DD"/>
    <w:rsid w:val="00C6617F"/>
    <w:rsid w:val="00C663B8"/>
    <w:rsid w:val="00C663E9"/>
    <w:rsid w:val="00C67144"/>
    <w:rsid w:val="00C672B3"/>
    <w:rsid w:val="00C67E04"/>
    <w:rsid w:val="00C7079E"/>
    <w:rsid w:val="00C715A8"/>
    <w:rsid w:val="00C72BDA"/>
    <w:rsid w:val="00C73810"/>
    <w:rsid w:val="00C77EE3"/>
    <w:rsid w:val="00C7F112"/>
    <w:rsid w:val="00C80588"/>
    <w:rsid w:val="00C8089B"/>
    <w:rsid w:val="00C80F8A"/>
    <w:rsid w:val="00C81EC8"/>
    <w:rsid w:val="00C82527"/>
    <w:rsid w:val="00C8263A"/>
    <w:rsid w:val="00C83041"/>
    <w:rsid w:val="00C83933"/>
    <w:rsid w:val="00C85E91"/>
    <w:rsid w:val="00C86670"/>
    <w:rsid w:val="00C86B4F"/>
    <w:rsid w:val="00C86D89"/>
    <w:rsid w:val="00C8731C"/>
    <w:rsid w:val="00C87A96"/>
    <w:rsid w:val="00C90EB1"/>
    <w:rsid w:val="00C90FE2"/>
    <w:rsid w:val="00C93BEC"/>
    <w:rsid w:val="00C9423D"/>
    <w:rsid w:val="00C94E92"/>
    <w:rsid w:val="00C95F14"/>
    <w:rsid w:val="00C96A50"/>
    <w:rsid w:val="00C96BD3"/>
    <w:rsid w:val="00C97C7B"/>
    <w:rsid w:val="00CA10EE"/>
    <w:rsid w:val="00CA1D7F"/>
    <w:rsid w:val="00CA214F"/>
    <w:rsid w:val="00CA2E6B"/>
    <w:rsid w:val="00CA34D5"/>
    <w:rsid w:val="00CA55F4"/>
    <w:rsid w:val="00CA575B"/>
    <w:rsid w:val="00CA5954"/>
    <w:rsid w:val="00CA68BC"/>
    <w:rsid w:val="00CA6EB3"/>
    <w:rsid w:val="00CA7581"/>
    <w:rsid w:val="00CB20AD"/>
    <w:rsid w:val="00CB4449"/>
    <w:rsid w:val="00CB479C"/>
    <w:rsid w:val="00CB5566"/>
    <w:rsid w:val="00CC0539"/>
    <w:rsid w:val="00CC059B"/>
    <w:rsid w:val="00CC0CB7"/>
    <w:rsid w:val="00CC1D4A"/>
    <w:rsid w:val="00CC2AE4"/>
    <w:rsid w:val="00CC2D0C"/>
    <w:rsid w:val="00CC3C49"/>
    <w:rsid w:val="00CC70FF"/>
    <w:rsid w:val="00CC7803"/>
    <w:rsid w:val="00CC7E16"/>
    <w:rsid w:val="00CD58BE"/>
    <w:rsid w:val="00CD5E44"/>
    <w:rsid w:val="00CD6367"/>
    <w:rsid w:val="00CD69CC"/>
    <w:rsid w:val="00CD716E"/>
    <w:rsid w:val="00CD7638"/>
    <w:rsid w:val="00CE4070"/>
    <w:rsid w:val="00CE6B04"/>
    <w:rsid w:val="00CE7C23"/>
    <w:rsid w:val="00CF0C5C"/>
    <w:rsid w:val="00CF44F1"/>
    <w:rsid w:val="00D0040F"/>
    <w:rsid w:val="00D02158"/>
    <w:rsid w:val="00D0355D"/>
    <w:rsid w:val="00D03E3C"/>
    <w:rsid w:val="00D04685"/>
    <w:rsid w:val="00D04698"/>
    <w:rsid w:val="00D04AD1"/>
    <w:rsid w:val="00D05CD3"/>
    <w:rsid w:val="00D062A7"/>
    <w:rsid w:val="00D108DC"/>
    <w:rsid w:val="00D10B1A"/>
    <w:rsid w:val="00D13535"/>
    <w:rsid w:val="00D14508"/>
    <w:rsid w:val="00D147FA"/>
    <w:rsid w:val="00D151E1"/>
    <w:rsid w:val="00D15343"/>
    <w:rsid w:val="00D15F56"/>
    <w:rsid w:val="00D15F86"/>
    <w:rsid w:val="00D20470"/>
    <w:rsid w:val="00D210B6"/>
    <w:rsid w:val="00D218A8"/>
    <w:rsid w:val="00D234A3"/>
    <w:rsid w:val="00D244B4"/>
    <w:rsid w:val="00D25A20"/>
    <w:rsid w:val="00D25E35"/>
    <w:rsid w:val="00D261BA"/>
    <w:rsid w:val="00D26D1A"/>
    <w:rsid w:val="00D26D47"/>
    <w:rsid w:val="00D331FF"/>
    <w:rsid w:val="00D33D37"/>
    <w:rsid w:val="00D3428F"/>
    <w:rsid w:val="00D34426"/>
    <w:rsid w:val="00D35ED7"/>
    <w:rsid w:val="00D35F39"/>
    <w:rsid w:val="00D40F10"/>
    <w:rsid w:val="00D41836"/>
    <w:rsid w:val="00D41C6A"/>
    <w:rsid w:val="00D4310B"/>
    <w:rsid w:val="00D43B41"/>
    <w:rsid w:val="00D45F22"/>
    <w:rsid w:val="00D460B5"/>
    <w:rsid w:val="00D46301"/>
    <w:rsid w:val="00D5170B"/>
    <w:rsid w:val="00D52425"/>
    <w:rsid w:val="00D5338D"/>
    <w:rsid w:val="00D5540C"/>
    <w:rsid w:val="00D55DF5"/>
    <w:rsid w:val="00D561AD"/>
    <w:rsid w:val="00D56210"/>
    <w:rsid w:val="00D6278B"/>
    <w:rsid w:val="00D62B0E"/>
    <w:rsid w:val="00D63B29"/>
    <w:rsid w:val="00D63C63"/>
    <w:rsid w:val="00D63D05"/>
    <w:rsid w:val="00D643A2"/>
    <w:rsid w:val="00D6725E"/>
    <w:rsid w:val="00D67329"/>
    <w:rsid w:val="00D738CD"/>
    <w:rsid w:val="00D75574"/>
    <w:rsid w:val="00D76808"/>
    <w:rsid w:val="00D77C26"/>
    <w:rsid w:val="00D81B2F"/>
    <w:rsid w:val="00D83385"/>
    <w:rsid w:val="00D83D8F"/>
    <w:rsid w:val="00D8518E"/>
    <w:rsid w:val="00D868EB"/>
    <w:rsid w:val="00D86B59"/>
    <w:rsid w:val="00D930AC"/>
    <w:rsid w:val="00D95096"/>
    <w:rsid w:val="00D9549D"/>
    <w:rsid w:val="00D97FDF"/>
    <w:rsid w:val="00DA06C8"/>
    <w:rsid w:val="00DA15B7"/>
    <w:rsid w:val="00DA6668"/>
    <w:rsid w:val="00DA6EC0"/>
    <w:rsid w:val="00DA7152"/>
    <w:rsid w:val="00DB04F6"/>
    <w:rsid w:val="00DB1D3A"/>
    <w:rsid w:val="00DB383F"/>
    <w:rsid w:val="00DB6B97"/>
    <w:rsid w:val="00DC0223"/>
    <w:rsid w:val="00DC0A1D"/>
    <w:rsid w:val="00DC0ADF"/>
    <w:rsid w:val="00DC3819"/>
    <w:rsid w:val="00DC5578"/>
    <w:rsid w:val="00DC5B02"/>
    <w:rsid w:val="00DC66E8"/>
    <w:rsid w:val="00DC6DFB"/>
    <w:rsid w:val="00DD338E"/>
    <w:rsid w:val="00DD4227"/>
    <w:rsid w:val="00DD653D"/>
    <w:rsid w:val="00DD661C"/>
    <w:rsid w:val="00DD79C5"/>
    <w:rsid w:val="00DE36D1"/>
    <w:rsid w:val="00DE7344"/>
    <w:rsid w:val="00DE7F68"/>
    <w:rsid w:val="00DF13CA"/>
    <w:rsid w:val="00DF3AD0"/>
    <w:rsid w:val="00DF3B21"/>
    <w:rsid w:val="00DF47FF"/>
    <w:rsid w:val="00DF4EDB"/>
    <w:rsid w:val="00DF5C07"/>
    <w:rsid w:val="00DF6F74"/>
    <w:rsid w:val="00E00B5F"/>
    <w:rsid w:val="00E029E3"/>
    <w:rsid w:val="00E02E4B"/>
    <w:rsid w:val="00E0330D"/>
    <w:rsid w:val="00E03EA4"/>
    <w:rsid w:val="00E04D5C"/>
    <w:rsid w:val="00E0638D"/>
    <w:rsid w:val="00E06719"/>
    <w:rsid w:val="00E06F80"/>
    <w:rsid w:val="00E10C89"/>
    <w:rsid w:val="00E121C5"/>
    <w:rsid w:val="00E138A7"/>
    <w:rsid w:val="00E13C91"/>
    <w:rsid w:val="00E141F4"/>
    <w:rsid w:val="00E143C4"/>
    <w:rsid w:val="00E155A6"/>
    <w:rsid w:val="00E169D1"/>
    <w:rsid w:val="00E16EC5"/>
    <w:rsid w:val="00E20418"/>
    <w:rsid w:val="00E206BD"/>
    <w:rsid w:val="00E2072E"/>
    <w:rsid w:val="00E21694"/>
    <w:rsid w:val="00E2224E"/>
    <w:rsid w:val="00E22EBD"/>
    <w:rsid w:val="00E248EA"/>
    <w:rsid w:val="00E24BB6"/>
    <w:rsid w:val="00E24CEC"/>
    <w:rsid w:val="00E2511F"/>
    <w:rsid w:val="00E27258"/>
    <w:rsid w:val="00E30661"/>
    <w:rsid w:val="00E306AE"/>
    <w:rsid w:val="00E306BE"/>
    <w:rsid w:val="00E33A47"/>
    <w:rsid w:val="00E33ADF"/>
    <w:rsid w:val="00E344C2"/>
    <w:rsid w:val="00E35867"/>
    <w:rsid w:val="00E3686B"/>
    <w:rsid w:val="00E4147D"/>
    <w:rsid w:val="00E427F1"/>
    <w:rsid w:val="00E44741"/>
    <w:rsid w:val="00E47C30"/>
    <w:rsid w:val="00E47D88"/>
    <w:rsid w:val="00E5094B"/>
    <w:rsid w:val="00E52B25"/>
    <w:rsid w:val="00E53E4D"/>
    <w:rsid w:val="00E54DA6"/>
    <w:rsid w:val="00E564C4"/>
    <w:rsid w:val="00E56E8C"/>
    <w:rsid w:val="00E5739E"/>
    <w:rsid w:val="00E57FBE"/>
    <w:rsid w:val="00E63883"/>
    <w:rsid w:val="00E657F4"/>
    <w:rsid w:val="00E65DF3"/>
    <w:rsid w:val="00E66397"/>
    <w:rsid w:val="00E66935"/>
    <w:rsid w:val="00E66D8E"/>
    <w:rsid w:val="00E6750E"/>
    <w:rsid w:val="00E7048E"/>
    <w:rsid w:val="00E72BBF"/>
    <w:rsid w:val="00E7611F"/>
    <w:rsid w:val="00E76177"/>
    <w:rsid w:val="00E76DBE"/>
    <w:rsid w:val="00E76E4F"/>
    <w:rsid w:val="00E806F4"/>
    <w:rsid w:val="00E81BED"/>
    <w:rsid w:val="00E902E5"/>
    <w:rsid w:val="00E91202"/>
    <w:rsid w:val="00E912E0"/>
    <w:rsid w:val="00E94F6B"/>
    <w:rsid w:val="00EA3D74"/>
    <w:rsid w:val="00EA4156"/>
    <w:rsid w:val="00EB0DB9"/>
    <w:rsid w:val="00EB128C"/>
    <w:rsid w:val="00EB21EA"/>
    <w:rsid w:val="00EB2ABE"/>
    <w:rsid w:val="00EB2BF0"/>
    <w:rsid w:val="00EB35F7"/>
    <w:rsid w:val="00EB4DDF"/>
    <w:rsid w:val="00EB59E7"/>
    <w:rsid w:val="00EB6255"/>
    <w:rsid w:val="00EB77E1"/>
    <w:rsid w:val="00EB7E65"/>
    <w:rsid w:val="00EC0259"/>
    <w:rsid w:val="00EC0909"/>
    <w:rsid w:val="00EC22B6"/>
    <w:rsid w:val="00EC3A4E"/>
    <w:rsid w:val="00EC7233"/>
    <w:rsid w:val="00EC75EF"/>
    <w:rsid w:val="00EC7D9F"/>
    <w:rsid w:val="00EC7EDC"/>
    <w:rsid w:val="00ED007C"/>
    <w:rsid w:val="00ED27C8"/>
    <w:rsid w:val="00ED3ECF"/>
    <w:rsid w:val="00ED4BAD"/>
    <w:rsid w:val="00ED5B5E"/>
    <w:rsid w:val="00ED6BBF"/>
    <w:rsid w:val="00ED7D67"/>
    <w:rsid w:val="00EE7A60"/>
    <w:rsid w:val="00EE7D7D"/>
    <w:rsid w:val="00EF060E"/>
    <w:rsid w:val="00EF07A2"/>
    <w:rsid w:val="00EF131B"/>
    <w:rsid w:val="00EF1B8E"/>
    <w:rsid w:val="00EF1FDC"/>
    <w:rsid w:val="00EF27BD"/>
    <w:rsid w:val="00EF3C99"/>
    <w:rsid w:val="00EF413B"/>
    <w:rsid w:val="00EF52B0"/>
    <w:rsid w:val="00EF52D5"/>
    <w:rsid w:val="00EF5962"/>
    <w:rsid w:val="00F03605"/>
    <w:rsid w:val="00F0372E"/>
    <w:rsid w:val="00F0689E"/>
    <w:rsid w:val="00F069D2"/>
    <w:rsid w:val="00F06F64"/>
    <w:rsid w:val="00F07345"/>
    <w:rsid w:val="00F07B3F"/>
    <w:rsid w:val="00F10F81"/>
    <w:rsid w:val="00F1156F"/>
    <w:rsid w:val="00F15407"/>
    <w:rsid w:val="00F1593E"/>
    <w:rsid w:val="00F22B1D"/>
    <w:rsid w:val="00F23050"/>
    <w:rsid w:val="00F247C9"/>
    <w:rsid w:val="00F24F2D"/>
    <w:rsid w:val="00F2532E"/>
    <w:rsid w:val="00F25E4B"/>
    <w:rsid w:val="00F2710F"/>
    <w:rsid w:val="00F27A1A"/>
    <w:rsid w:val="00F305B9"/>
    <w:rsid w:val="00F305F7"/>
    <w:rsid w:val="00F32CE4"/>
    <w:rsid w:val="00F33C35"/>
    <w:rsid w:val="00F546F0"/>
    <w:rsid w:val="00F54704"/>
    <w:rsid w:val="00F55AF1"/>
    <w:rsid w:val="00F57D7E"/>
    <w:rsid w:val="00F60979"/>
    <w:rsid w:val="00F60BCE"/>
    <w:rsid w:val="00F6424B"/>
    <w:rsid w:val="00F649E4"/>
    <w:rsid w:val="00F64D63"/>
    <w:rsid w:val="00F64ED2"/>
    <w:rsid w:val="00F65028"/>
    <w:rsid w:val="00F666BA"/>
    <w:rsid w:val="00F6735B"/>
    <w:rsid w:val="00F70836"/>
    <w:rsid w:val="00F7283B"/>
    <w:rsid w:val="00F7649E"/>
    <w:rsid w:val="00F820F5"/>
    <w:rsid w:val="00F87FE7"/>
    <w:rsid w:val="00F910BD"/>
    <w:rsid w:val="00F91305"/>
    <w:rsid w:val="00F93E01"/>
    <w:rsid w:val="00F93EF7"/>
    <w:rsid w:val="00F947B9"/>
    <w:rsid w:val="00F95BCF"/>
    <w:rsid w:val="00F96126"/>
    <w:rsid w:val="00F96E9F"/>
    <w:rsid w:val="00F96EB8"/>
    <w:rsid w:val="00FA19AF"/>
    <w:rsid w:val="00FA3060"/>
    <w:rsid w:val="00FA752C"/>
    <w:rsid w:val="00FA7780"/>
    <w:rsid w:val="00FB4AD7"/>
    <w:rsid w:val="00FB6BDC"/>
    <w:rsid w:val="00FB72AD"/>
    <w:rsid w:val="00FC1123"/>
    <w:rsid w:val="00FC2F3B"/>
    <w:rsid w:val="00FC3953"/>
    <w:rsid w:val="00FC3E6A"/>
    <w:rsid w:val="00FC44C7"/>
    <w:rsid w:val="00FC4CB2"/>
    <w:rsid w:val="00FC5C36"/>
    <w:rsid w:val="00FC6B7D"/>
    <w:rsid w:val="00FD33EB"/>
    <w:rsid w:val="00FD3CEF"/>
    <w:rsid w:val="00FD3E3A"/>
    <w:rsid w:val="00FD3FC2"/>
    <w:rsid w:val="00FD5F8F"/>
    <w:rsid w:val="00FE37FA"/>
    <w:rsid w:val="00FE3B50"/>
    <w:rsid w:val="00FE46A7"/>
    <w:rsid w:val="00FE5B18"/>
    <w:rsid w:val="00FE6199"/>
    <w:rsid w:val="00FE61F6"/>
    <w:rsid w:val="00FE7586"/>
    <w:rsid w:val="00FF00DC"/>
    <w:rsid w:val="00FF1C1A"/>
    <w:rsid w:val="00FF263F"/>
    <w:rsid w:val="00FF33C9"/>
    <w:rsid w:val="00FF4E94"/>
    <w:rsid w:val="0105BBF3"/>
    <w:rsid w:val="01214B79"/>
    <w:rsid w:val="012323A7"/>
    <w:rsid w:val="01353E09"/>
    <w:rsid w:val="014EA2FF"/>
    <w:rsid w:val="015C7F81"/>
    <w:rsid w:val="016269D6"/>
    <w:rsid w:val="016F98B5"/>
    <w:rsid w:val="017A0845"/>
    <w:rsid w:val="019C634E"/>
    <w:rsid w:val="01A812CB"/>
    <w:rsid w:val="01BAFCB8"/>
    <w:rsid w:val="01BCEED9"/>
    <w:rsid w:val="020CACA5"/>
    <w:rsid w:val="021417E0"/>
    <w:rsid w:val="02220485"/>
    <w:rsid w:val="02233681"/>
    <w:rsid w:val="02454D61"/>
    <w:rsid w:val="02565EEE"/>
    <w:rsid w:val="0256F6BF"/>
    <w:rsid w:val="025855C7"/>
    <w:rsid w:val="026674C3"/>
    <w:rsid w:val="02702F8F"/>
    <w:rsid w:val="02738647"/>
    <w:rsid w:val="02768DA6"/>
    <w:rsid w:val="027E7E32"/>
    <w:rsid w:val="027F24B4"/>
    <w:rsid w:val="02804D93"/>
    <w:rsid w:val="0283BC32"/>
    <w:rsid w:val="029D6D38"/>
    <w:rsid w:val="029E62D3"/>
    <w:rsid w:val="02D3D874"/>
    <w:rsid w:val="02D81B5E"/>
    <w:rsid w:val="02DE6EBD"/>
    <w:rsid w:val="02E5F4B4"/>
    <w:rsid w:val="0304F6CB"/>
    <w:rsid w:val="031474B5"/>
    <w:rsid w:val="03276C01"/>
    <w:rsid w:val="032A68F5"/>
    <w:rsid w:val="0335FB90"/>
    <w:rsid w:val="033E0C84"/>
    <w:rsid w:val="0346538B"/>
    <w:rsid w:val="0346603D"/>
    <w:rsid w:val="0346FA08"/>
    <w:rsid w:val="034DB0CB"/>
    <w:rsid w:val="034E169F"/>
    <w:rsid w:val="035A3FDF"/>
    <w:rsid w:val="035E7C5D"/>
    <w:rsid w:val="03961DB2"/>
    <w:rsid w:val="03A919BA"/>
    <w:rsid w:val="03C2CD8E"/>
    <w:rsid w:val="03C669FB"/>
    <w:rsid w:val="03E855D7"/>
    <w:rsid w:val="03FE3217"/>
    <w:rsid w:val="0400B3CA"/>
    <w:rsid w:val="0403F464"/>
    <w:rsid w:val="04081384"/>
    <w:rsid w:val="041DE18D"/>
    <w:rsid w:val="0426449D"/>
    <w:rsid w:val="0431B6A3"/>
    <w:rsid w:val="043F640F"/>
    <w:rsid w:val="04469A52"/>
    <w:rsid w:val="044E2D3D"/>
    <w:rsid w:val="04783CD7"/>
    <w:rsid w:val="047AA7C6"/>
    <w:rsid w:val="0488ABC6"/>
    <w:rsid w:val="04BC7898"/>
    <w:rsid w:val="04E2FDFA"/>
    <w:rsid w:val="05095A89"/>
    <w:rsid w:val="0511395E"/>
    <w:rsid w:val="051243AA"/>
    <w:rsid w:val="0539ACA9"/>
    <w:rsid w:val="053BDE92"/>
    <w:rsid w:val="0547440A"/>
    <w:rsid w:val="054AE5E0"/>
    <w:rsid w:val="054B6C17"/>
    <w:rsid w:val="054ECCBB"/>
    <w:rsid w:val="0555EEF0"/>
    <w:rsid w:val="0562C8FA"/>
    <w:rsid w:val="0565B91D"/>
    <w:rsid w:val="056A742D"/>
    <w:rsid w:val="05750DFF"/>
    <w:rsid w:val="057C0A77"/>
    <w:rsid w:val="059968A0"/>
    <w:rsid w:val="05A627FA"/>
    <w:rsid w:val="05B47AE8"/>
    <w:rsid w:val="05B5239D"/>
    <w:rsid w:val="05C5794B"/>
    <w:rsid w:val="05CDCB03"/>
    <w:rsid w:val="05CE737E"/>
    <w:rsid w:val="05D5B5A9"/>
    <w:rsid w:val="05D5C134"/>
    <w:rsid w:val="05E45310"/>
    <w:rsid w:val="05EEBA45"/>
    <w:rsid w:val="0615B3E8"/>
    <w:rsid w:val="061DE3C3"/>
    <w:rsid w:val="0625946D"/>
    <w:rsid w:val="064704EF"/>
    <w:rsid w:val="065AB3F9"/>
    <w:rsid w:val="066542BC"/>
    <w:rsid w:val="06706499"/>
    <w:rsid w:val="069AF1D4"/>
    <w:rsid w:val="06A71B46"/>
    <w:rsid w:val="06B0410C"/>
    <w:rsid w:val="06B47665"/>
    <w:rsid w:val="06D7B365"/>
    <w:rsid w:val="06F4BE42"/>
    <w:rsid w:val="0702188E"/>
    <w:rsid w:val="070DDFB1"/>
    <w:rsid w:val="071CD129"/>
    <w:rsid w:val="0725B737"/>
    <w:rsid w:val="072FBFCC"/>
    <w:rsid w:val="073B34E6"/>
    <w:rsid w:val="073E422F"/>
    <w:rsid w:val="0753CE25"/>
    <w:rsid w:val="0754B79E"/>
    <w:rsid w:val="0766C8E5"/>
    <w:rsid w:val="0775E524"/>
    <w:rsid w:val="0783055F"/>
    <w:rsid w:val="0789B557"/>
    <w:rsid w:val="07A22AFE"/>
    <w:rsid w:val="07A67DC7"/>
    <w:rsid w:val="07AF69DA"/>
    <w:rsid w:val="07C007EE"/>
    <w:rsid w:val="07C38717"/>
    <w:rsid w:val="07FCF6B8"/>
    <w:rsid w:val="08150855"/>
    <w:rsid w:val="081FED0B"/>
    <w:rsid w:val="082B761B"/>
    <w:rsid w:val="08704414"/>
    <w:rsid w:val="087BCF3B"/>
    <w:rsid w:val="088904E8"/>
    <w:rsid w:val="08A1C220"/>
    <w:rsid w:val="08A44BEA"/>
    <w:rsid w:val="08AF6C36"/>
    <w:rsid w:val="08BCC35C"/>
    <w:rsid w:val="08FBC26C"/>
    <w:rsid w:val="090BC528"/>
    <w:rsid w:val="092F99CB"/>
    <w:rsid w:val="093BF933"/>
    <w:rsid w:val="093C4DEA"/>
    <w:rsid w:val="09427D9C"/>
    <w:rsid w:val="094EFD17"/>
    <w:rsid w:val="0952C3DF"/>
    <w:rsid w:val="097F6082"/>
    <w:rsid w:val="09A47143"/>
    <w:rsid w:val="09A57F4E"/>
    <w:rsid w:val="09AA2A87"/>
    <w:rsid w:val="09BA83F0"/>
    <w:rsid w:val="09CD41E7"/>
    <w:rsid w:val="09DDE554"/>
    <w:rsid w:val="09DF4630"/>
    <w:rsid w:val="09ECE000"/>
    <w:rsid w:val="0A152C62"/>
    <w:rsid w:val="0A1D8023"/>
    <w:rsid w:val="0A5CCF49"/>
    <w:rsid w:val="0A7091D3"/>
    <w:rsid w:val="0A89AFF1"/>
    <w:rsid w:val="0AB1A863"/>
    <w:rsid w:val="0AB68217"/>
    <w:rsid w:val="0AC061B4"/>
    <w:rsid w:val="0AE4F13E"/>
    <w:rsid w:val="0AEA1C04"/>
    <w:rsid w:val="0AF56A41"/>
    <w:rsid w:val="0AF769CD"/>
    <w:rsid w:val="0B0C2EB9"/>
    <w:rsid w:val="0B27C0D3"/>
    <w:rsid w:val="0B333BB9"/>
    <w:rsid w:val="0B5F8C21"/>
    <w:rsid w:val="0B9D3421"/>
    <w:rsid w:val="0BB1EBAC"/>
    <w:rsid w:val="0BC58F61"/>
    <w:rsid w:val="0BC80B1B"/>
    <w:rsid w:val="0BC8A961"/>
    <w:rsid w:val="0BD5882C"/>
    <w:rsid w:val="0BEA24EA"/>
    <w:rsid w:val="0BEF3948"/>
    <w:rsid w:val="0BF93C45"/>
    <w:rsid w:val="0C022AF3"/>
    <w:rsid w:val="0C07C67A"/>
    <w:rsid w:val="0C13D59E"/>
    <w:rsid w:val="0C14053B"/>
    <w:rsid w:val="0C150273"/>
    <w:rsid w:val="0C165AB5"/>
    <w:rsid w:val="0C32571D"/>
    <w:rsid w:val="0C343B74"/>
    <w:rsid w:val="0C3531CD"/>
    <w:rsid w:val="0C38E025"/>
    <w:rsid w:val="0C52365C"/>
    <w:rsid w:val="0C599C16"/>
    <w:rsid w:val="0C6B563B"/>
    <w:rsid w:val="0C7219A9"/>
    <w:rsid w:val="0C9337F5"/>
    <w:rsid w:val="0C959296"/>
    <w:rsid w:val="0CAEAEED"/>
    <w:rsid w:val="0CC6CD7B"/>
    <w:rsid w:val="0CC8D72A"/>
    <w:rsid w:val="0CC90A28"/>
    <w:rsid w:val="0CD09CBF"/>
    <w:rsid w:val="0CDC988F"/>
    <w:rsid w:val="0CF2B781"/>
    <w:rsid w:val="0CF728D1"/>
    <w:rsid w:val="0CFC1FB8"/>
    <w:rsid w:val="0D0C2D55"/>
    <w:rsid w:val="0D4B7767"/>
    <w:rsid w:val="0D4EA39A"/>
    <w:rsid w:val="0D50D0A5"/>
    <w:rsid w:val="0D5F9F29"/>
    <w:rsid w:val="0D8D4DA5"/>
    <w:rsid w:val="0D936B06"/>
    <w:rsid w:val="0D93CBB6"/>
    <w:rsid w:val="0DA3B7F5"/>
    <w:rsid w:val="0DB079F3"/>
    <w:rsid w:val="0DB47CE2"/>
    <w:rsid w:val="0DB4B321"/>
    <w:rsid w:val="0DB59238"/>
    <w:rsid w:val="0DC25073"/>
    <w:rsid w:val="0DF30296"/>
    <w:rsid w:val="0E110589"/>
    <w:rsid w:val="0E1D4074"/>
    <w:rsid w:val="0E20E854"/>
    <w:rsid w:val="0E2AE3ED"/>
    <w:rsid w:val="0E2EF12E"/>
    <w:rsid w:val="0E2F6AB9"/>
    <w:rsid w:val="0E3A9CCF"/>
    <w:rsid w:val="0E52B852"/>
    <w:rsid w:val="0E5383E2"/>
    <w:rsid w:val="0E56B4A2"/>
    <w:rsid w:val="0E58608E"/>
    <w:rsid w:val="0E80CD8E"/>
    <w:rsid w:val="0E8C0B91"/>
    <w:rsid w:val="0E8FD945"/>
    <w:rsid w:val="0E97E119"/>
    <w:rsid w:val="0EA94E47"/>
    <w:rsid w:val="0EBCF79C"/>
    <w:rsid w:val="0EBFEDEC"/>
    <w:rsid w:val="0EC79F8A"/>
    <w:rsid w:val="0ECB3E1F"/>
    <w:rsid w:val="0ECB7620"/>
    <w:rsid w:val="0ED4CDF2"/>
    <w:rsid w:val="0EDE4B5C"/>
    <w:rsid w:val="0EE1164A"/>
    <w:rsid w:val="0EF11523"/>
    <w:rsid w:val="0EF1C430"/>
    <w:rsid w:val="0F057A20"/>
    <w:rsid w:val="0F0C89E5"/>
    <w:rsid w:val="0F1465A7"/>
    <w:rsid w:val="0F1EDF08"/>
    <w:rsid w:val="0F384D98"/>
    <w:rsid w:val="0F41CBE4"/>
    <w:rsid w:val="0F44F16B"/>
    <w:rsid w:val="0F45D3DC"/>
    <w:rsid w:val="0F5A1B71"/>
    <w:rsid w:val="0F5A4CAF"/>
    <w:rsid w:val="0F5D6559"/>
    <w:rsid w:val="0F61D5D5"/>
    <w:rsid w:val="0F816624"/>
    <w:rsid w:val="0F98DEA9"/>
    <w:rsid w:val="0F9F17CA"/>
    <w:rsid w:val="0FA4FC86"/>
    <w:rsid w:val="0FAC06D4"/>
    <w:rsid w:val="0FAD4E6F"/>
    <w:rsid w:val="0FB0AD77"/>
    <w:rsid w:val="0FCF1752"/>
    <w:rsid w:val="0FCF9ABD"/>
    <w:rsid w:val="0FD0048A"/>
    <w:rsid w:val="0FD0E99B"/>
    <w:rsid w:val="0FD28DBC"/>
    <w:rsid w:val="0FD34C31"/>
    <w:rsid w:val="0FDD2FE1"/>
    <w:rsid w:val="0FDE8BAE"/>
    <w:rsid w:val="0FF9EB33"/>
    <w:rsid w:val="1013F32A"/>
    <w:rsid w:val="105AE273"/>
    <w:rsid w:val="107B9F2A"/>
    <w:rsid w:val="1082712B"/>
    <w:rsid w:val="10845551"/>
    <w:rsid w:val="10931AFD"/>
    <w:rsid w:val="10A53F1D"/>
    <w:rsid w:val="10BA4726"/>
    <w:rsid w:val="10BA7B08"/>
    <w:rsid w:val="10C004E0"/>
    <w:rsid w:val="10CA404C"/>
    <w:rsid w:val="10D23629"/>
    <w:rsid w:val="10DE2DCF"/>
    <w:rsid w:val="10E513C7"/>
    <w:rsid w:val="10E60B5F"/>
    <w:rsid w:val="10E6C4B4"/>
    <w:rsid w:val="10F2747C"/>
    <w:rsid w:val="110F1601"/>
    <w:rsid w:val="110F5DFD"/>
    <w:rsid w:val="11518970"/>
    <w:rsid w:val="117465F3"/>
    <w:rsid w:val="117BF0C7"/>
    <w:rsid w:val="11B58609"/>
    <w:rsid w:val="11BD3EDD"/>
    <w:rsid w:val="11D04793"/>
    <w:rsid w:val="11D93E6E"/>
    <w:rsid w:val="11DD62BD"/>
    <w:rsid w:val="11FA859B"/>
    <w:rsid w:val="1205FD39"/>
    <w:rsid w:val="123AA481"/>
    <w:rsid w:val="12496485"/>
    <w:rsid w:val="1251C2D3"/>
    <w:rsid w:val="127EE900"/>
    <w:rsid w:val="1283B5DA"/>
    <w:rsid w:val="12893BA9"/>
    <w:rsid w:val="128ED8D6"/>
    <w:rsid w:val="12BB82BB"/>
    <w:rsid w:val="12E787EB"/>
    <w:rsid w:val="12F6767F"/>
    <w:rsid w:val="12FF1DB9"/>
    <w:rsid w:val="130881E9"/>
    <w:rsid w:val="1311260A"/>
    <w:rsid w:val="132E4FE7"/>
    <w:rsid w:val="13312E12"/>
    <w:rsid w:val="13383EED"/>
    <w:rsid w:val="134C5CE6"/>
    <w:rsid w:val="13696A1A"/>
    <w:rsid w:val="1373B291"/>
    <w:rsid w:val="13A4A725"/>
    <w:rsid w:val="13AC4855"/>
    <w:rsid w:val="13D77BA5"/>
    <w:rsid w:val="13FAD295"/>
    <w:rsid w:val="143E055B"/>
    <w:rsid w:val="1476059F"/>
    <w:rsid w:val="149224FB"/>
    <w:rsid w:val="149A11B1"/>
    <w:rsid w:val="149AADCA"/>
    <w:rsid w:val="14C3AF02"/>
    <w:rsid w:val="14E1B56D"/>
    <w:rsid w:val="14EBD993"/>
    <w:rsid w:val="151E6440"/>
    <w:rsid w:val="1531F347"/>
    <w:rsid w:val="1553403D"/>
    <w:rsid w:val="15581BE3"/>
    <w:rsid w:val="15618793"/>
    <w:rsid w:val="156BBF2D"/>
    <w:rsid w:val="157281B7"/>
    <w:rsid w:val="158F526A"/>
    <w:rsid w:val="15B416FB"/>
    <w:rsid w:val="15CF81B9"/>
    <w:rsid w:val="15F13280"/>
    <w:rsid w:val="16713412"/>
    <w:rsid w:val="1696801C"/>
    <w:rsid w:val="169BB96D"/>
    <w:rsid w:val="16C7204A"/>
    <w:rsid w:val="16CCBD29"/>
    <w:rsid w:val="16D01063"/>
    <w:rsid w:val="16D0A3B8"/>
    <w:rsid w:val="16E286AA"/>
    <w:rsid w:val="16E7DF03"/>
    <w:rsid w:val="170ADA98"/>
    <w:rsid w:val="17144B1A"/>
    <w:rsid w:val="172B3048"/>
    <w:rsid w:val="172DABE3"/>
    <w:rsid w:val="173A1D46"/>
    <w:rsid w:val="173B9F5A"/>
    <w:rsid w:val="17576EAE"/>
    <w:rsid w:val="1772DFE2"/>
    <w:rsid w:val="179506A1"/>
    <w:rsid w:val="17B1C135"/>
    <w:rsid w:val="17DDCF6B"/>
    <w:rsid w:val="17E32EC8"/>
    <w:rsid w:val="181576A4"/>
    <w:rsid w:val="181B544D"/>
    <w:rsid w:val="181CBC15"/>
    <w:rsid w:val="185463C8"/>
    <w:rsid w:val="1855EC79"/>
    <w:rsid w:val="186E2129"/>
    <w:rsid w:val="187A89E0"/>
    <w:rsid w:val="18999C69"/>
    <w:rsid w:val="189E86B9"/>
    <w:rsid w:val="18AF864A"/>
    <w:rsid w:val="18DC7312"/>
    <w:rsid w:val="18F3478B"/>
    <w:rsid w:val="18F52255"/>
    <w:rsid w:val="19273103"/>
    <w:rsid w:val="194B8C71"/>
    <w:rsid w:val="19554207"/>
    <w:rsid w:val="195EB137"/>
    <w:rsid w:val="196DAEFE"/>
    <w:rsid w:val="1982191E"/>
    <w:rsid w:val="19858FA2"/>
    <w:rsid w:val="198A41D8"/>
    <w:rsid w:val="199B2649"/>
    <w:rsid w:val="19A4F7AA"/>
    <w:rsid w:val="19B24187"/>
    <w:rsid w:val="19DD90A8"/>
    <w:rsid w:val="19E554D3"/>
    <w:rsid w:val="19EBAFC9"/>
    <w:rsid w:val="1A00C903"/>
    <w:rsid w:val="1A1274B3"/>
    <w:rsid w:val="1A1F4CEF"/>
    <w:rsid w:val="1A29365D"/>
    <w:rsid w:val="1A2F7483"/>
    <w:rsid w:val="1A3037B7"/>
    <w:rsid w:val="1A35100B"/>
    <w:rsid w:val="1A3D8CDC"/>
    <w:rsid w:val="1A4FD761"/>
    <w:rsid w:val="1A81DC06"/>
    <w:rsid w:val="1A9B30DB"/>
    <w:rsid w:val="1AA50C09"/>
    <w:rsid w:val="1AA675D4"/>
    <w:rsid w:val="1ABDA3BD"/>
    <w:rsid w:val="1AEEE5AB"/>
    <w:rsid w:val="1B0E6207"/>
    <w:rsid w:val="1B202AB9"/>
    <w:rsid w:val="1B39AE32"/>
    <w:rsid w:val="1B652137"/>
    <w:rsid w:val="1B6D1288"/>
    <w:rsid w:val="1BA6BB5A"/>
    <w:rsid w:val="1BB04F15"/>
    <w:rsid w:val="1BB89943"/>
    <w:rsid w:val="1BBDC4B3"/>
    <w:rsid w:val="1BD99D10"/>
    <w:rsid w:val="1C045A60"/>
    <w:rsid w:val="1C1CF71E"/>
    <w:rsid w:val="1C4B9314"/>
    <w:rsid w:val="1C50EFA9"/>
    <w:rsid w:val="1C7C8000"/>
    <w:rsid w:val="1C82D6E4"/>
    <w:rsid w:val="1C87AAED"/>
    <w:rsid w:val="1C95A29E"/>
    <w:rsid w:val="1D326E48"/>
    <w:rsid w:val="1D32DF24"/>
    <w:rsid w:val="1D3B822D"/>
    <w:rsid w:val="1D441F4D"/>
    <w:rsid w:val="1D770DAC"/>
    <w:rsid w:val="1DADA626"/>
    <w:rsid w:val="1DB93096"/>
    <w:rsid w:val="1DBBE54B"/>
    <w:rsid w:val="1DBC2760"/>
    <w:rsid w:val="1DC98B9D"/>
    <w:rsid w:val="1DD7B067"/>
    <w:rsid w:val="1DD8C77E"/>
    <w:rsid w:val="1DEC522E"/>
    <w:rsid w:val="1E0227BB"/>
    <w:rsid w:val="1E188336"/>
    <w:rsid w:val="1E28C50C"/>
    <w:rsid w:val="1E29A0D2"/>
    <w:rsid w:val="1E2DC2A9"/>
    <w:rsid w:val="1E3C9721"/>
    <w:rsid w:val="1E71AE58"/>
    <w:rsid w:val="1E7EFB80"/>
    <w:rsid w:val="1E7F6EC5"/>
    <w:rsid w:val="1E8C70D7"/>
    <w:rsid w:val="1EA48541"/>
    <w:rsid w:val="1EBA339E"/>
    <w:rsid w:val="1EBAB579"/>
    <w:rsid w:val="1ECE0FC6"/>
    <w:rsid w:val="1ECF96C8"/>
    <w:rsid w:val="1ED0756A"/>
    <w:rsid w:val="1EEBED94"/>
    <w:rsid w:val="1EF820BB"/>
    <w:rsid w:val="1F3AB095"/>
    <w:rsid w:val="1F46E49E"/>
    <w:rsid w:val="1F545E9D"/>
    <w:rsid w:val="1F70E7F5"/>
    <w:rsid w:val="1F71D4B1"/>
    <w:rsid w:val="1F855E6C"/>
    <w:rsid w:val="1F8DDBDC"/>
    <w:rsid w:val="1FA5869E"/>
    <w:rsid w:val="1FA8C156"/>
    <w:rsid w:val="1FB93D7B"/>
    <w:rsid w:val="1FC024F0"/>
    <w:rsid w:val="1FC289BA"/>
    <w:rsid w:val="1FC70A78"/>
    <w:rsid w:val="1FC84581"/>
    <w:rsid w:val="1FCE33A1"/>
    <w:rsid w:val="1FEF44A0"/>
    <w:rsid w:val="1FF595C2"/>
    <w:rsid w:val="201EECC2"/>
    <w:rsid w:val="202E80F1"/>
    <w:rsid w:val="205047A9"/>
    <w:rsid w:val="207B849D"/>
    <w:rsid w:val="209AFB08"/>
    <w:rsid w:val="209B1511"/>
    <w:rsid w:val="209C98CF"/>
    <w:rsid w:val="20B600E1"/>
    <w:rsid w:val="20B9638C"/>
    <w:rsid w:val="20CB7C9A"/>
    <w:rsid w:val="20D5F8F3"/>
    <w:rsid w:val="20E41371"/>
    <w:rsid w:val="20F74DC7"/>
    <w:rsid w:val="210C31A3"/>
    <w:rsid w:val="211B36DD"/>
    <w:rsid w:val="211E8F1A"/>
    <w:rsid w:val="211F8A9D"/>
    <w:rsid w:val="21508DAB"/>
    <w:rsid w:val="2151F70E"/>
    <w:rsid w:val="21A7449B"/>
    <w:rsid w:val="21B0E17D"/>
    <w:rsid w:val="21D805AA"/>
    <w:rsid w:val="221B48AC"/>
    <w:rsid w:val="221D38C5"/>
    <w:rsid w:val="223E631D"/>
    <w:rsid w:val="2255765F"/>
    <w:rsid w:val="226C3892"/>
    <w:rsid w:val="227620CE"/>
    <w:rsid w:val="2277CB97"/>
    <w:rsid w:val="229F3CD2"/>
    <w:rsid w:val="22A922CB"/>
    <w:rsid w:val="22ADBAAB"/>
    <w:rsid w:val="22AF9A99"/>
    <w:rsid w:val="22C27DD5"/>
    <w:rsid w:val="22D5C3D5"/>
    <w:rsid w:val="22EE0486"/>
    <w:rsid w:val="231C9204"/>
    <w:rsid w:val="234D2C89"/>
    <w:rsid w:val="2367E700"/>
    <w:rsid w:val="236B0B39"/>
    <w:rsid w:val="2372EC3D"/>
    <w:rsid w:val="2382ECDF"/>
    <w:rsid w:val="2385A1B6"/>
    <w:rsid w:val="23B5C2EE"/>
    <w:rsid w:val="23D2AF6E"/>
    <w:rsid w:val="23E2C684"/>
    <w:rsid w:val="23EADD4F"/>
    <w:rsid w:val="23FCA51F"/>
    <w:rsid w:val="24123C46"/>
    <w:rsid w:val="24136ED3"/>
    <w:rsid w:val="242B7B7C"/>
    <w:rsid w:val="24417406"/>
    <w:rsid w:val="246BF8C0"/>
    <w:rsid w:val="2483B44C"/>
    <w:rsid w:val="24A4FECC"/>
    <w:rsid w:val="24A6605A"/>
    <w:rsid w:val="24AE0360"/>
    <w:rsid w:val="24B170D3"/>
    <w:rsid w:val="24BF9A81"/>
    <w:rsid w:val="24DC6DB9"/>
    <w:rsid w:val="24EABD0D"/>
    <w:rsid w:val="24F5A2FF"/>
    <w:rsid w:val="24FBF7CE"/>
    <w:rsid w:val="251E361A"/>
    <w:rsid w:val="253F1E12"/>
    <w:rsid w:val="25513AD9"/>
    <w:rsid w:val="25542EE4"/>
    <w:rsid w:val="2559117C"/>
    <w:rsid w:val="2573CA8A"/>
    <w:rsid w:val="2573EBE9"/>
    <w:rsid w:val="257691E5"/>
    <w:rsid w:val="2582F6FE"/>
    <w:rsid w:val="259DD917"/>
    <w:rsid w:val="259E4212"/>
    <w:rsid w:val="25A0AA9F"/>
    <w:rsid w:val="25ADC01C"/>
    <w:rsid w:val="25BE89F8"/>
    <w:rsid w:val="25D24BFC"/>
    <w:rsid w:val="25D4EFF9"/>
    <w:rsid w:val="25E361F4"/>
    <w:rsid w:val="25E66798"/>
    <w:rsid w:val="25F8B569"/>
    <w:rsid w:val="260C1466"/>
    <w:rsid w:val="265775E7"/>
    <w:rsid w:val="265FE32D"/>
    <w:rsid w:val="26813E57"/>
    <w:rsid w:val="2690FCE2"/>
    <w:rsid w:val="269DF735"/>
    <w:rsid w:val="26B9AACF"/>
    <w:rsid w:val="26CFBAB7"/>
    <w:rsid w:val="26E04596"/>
    <w:rsid w:val="26E7B41D"/>
    <w:rsid w:val="27424481"/>
    <w:rsid w:val="2745B523"/>
    <w:rsid w:val="2749AA0B"/>
    <w:rsid w:val="274C5778"/>
    <w:rsid w:val="274E2EB5"/>
    <w:rsid w:val="275C592A"/>
    <w:rsid w:val="2776CD39"/>
    <w:rsid w:val="27FF419C"/>
    <w:rsid w:val="2802BFAE"/>
    <w:rsid w:val="2837D487"/>
    <w:rsid w:val="284FFF81"/>
    <w:rsid w:val="2852CCE1"/>
    <w:rsid w:val="28562F3B"/>
    <w:rsid w:val="285F27F9"/>
    <w:rsid w:val="2873A3B5"/>
    <w:rsid w:val="2874276F"/>
    <w:rsid w:val="287CBB73"/>
    <w:rsid w:val="2882B3DC"/>
    <w:rsid w:val="2884E75C"/>
    <w:rsid w:val="288C2FAC"/>
    <w:rsid w:val="289267D4"/>
    <w:rsid w:val="289A7407"/>
    <w:rsid w:val="28AC0892"/>
    <w:rsid w:val="28BC784D"/>
    <w:rsid w:val="28C5804C"/>
    <w:rsid w:val="28E47D16"/>
    <w:rsid w:val="290A4ACB"/>
    <w:rsid w:val="290ECABF"/>
    <w:rsid w:val="29213F0A"/>
    <w:rsid w:val="29318C4E"/>
    <w:rsid w:val="293B63C1"/>
    <w:rsid w:val="2942A287"/>
    <w:rsid w:val="297CAB06"/>
    <w:rsid w:val="29850A05"/>
    <w:rsid w:val="29943D85"/>
    <w:rsid w:val="299EBC43"/>
    <w:rsid w:val="29C2DEA1"/>
    <w:rsid w:val="29EAE7A0"/>
    <w:rsid w:val="29F00453"/>
    <w:rsid w:val="2A0B7F2C"/>
    <w:rsid w:val="2A1CFD2B"/>
    <w:rsid w:val="2A204118"/>
    <w:rsid w:val="2A218730"/>
    <w:rsid w:val="2A3CB401"/>
    <w:rsid w:val="2A6206CC"/>
    <w:rsid w:val="2A7A8501"/>
    <w:rsid w:val="2A8827D2"/>
    <w:rsid w:val="2A8DA4FB"/>
    <w:rsid w:val="2ABD290A"/>
    <w:rsid w:val="2AC2F048"/>
    <w:rsid w:val="2AF7D68D"/>
    <w:rsid w:val="2B021C9C"/>
    <w:rsid w:val="2B3E7173"/>
    <w:rsid w:val="2B68A586"/>
    <w:rsid w:val="2B6BD95D"/>
    <w:rsid w:val="2B7971BA"/>
    <w:rsid w:val="2B96C5E4"/>
    <w:rsid w:val="2B9A0794"/>
    <w:rsid w:val="2BABA562"/>
    <w:rsid w:val="2BC1A272"/>
    <w:rsid w:val="2BCBD5E5"/>
    <w:rsid w:val="2BCFCF3F"/>
    <w:rsid w:val="2BF971C0"/>
    <w:rsid w:val="2BFBF122"/>
    <w:rsid w:val="2C2329E1"/>
    <w:rsid w:val="2C41D9B5"/>
    <w:rsid w:val="2C5DDC8F"/>
    <w:rsid w:val="2C8D558D"/>
    <w:rsid w:val="2C9B03E6"/>
    <w:rsid w:val="2CA281D7"/>
    <w:rsid w:val="2CA32392"/>
    <w:rsid w:val="2CDC17B3"/>
    <w:rsid w:val="2CE96394"/>
    <w:rsid w:val="2CF3394C"/>
    <w:rsid w:val="2CF9EDBB"/>
    <w:rsid w:val="2D0CCEED"/>
    <w:rsid w:val="2D1446C5"/>
    <w:rsid w:val="2D192F24"/>
    <w:rsid w:val="2D24B4FB"/>
    <w:rsid w:val="2D2FC7FD"/>
    <w:rsid w:val="2D3D4F8D"/>
    <w:rsid w:val="2D92E401"/>
    <w:rsid w:val="2D9C1028"/>
    <w:rsid w:val="2DA1784E"/>
    <w:rsid w:val="2DA633C9"/>
    <w:rsid w:val="2DA8D156"/>
    <w:rsid w:val="2DB72B3B"/>
    <w:rsid w:val="2DDEAC90"/>
    <w:rsid w:val="2DEC3FA3"/>
    <w:rsid w:val="2DF7F114"/>
    <w:rsid w:val="2E13A4E4"/>
    <w:rsid w:val="2E2C1E31"/>
    <w:rsid w:val="2E4A531D"/>
    <w:rsid w:val="2E54E232"/>
    <w:rsid w:val="2E6DECAC"/>
    <w:rsid w:val="2E6ECE62"/>
    <w:rsid w:val="2E7812E4"/>
    <w:rsid w:val="2E9D1D6E"/>
    <w:rsid w:val="2EA4721D"/>
    <w:rsid w:val="2EA6C1E3"/>
    <w:rsid w:val="2EAC0B25"/>
    <w:rsid w:val="2ED0EDCF"/>
    <w:rsid w:val="2EEC2875"/>
    <w:rsid w:val="2EEEB018"/>
    <w:rsid w:val="2EFDAA4E"/>
    <w:rsid w:val="2F046A6D"/>
    <w:rsid w:val="2F1D8231"/>
    <w:rsid w:val="2F38A395"/>
    <w:rsid w:val="2F53BEE8"/>
    <w:rsid w:val="2F7F34C1"/>
    <w:rsid w:val="2F832773"/>
    <w:rsid w:val="2F9614C6"/>
    <w:rsid w:val="2F989734"/>
    <w:rsid w:val="2FB30254"/>
    <w:rsid w:val="2FF27D4E"/>
    <w:rsid w:val="2FFAED4C"/>
    <w:rsid w:val="30493D1F"/>
    <w:rsid w:val="304B1EFD"/>
    <w:rsid w:val="30737F5C"/>
    <w:rsid w:val="3076025B"/>
    <w:rsid w:val="30AD9D8F"/>
    <w:rsid w:val="30B3FC94"/>
    <w:rsid w:val="30B62864"/>
    <w:rsid w:val="30CE99C1"/>
    <w:rsid w:val="30D15809"/>
    <w:rsid w:val="30D18B4F"/>
    <w:rsid w:val="30D7BDF5"/>
    <w:rsid w:val="30F986B2"/>
    <w:rsid w:val="30FF8D23"/>
    <w:rsid w:val="3110A06F"/>
    <w:rsid w:val="311CBAA9"/>
    <w:rsid w:val="3123248B"/>
    <w:rsid w:val="31310DF5"/>
    <w:rsid w:val="31695F53"/>
    <w:rsid w:val="31706CD7"/>
    <w:rsid w:val="319D754C"/>
    <w:rsid w:val="31A3536B"/>
    <w:rsid w:val="31ACA514"/>
    <w:rsid w:val="31CD27FD"/>
    <w:rsid w:val="31F2EAFA"/>
    <w:rsid w:val="320F9C37"/>
    <w:rsid w:val="3227D68A"/>
    <w:rsid w:val="323ED617"/>
    <w:rsid w:val="324BCF82"/>
    <w:rsid w:val="32578344"/>
    <w:rsid w:val="325B1547"/>
    <w:rsid w:val="32645BF8"/>
    <w:rsid w:val="326D6812"/>
    <w:rsid w:val="3284EFF5"/>
    <w:rsid w:val="328A12FC"/>
    <w:rsid w:val="329A5B94"/>
    <w:rsid w:val="329C90C8"/>
    <w:rsid w:val="32B68824"/>
    <w:rsid w:val="32BC14A6"/>
    <w:rsid w:val="32C0B177"/>
    <w:rsid w:val="32C2B95F"/>
    <w:rsid w:val="32D7BBA7"/>
    <w:rsid w:val="32EDE43C"/>
    <w:rsid w:val="33017420"/>
    <w:rsid w:val="330F42F0"/>
    <w:rsid w:val="3334E7E8"/>
    <w:rsid w:val="335AEC93"/>
    <w:rsid w:val="3363ECBF"/>
    <w:rsid w:val="338E2226"/>
    <w:rsid w:val="33AA6DAE"/>
    <w:rsid w:val="33AB9E18"/>
    <w:rsid w:val="33AC3C54"/>
    <w:rsid w:val="33B87A56"/>
    <w:rsid w:val="342B1619"/>
    <w:rsid w:val="3439657E"/>
    <w:rsid w:val="34622C07"/>
    <w:rsid w:val="346420F8"/>
    <w:rsid w:val="346B8F7C"/>
    <w:rsid w:val="347033D2"/>
    <w:rsid w:val="3470C8DB"/>
    <w:rsid w:val="3487D475"/>
    <w:rsid w:val="34A73902"/>
    <w:rsid w:val="34AABFBC"/>
    <w:rsid w:val="34C08863"/>
    <w:rsid w:val="34C1D465"/>
    <w:rsid w:val="34CD3BCD"/>
    <w:rsid w:val="34D8FBFE"/>
    <w:rsid w:val="34E12FEC"/>
    <w:rsid w:val="351477BF"/>
    <w:rsid w:val="35165404"/>
    <w:rsid w:val="351DCC80"/>
    <w:rsid w:val="35282B9B"/>
    <w:rsid w:val="3536C8AF"/>
    <w:rsid w:val="3536DFCC"/>
    <w:rsid w:val="35462C8B"/>
    <w:rsid w:val="357A203A"/>
    <w:rsid w:val="357EBEDE"/>
    <w:rsid w:val="358E3447"/>
    <w:rsid w:val="359422F1"/>
    <w:rsid w:val="3598B91B"/>
    <w:rsid w:val="35B29DB5"/>
    <w:rsid w:val="35C5A9AE"/>
    <w:rsid w:val="35E38941"/>
    <w:rsid w:val="35E9FF41"/>
    <w:rsid w:val="3602CFE4"/>
    <w:rsid w:val="36103025"/>
    <w:rsid w:val="3620A921"/>
    <w:rsid w:val="363524E2"/>
    <w:rsid w:val="366B965D"/>
    <w:rsid w:val="3694C234"/>
    <w:rsid w:val="36996D0E"/>
    <w:rsid w:val="36A2D2F9"/>
    <w:rsid w:val="36AB9411"/>
    <w:rsid w:val="36D228A6"/>
    <w:rsid w:val="36D26BCB"/>
    <w:rsid w:val="36F04F82"/>
    <w:rsid w:val="370097C7"/>
    <w:rsid w:val="37096B80"/>
    <w:rsid w:val="370BA51B"/>
    <w:rsid w:val="372CD1C4"/>
    <w:rsid w:val="376AA5E6"/>
    <w:rsid w:val="37852DF3"/>
    <w:rsid w:val="378EDD76"/>
    <w:rsid w:val="37A1EFAC"/>
    <w:rsid w:val="37A74891"/>
    <w:rsid w:val="37BF9C00"/>
    <w:rsid w:val="37E16725"/>
    <w:rsid w:val="37E4A820"/>
    <w:rsid w:val="37FE2B00"/>
    <w:rsid w:val="383BF143"/>
    <w:rsid w:val="383F9DED"/>
    <w:rsid w:val="38540D98"/>
    <w:rsid w:val="3861EFD5"/>
    <w:rsid w:val="3872AAE1"/>
    <w:rsid w:val="3889C675"/>
    <w:rsid w:val="389D7BA6"/>
    <w:rsid w:val="38A6C2FF"/>
    <w:rsid w:val="38B08BDC"/>
    <w:rsid w:val="38B55027"/>
    <w:rsid w:val="38B620CD"/>
    <w:rsid w:val="38EF01A1"/>
    <w:rsid w:val="3917CA9F"/>
    <w:rsid w:val="39391ADD"/>
    <w:rsid w:val="394DB522"/>
    <w:rsid w:val="39523F39"/>
    <w:rsid w:val="399E10FE"/>
    <w:rsid w:val="39D93015"/>
    <w:rsid w:val="3A027092"/>
    <w:rsid w:val="3A0DF7D0"/>
    <w:rsid w:val="3A1641C5"/>
    <w:rsid w:val="3A4410ED"/>
    <w:rsid w:val="3A465BE2"/>
    <w:rsid w:val="3A651CA4"/>
    <w:rsid w:val="3A713FC8"/>
    <w:rsid w:val="3A7AA86E"/>
    <w:rsid w:val="3A92D861"/>
    <w:rsid w:val="3AA9FA93"/>
    <w:rsid w:val="3AAC5DD3"/>
    <w:rsid w:val="3AB2577C"/>
    <w:rsid w:val="3AB79FBB"/>
    <w:rsid w:val="3AC29B81"/>
    <w:rsid w:val="3AC8C7BA"/>
    <w:rsid w:val="3AD87543"/>
    <w:rsid w:val="3AECEEF5"/>
    <w:rsid w:val="3B056954"/>
    <w:rsid w:val="3B1B95C6"/>
    <w:rsid w:val="3B2C6E6B"/>
    <w:rsid w:val="3B2F4A71"/>
    <w:rsid w:val="3B4346A6"/>
    <w:rsid w:val="3B511297"/>
    <w:rsid w:val="3B52247B"/>
    <w:rsid w:val="3B55808B"/>
    <w:rsid w:val="3B5EE66C"/>
    <w:rsid w:val="3B680011"/>
    <w:rsid w:val="3BA11E3B"/>
    <w:rsid w:val="3BA9915E"/>
    <w:rsid w:val="3BBB05E9"/>
    <w:rsid w:val="3BCA1723"/>
    <w:rsid w:val="3BD5FA3D"/>
    <w:rsid w:val="3BDC1A18"/>
    <w:rsid w:val="3BFDE8F0"/>
    <w:rsid w:val="3C0B5C63"/>
    <w:rsid w:val="3C10034C"/>
    <w:rsid w:val="3C10A3A2"/>
    <w:rsid w:val="3C335445"/>
    <w:rsid w:val="3C4882C9"/>
    <w:rsid w:val="3C5AFD93"/>
    <w:rsid w:val="3C65A83E"/>
    <w:rsid w:val="3C697BD3"/>
    <w:rsid w:val="3C80ECC0"/>
    <w:rsid w:val="3C8E6644"/>
    <w:rsid w:val="3CE23087"/>
    <w:rsid w:val="3CE4ECFA"/>
    <w:rsid w:val="3CEFAF75"/>
    <w:rsid w:val="3D08AA4C"/>
    <w:rsid w:val="3D43118E"/>
    <w:rsid w:val="3D46FD72"/>
    <w:rsid w:val="3D4AD6D2"/>
    <w:rsid w:val="3D57B5EE"/>
    <w:rsid w:val="3D718296"/>
    <w:rsid w:val="3D861F3F"/>
    <w:rsid w:val="3D8784E9"/>
    <w:rsid w:val="3DACCC8E"/>
    <w:rsid w:val="3DC76F9F"/>
    <w:rsid w:val="3DD42E6D"/>
    <w:rsid w:val="3DF9F2F1"/>
    <w:rsid w:val="3E1736BE"/>
    <w:rsid w:val="3E1C4B6D"/>
    <w:rsid w:val="3E250230"/>
    <w:rsid w:val="3E499128"/>
    <w:rsid w:val="3E6C3B88"/>
    <w:rsid w:val="3E738BD7"/>
    <w:rsid w:val="3E8B8718"/>
    <w:rsid w:val="3E8C4511"/>
    <w:rsid w:val="3EAD5F4F"/>
    <w:rsid w:val="3EC74D25"/>
    <w:rsid w:val="3EE6A147"/>
    <w:rsid w:val="3EEA0F91"/>
    <w:rsid w:val="3EF153A4"/>
    <w:rsid w:val="3EF66143"/>
    <w:rsid w:val="3EFD773F"/>
    <w:rsid w:val="3F073270"/>
    <w:rsid w:val="3F0B2A87"/>
    <w:rsid w:val="3F127A5A"/>
    <w:rsid w:val="3F296E5A"/>
    <w:rsid w:val="3F2BB3F7"/>
    <w:rsid w:val="3F3CC502"/>
    <w:rsid w:val="3F3FCCBC"/>
    <w:rsid w:val="3F44EC5A"/>
    <w:rsid w:val="3F459414"/>
    <w:rsid w:val="3F65FEB6"/>
    <w:rsid w:val="3F734A2C"/>
    <w:rsid w:val="3F78D15C"/>
    <w:rsid w:val="3F7D0707"/>
    <w:rsid w:val="3F98F808"/>
    <w:rsid w:val="3FB64B8B"/>
    <w:rsid w:val="3FBBB6E1"/>
    <w:rsid w:val="3FD7E827"/>
    <w:rsid w:val="3FED9396"/>
    <w:rsid w:val="3FF58D46"/>
    <w:rsid w:val="3FF5EA77"/>
    <w:rsid w:val="3FF71357"/>
    <w:rsid w:val="4006E275"/>
    <w:rsid w:val="400BB253"/>
    <w:rsid w:val="401A70C0"/>
    <w:rsid w:val="4036197A"/>
    <w:rsid w:val="403903B6"/>
    <w:rsid w:val="403996C1"/>
    <w:rsid w:val="40479132"/>
    <w:rsid w:val="404CD947"/>
    <w:rsid w:val="40755AE2"/>
    <w:rsid w:val="4076780B"/>
    <w:rsid w:val="409B41D5"/>
    <w:rsid w:val="40C36E09"/>
    <w:rsid w:val="40CC2593"/>
    <w:rsid w:val="40E7BDD4"/>
    <w:rsid w:val="40EAC158"/>
    <w:rsid w:val="40F84D07"/>
    <w:rsid w:val="410DFB3C"/>
    <w:rsid w:val="411D5C4A"/>
    <w:rsid w:val="413375EE"/>
    <w:rsid w:val="414CFE67"/>
    <w:rsid w:val="4150DFCB"/>
    <w:rsid w:val="417C5B6C"/>
    <w:rsid w:val="418F17DF"/>
    <w:rsid w:val="4193E353"/>
    <w:rsid w:val="41AE2AB8"/>
    <w:rsid w:val="41AF6EE0"/>
    <w:rsid w:val="41C68EAC"/>
    <w:rsid w:val="41F8E138"/>
    <w:rsid w:val="4200C11E"/>
    <w:rsid w:val="4212790C"/>
    <w:rsid w:val="421DB6DA"/>
    <w:rsid w:val="4222431D"/>
    <w:rsid w:val="4223F486"/>
    <w:rsid w:val="422C955B"/>
    <w:rsid w:val="422E342B"/>
    <w:rsid w:val="4239358D"/>
    <w:rsid w:val="42414217"/>
    <w:rsid w:val="42704321"/>
    <w:rsid w:val="4274CB86"/>
    <w:rsid w:val="4277A07F"/>
    <w:rsid w:val="42884AF9"/>
    <w:rsid w:val="42952924"/>
    <w:rsid w:val="429D270B"/>
    <w:rsid w:val="42C910D4"/>
    <w:rsid w:val="42D71CEE"/>
    <w:rsid w:val="42E45EDE"/>
    <w:rsid w:val="42F29AEA"/>
    <w:rsid w:val="43095AEE"/>
    <w:rsid w:val="430E33F0"/>
    <w:rsid w:val="430F48B6"/>
    <w:rsid w:val="4320DB6F"/>
    <w:rsid w:val="43246C41"/>
    <w:rsid w:val="432D27DD"/>
    <w:rsid w:val="4330E65A"/>
    <w:rsid w:val="433709B6"/>
    <w:rsid w:val="433857EE"/>
    <w:rsid w:val="4343D218"/>
    <w:rsid w:val="436B6E35"/>
    <w:rsid w:val="4370FAEA"/>
    <w:rsid w:val="43A14785"/>
    <w:rsid w:val="43B02299"/>
    <w:rsid w:val="43B4779C"/>
    <w:rsid w:val="43CC0439"/>
    <w:rsid w:val="43DA6D1A"/>
    <w:rsid w:val="43E75C81"/>
    <w:rsid w:val="43F6FD43"/>
    <w:rsid w:val="43FF9B03"/>
    <w:rsid w:val="440E14C6"/>
    <w:rsid w:val="441FB19B"/>
    <w:rsid w:val="4423FDDF"/>
    <w:rsid w:val="442572C6"/>
    <w:rsid w:val="44268A2C"/>
    <w:rsid w:val="444FEA95"/>
    <w:rsid w:val="446A36CD"/>
    <w:rsid w:val="447DCA17"/>
    <w:rsid w:val="44809E28"/>
    <w:rsid w:val="44DEC3C3"/>
    <w:rsid w:val="44E12DAE"/>
    <w:rsid w:val="44EAFF76"/>
    <w:rsid w:val="45116A60"/>
    <w:rsid w:val="452B03FC"/>
    <w:rsid w:val="4547D6B9"/>
    <w:rsid w:val="45486145"/>
    <w:rsid w:val="45707B4C"/>
    <w:rsid w:val="457FEF75"/>
    <w:rsid w:val="458563A6"/>
    <w:rsid w:val="45918DC5"/>
    <w:rsid w:val="459D2C3B"/>
    <w:rsid w:val="459E3BF7"/>
    <w:rsid w:val="45A77674"/>
    <w:rsid w:val="45C3F327"/>
    <w:rsid w:val="45C999DA"/>
    <w:rsid w:val="45DFE2BB"/>
    <w:rsid w:val="45F05EC6"/>
    <w:rsid w:val="4607C9F4"/>
    <w:rsid w:val="460CD803"/>
    <w:rsid w:val="4610171C"/>
    <w:rsid w:val="462F6D20"/>
    <w:rsid w:val="46300095"/>
    <w:rsid w:val="463BF69C"/>
    <w:rsid w:val="463EDB67"/>
    <w:rsid w:val="4653258E"/>
    <w:rsid w:val="46693794"/>
    <w:rsid w:val="46804521"/>
    <w:rsid w:val="4691A761"/>
    <w:rsid w:val="469E7323"/>
    <w:rsid w:val="46ACEBDB"/>
    <w:rsid w:val="46CC314E"/>
    <w:rsid w:val="46EC1F9E"/>
    <w:rsid w:val="46EC70D2"/>
    <w:rsid w:val="470623FE"/>
    <w:rsid w:val="470C9D09"/>
    <w:rsid w:val="4713B199"/>
    <w:rsid w:val="47357A61"/>
    <w:rsid w:val="473B9152"/>
    <w:rsid w:val="475A5F2A"/>
    <w:rsid w:val="47651618"/>
    <w:rsid w:val="4774BFB4"/>
    <w:rsid w:val="47949C6F"/>
    <w:rsid w:val="47A5BB14"/>
    <w:rsid w:val="47A74DC9"/>
    <w:rsid w:val="47A9D6F8"/>
    <w:rsid w:val="47B82F85"/>
    <w:rsid w:val="47B861CF"/>
    <w:rsid w:val="47BDA9DF"/>
    <w:rsid w:val="47C80880"/>
    <w:rsid w:val="47ED48DA"/>
    <w:rsid w:val="480C6C4A"/>
    <w:rsid w:val="482B7B0C"/>
    <w:rsid w:val="48326F88"/>
    <w:rsid w:val="484039AC"/>
    <w:rsid w:val="48420D80"/>
    <w:rsid w:val="484E7A42"/>
    <w:rsid w:val="4858C3A3"/>
    <w:rsid w:val="486953DD"/>
    <w:rsid w:val="48717441"/>
    <w:rsid w:val="488ED95F"/>
    <w:rsid w:val="48956D1A"/>
    <w:rsid w:val="48AEACAC"/>
    <w:rsid w:val="48B3C5B0"/>
    <w:rsid w:val="48B81D0C"/>
    <w:rsid w:val="48C14E07"/>
    <w:rsid w:val="48DB16F0"/>
    <w:rsid w:val="49055990"/>
    <w:rsid w:val="492761A4"/>
    <w:rsid w:val="495BD834"/>
    <w:rsid w:val="496856FB"/>
    <w:rsid w:val="49689F8F"/>
    <w:rsid w:val="4975E2DE"/>
    <w:rsid w:val="499B482E"/>
    <w:rsid w:val="49D41FB2"/>
    <w:rsid w:val="49EC11BD"/>
    <w:rsid w:val="49F355BB"/>
    <w:rsid w:val="49F537B2"/>
    <w:rsid w:val="4A0B8855"/>
    <w:rsid w:val="4A0F8BC8"/>
    <w:rsid w:val="4A11C0D5"/>
    <w:rsid w:val="4A147718"/>
    <w:rsid w:val="4A285D34"/>
    <w:rsid w:val="4A2CBADA"/>
    <w:rsid w:val="4A44F2E7"/>
    <w:rsid w:val="4A757336"/>
    <w:rsid w:val="4A8CE2C2"/>
    <w:rsid w:val="4AA0DB26"/>
    <w:rsid w:val="4AA10092"/>
    <w:rsid w:val="4AB0246C"/>
    <w:rsid w:val="4ABE9A2B"/>
    <w:rsid w:val="4ADB8052"/>
    <w:rsid w:val="4AEFCE85"/>
    <w:rsid w:val="4B336BE8"/>
    <w:rsid w:val="4B511694"/>
    <w:rsid w:val="4B5D6E6B"/>
    <w:rsid w:val="4B5E0F77"/>
    <w:rsid w:val="4B70FE4C"/>
    <w:rsid w:val="4B8809DA"/>
    <w:rsid w:val="4B9B3D4F"/>
    <w:rsid w:val="4BB920AD"/>
    <w:rsid w:val="4BBF6C11"/>
    <w:rsid w:val="4BC58717"/>
    <w:rsid w:val="4BE227B8"/>
    <w:rsid w:val="4BF2ED81"/>
    <w:rsid w:val="4BFB469A"/>
    <w:rsid w:val="4BFC66E5"/>
    <w:rsid w:val="4C1D3498"/>
    <w:rsid w:val="4C1F7A9F"/>
    <w:rsid w:val="4C543933"/>
    <w:rsid w:val="4C75DFB5"/>
    <w:rsid w:val="4C79B4F7"/>
    <w:rsid w:val="4C839CDB"/>
    <w:rsid w:val="4C89E110"/>
    <w:rsid w:val="4C9B464F"/>
    <w:rsid w:val="4CA9A54C"/>
    <w:rsid w:val="4CD19908"/>
    <w:rsid w:val="4D2991AB"/>
    <w:rsid w:val="4D4BE186"/>
    <w:rsid w:val="4D5ABD95"/>
    <w:rsid w:val="4D6B5BA3"/>
    <w:rsid w:val="4D713758"/>
    <w:rsid w:val="4DA22787"/>
    <w:rsid w:val="4DA54D3C"/>
    <w:rsid w:val="4DA9498A"/>
    <w:rsid w:val="4DBE2286"/>
    <w:rsid w:val="4E037996"/>
    <w:rsid w:val="4E17AD49"/>
    <w:rsid w:val="4E34E4A1"/>
    <w:rsid w:val="4E54A6F8"/>
    <w:rsid w:val="4E5C3E5E"/>
    <w:rsid w:val="4E5F764F"/>
    <w:rsid w:val="4E6A89FD"/>
    <w:rsid w:val="4E90370E"/>
    <w:rsid w:val="4E9341E7"/>
    <w:rsid w:val="4E96ABEF"/>
    <w:rsid w:val="4EB216AB"/>
    <w:rsid w:val="4EB6803C"/>
    <w:rsid w:val="4EC0B5E2"/>
    <w:rsid w:val="4EC46F12"/>
    <w:rsid w:val="4EFEAEEC"/>
    <w:rsid w:val="4F22BE0B"/>
    <w:rsid w:val="4F2AAF97"/>
    <w:rsid w:val="4F49D8C8"/>
    <w:rsid w:val="4F639FFE"/>
    <w:rsid w:val="4F6E7124"/>
    <w:rsid w:val="4F78C465"/>
    <w:rsid w:val="4F7AD04B"/>
    <w:rsid w:val="4F7B18CF"/>
    <w:rsid w:val="4F80C641"/>
    <w:rsid w:val="4F8DBCCF"/>
    <w:rsid w:val="4F963CD7"/>
    <w:rsid w:val="4FECE8E0"/>
    <w:rsid w:val="4FF6B708"/>
    <w:rsid w:val="50155370"/>
    <w:rsid w:val="501B5925"/>
    <w:rsid w:val="5021D7B1"/>
    <w:rsid w:val="50220279"/>
    <w:rsid w:val="502825CB"/>
    <w:rsid w:val="5044DA5F"/>
    <w:rsid w:val="507708C3"/>
    <w:rsid w:val="508BD10C"/>
    <w:rsid w:val="508FD923"/>
    <w:rsid w:val="50CFA291"/>
    <w:rsid w:val="50D2B4C5"/>
    <w:rsid w:val="50DA0464"/>
    <w:rsid w:val="50DE617A"/>
    <w:rsid w:val="50E1247F"/>
    <w:rsid w:val="50E2A4FD"/>
    <w:rsid w:val="50E57F0C"/>
    <w:rsid w:val="50F4EF35"/>
    <w:rsid w:val="50FBA7CC"/>
    <w:rsid w:val="51064E37"/>
    <w:rsid w:val="510E0119"/>
    <w:rsid w:val="51340DC4"/>
    <w:rsid w:val="513BA68D"/>
    <w:rsid w:val="513F1449"/>
    <w:rsid w:val="515A3AB8"/>
    <w:rsid w:val="5166D4DF"/>
    <w:rsid w:val="516B6AED"/>
    <w:rsid w:val="517874FD"/>
    <w:rsid w:val="517BEC62"/>
    <w:rsid w:val="51827F9D"/>
    <w:rsid w:val="519E8346"/>
    <w:rsid w:val="51A4C26B"/>
    <w:rsid w:val="51AEEC77"/>
    <w:rsid w:val="51F93BBA"/>
    <w:rsid w:val="51FDCC6C"/>
    <w:rsid w:val="5210A7BC"/>
    <w:rsid w:val="52155728"/>
    <w:rsid w:val="5217F7FD"/>
    <w:rsid w:val="522CB447"/>
    <w:rsid w:val="5239A367"/>
    <w:rsid w:val="5243226A"/>
    <w:rsid w:val="525C2725"/>
    <w:rsid w:val="52A2D386"/>
    <w:rsid w:val="52AA59B0"/>
    <w:rsid w:val="52B65BD6"/>
    <w:rsid w:val="52BF8B48"/>
    <w:rsid w:val="52D8F600"/>
    <w:rsid w:val="52E7ED44"/>
    <w:rsid w:val="52FDA327"/>
    <w:rsid w:val="53065F6E"/>
    <w:rsid w:val="530E9A82"/>
    <w:rsid w:val="53484FDB"/>
    <w:rsid w:val="5353AD25"/>
    <w:rsid w:val="535FB92E"/>
    <w:rsid w:val="5368AF78"/>
    <w:rsid w:val="5391B9F8"/>
    <w:rsid w:val="539D7D00"/>
    <w:rsid w:val="53A073D4"/>
    <w:rsid w:val="53B176B3"/>
    <w:rsid w:val="53D0BEF7"/>
    <w:rsid w:val="53D6F910"/>
    <w:rsid w:val="53D8D875"/>
    <w:rsid w:val="53DBBD8A"/>
    <w:rsid w:val="540CC6C8"/>
    <w:rsid w:val="5413616E"/>
    <w:rsid w:val="5413BDD7"/>
    <w:rsid w:val="5428F810"/>
    <w:rsid w:val="542B2803"/>
    <w:rsid w:val="543021C1"/>
    <w:rsid w:val="5439E383"/>
    <w:rsid w:val="543D84B7"/>
    <w:rsid w:val="544175B4"/>
    <w:rsid w:val="545447FA"/>
    <w:rsid w:val="54655F18"/>
    <w:rsid w:val="5466420C"/>
    <w:rsid w:val="54832125"/>
    <w:rsid w:val="5483ABC9"/>
    <w:rsid w:val="54943DBB"/>
    <w:rsid w:val="54A86E66"/>
    <w:rsid w:val="54B5137D"/>
    <w:rsid w:val="54B6110A"/>
    <w:rsid w:val="54BB42E1"/>
    <w:rsid w:val="54C23791"/>
    <w:rsid w:val="54D3B6D4"/>
    <w:rsid w:val="54F7679E"/>
    <w:rsid w:val="54F99E15"/>
    <w:rsid w:val="54FD6C87"/>
    <w:rsid w:val="55477B96"/>
    <w:rsid w:val="556105C7"/>
    <w:rsid w:val="55667F2F"/>
    <w:rsid w:val="5576B772"/>
    <w:rsid w:val="559805B7"/>
    <w:rsid w:val="55ABC266"/>
    <w:rsid w:val="55B5424D"/>
    <w:rsid w:val="55CD4C69"/>
    <w:rsid w:val="55D9AE71"/>
    <w:rsid w:val="55E17593"/>
    <w:rsid w:val="561AF164"/>
    <w:rsid w:val="56275678"/>
    <w:rsid w:val="56320371"/>
    <w:rsid w:val="5647C922"/>
    <w:rsid w:val="56654EC9"/>
    <w:rsid w:val="5668F40C"/>
    <w:rsid w:val="567609EA"/>
    <w:rsid w:val="568C91BA"/>
    <w:rsid w:val="568F97FF"/>
    <w:rsid w:val="56B7F3E9"/>
    <w:rsid w:val="56EC2C79"/>
    <w:rsid w:val="56ECE74F"/>
    <w:rsid w:val="5709CCA1"/>
    <w:rsid w:val="5718BCDE"/>
    <w:rsid w:val="571E4324"/>
    <w:rsid w:val="5752C276"/>
    <w:rsid w:val="5755A27C"/>
    <w:rsid w:val="57712A84"/>
    <w:rsid w:val="5771E04C"/>
    <w:rsid w:val="5779EE45"/>
    <w:rsid w:val="57B464CE"/>
    <w:rsid w:val="57C2CBD1"/>
    <w:rsid w:val="57D3789B"/>
    <w:rsid w:val="57ED04B4"/>
    <w:rsid w:val="57F9904E"/>
    <w:rsid w:val="580BA1C1"/>
    <w:rsid w:val="581FE0B2"/>
    <w:rsid w:val="5841EC0D"/>
    <w:rsid w:val="5847CBF3"/>
    <w:rsid w:val="58503516"/>
    <w:rsid w:val="5864BEAB"/>
    <w:rsid w:val="5865A1C9"/>
    <w:rsid w:val="58753E60"/>
    <w:rsid w:val="58894F6D"/>
    <w:rsid w:val="5892F7BD"/>
    <w:rsid w:val="58958365"/>
    <w:rsid w:val="589B174B"/>
    <w:rsid w:val="58B02808"/>
    <w:rsid w:val="58BC190D"/>
    <w:rsid w:val="58BD48D8"/>
    <w:rsid w:val="58BD6135"/>
    <w:rsid w:val="58EC6357"/>
    <w:rsid w:val="58F27C82"/>
    <w:rsid w:val="58F39940"/>
    <w:rsid w:val="5900FBE8"/>
    <w:rsid w:val="592BD4EB"/>
    <w:rsid w:val="592CE10A"/>
    <w:rsid w:val="59526C5C"/>
    <w:rsid w:val="598D2398"/>
    <w:rsid w:val="59A6B503"/>
    <w:rsid w:val="59A8315B"/>
    <w:rsid w:val="59DC3D48"/>
    <w:rsid w:val="5A0A208A"/>
    <w:rsid w:val="5A0AD3A6"/>
    <w:rsid w:val="5A0AEF0F"/>
    <w:rsid w:val="5A18D193"/>
    <w:rsid w:val="5A1EDC5E"/>
    <w:rsid w:val="5A2238FC"/>
    <w:rsid w:val="5A3A0CDF"/>
    <w:rsid w:val="5A62EBBC"/>
    <w:rsid w:val="5A67B4DB"/>
    <w:rsid w:val="5A6BF41F"/>
    <w:rsid w:val="5A7B2882"/>
    <w:rsid w:val="5A7E93AA"/>
    <w:rsid w:val="5A92C327"/>
    <w:rsid w:val="5A935C02"/>
    <w:rsid w:val="5B028FB0"/>
    <w:rsid w:val="5B0347FE"/>
    <w:rsid w:val="5B0B503D"/>
    <w:rsid w:val="5B1801F8"/>
    <w:rsid w:val="5B23A2EB"/>
    <w:rsid w:val="5B28D42B"/>
    <w:rsid w:val="5B505989"/>
    <w:rsid w:val="5B5E8E8B"/>
    <w:rsid w:val="5B5F2523"/>
    <w:rsid w:val="5B6B930E"/>
    <w:rsid w:val="5B6D308B"/>
    <w:rsid w:val="5B6EBE31"/>
    <w:rsid w:val="5B720529"/>
    <w:rsid w:val="5B90A770"/>
    <w:rsid w:val="5BAD83BD"/>
    <w:rsid w:val="5BC32618"/>
    <w:rsid w:val="5BC4D075"/>
    <w:rsid w:val="5BEAFB10"/>
    <w:rsid w:val="5BF97305"/>
    <w:rsid w:val="5C18373C"/>
    <w:rsid w:val="5C2B1EDE"/>
    <w:rsid w:val="5C4609EF"/>
    <w:rsid w:val="5C4F0BDA"/>
    <w:rsid w:val="5C5395D1"/>
    <w:rsid w:val="5C57752A"/>
    <w:rsid w:val="5C6A143C"/>
    <w:rsid w:val="5C6F2B15"/>
    <w:rsid w:val="5C7E9886"/>
    <w:rsid w:val="5C91C26F"/>
    <w:rsid w:val="5CAA8707"/>
    <w:rsid w:val="5CBAA91B"/>
    <w:rsid w:val="5CC69A39"/>
    <w:rsid w:val="5CCAA7A6"/>
    <w:rsid w:val="5CCBAF07"/>
    <w:rsid w:val="5CD2C2A9"/>
    <w:rsid w:val="5CDB8917"/>
    <w:rsid w:val="5CEFA35D"/>
    <w:rsid w:val="5D04387A"/>
    <w:rsid w:val="5D4C34CB"/>
    <w:rsid w:val="5D4F4386"/>
    <w:rsid w:val="5D4FE708"/>
    <w:rsid w:val="5D54B313"/>
    <w:rsid w:val="5D92D244"/>
    <w:rsid w:val="5DB5CC24"/>
    <w:rsid w:val="5DB9BE4B"/>
    <w:rsid w:val="5DBE8FB2"/>
    <w:rsid w:val="5DDB7AEE"/>
    <w:rsid w:val="5DED1373"/>
    <w:rsid w:val="5DEEBFB8"/>
    <w:rsid w:val="5DF15B05"/>
    <w:rsid w:val="5E1ADD45"/>
    <w:rsid w:val="5E249E70"/>
    <w:rsid w:val="5E2B9772"/>
    <w:rsid w:val="5E31165D"/>
    <w:rsid w:val="5E3766B4"/>
    <w:rsid w:val="5E69E6E4"/>
    <w:rsid w:val="5E6EC639"/>
    <w:rsid w:val="5EA68FD9"/>
    <w:rsid w:val="5EBB1822"/>
    <w:rsid w:val="5EBEBEE4"/>
    <w:rsid w:val="5EC62B6D"/>
    <w:rsid w:val="5ED41529"/>
    <w:rsid w:val="5F2C049A"/>
    <w:rsid w:val="5F6403B8"/>
    <w:rsid w:val="5F6EF494"/>
    <w:rsid w:val="5F7DAB4A"/>
    <w:rsid w:val="5F899452"/>
    <w:rsid w:val="5F8C0BE8"/>
    <w:rsid w:val="5F8FD807"/>
    <w:rsid w:val="5F9DFB60"/>
    <w:rsid w:val="5FA62BBE"/>
    <w:rsid w:val="5FD0EC72"/>
    <w:rsid w:val="5FEB9842"/>
    <w:rsid w:val="5FFDC668"/>
    <w:rsid w:val="60009B2B"/>
    <w:rsid w:val="60128175"/>
    <w:rsid w:val="6012CDAC"/>
    <w:rsid w:val="601BDD6A"/>
    <w:rsid w:val="602B3F84"/>
    <w:rsid w:val="6044EE2F"/>
    <w:rsid w:val="6059B2A3"/>
    <w:rsid w:val="60639CF5"/>
    <w:rsid w:val="606403F4"/>
    <w:rsid w:val="60776498"/>
    <w:rsid w:val="607E1431"/>
    <w:rsid w:val="608BA17D"/>
    <w:rsid w:val="609B45E8"/>
    <w:rsid w:val="609F5258"/>
    <w:rsid w:val="60A48BDB"/>
    <w:rsid w:val="60AC0106"/>
    <w:rsid w:val="60B5A155"/>
    <w:rsid w:val="60B90578"/>
    <w:rsid w:val="60F75D32"/>
    <w:rsid w:val="61089A6B"/>
    <w:rsid w:val="610CF353"/>
    <w:rsid w:val="611A87CA"/>
    <w:rsid w:val="611AD0F3"/>
    <w:rsid w:val="613DD553"/>
    <w:rsid w:val="615D14FD"/>
    <w:rsid w:val="61650396"/>
    <w:rsid w:val="619AB42F"/>
    <w:rsid w:val="61E424D8"/>
    <w:rsid w:val="61FDE61F"/>
    <w:rsid w:val="620CC270"/>
    <w:rsid w:val="6213E055"/>
    <w:rsid w:val="62144530"/>
    <w:rsid w:val="6214DECD"/>
    <w:rsid w:val="62158447"/>
    <w:rsid w:val="621A2ADA"/>
    <w:rsid w:val="6236A2F2"/>
    <w:rsid w:val="62411C4C"/>
    <w:rsid w:val="625EE37B"/>
    <w:rsid w:val="62667E94"/>
    <w:rsid w:val="626C8236"/>
    <w:rsid w:val="627BC5C3"/>
    <w:rsid w:val="62AC3D8B"/>
    <w:rsid w:val="62AC5F2F"/>
    <w:rsid w:val="62BD90D0"/>
    <w:rsid w:val="62C1D9B4"/>
    <w:rsid w:val="62C240BD"/>
    <w:rsid w:val="62CB1238"/>
    <w:rsid w:val="62CD9417"/>
    <w:rsid w:val="62DE56FF"/>
    <w:rsid w:val="62F81526"/>
    <w:rsid w:val="6310C1DB"/>
    <w:rsid w:val="6328693E"/>
    <w:rsid w:val="6334ADF1"/>
    <w:rsid w:val="635905FF"/>
    <w:rsid w:val="63643112"/>
    <w:rsid w:val="6365E7EF"/>
    <w:rsid w:val="63721EAB"/>
    <w:rsid w:val="6379F215"/>
    <w:rsid w:val="6393384B"/>
    <w:rsid w:val="6395E6E1"/>
    <w:rsid w:val="6398795C"/>
    <w:rsid w:val="63A34A1B"/>
    <w:rsid w:val="63A67225"/>
    <w:rsid w:val="63DA6E20"/>
    <w:rsid w:val="63F411F4"/>
    <w:rsid w:val="63F827C8"/>
    <w:rsid w:val="63FC3AD2"/>
    <w:rsid w:val="6403468D"/>
    <w:rsid w:val="640C1D8F"/>
    <w:rsid w:val="6415015E"/>
    <w:rsid w:val="64218526"/>
    <w:rsid w:val="6425C8D8"/>
    <w:rsid w:val="64408BE2"/>
    <w:rsid w:val="644D35B7"/>
    <w:rsid w:val="644FE769"/>
    <w:rsid w:val="646326A8"/>
    <w:rsid w:val="646809F9"/>
    <w:rsid w:val="647FCE1D"/>
    <w:rsid w:val="64867F22"/>
    <w:rsid w:val="648B89FA"/>
    <w:rsid w:val="648D4C60"/>
    <w:rsid w:val="64962D7C"/>
    <w:rsid w:val="649C06F2"/>
    <w:rsid w:val="64A77614"/>
    <w:rsid w:val="64CE709B"/>
    <w:rsid w:val="64F6366B"/>
    <w:rsid w:val="6508127D"/>
    <w:rsid w:val="650BA892"/>
    <w:rsid w:val="650DDA43"/>
    <w:rsid w:val="650F436B"/>
    <w:rsid w:val="655D2C46"/>
    <w:rsid w:val="656B083B"/>
    <w:rsid w:val="656E11AB"/>
    <w:rsid w:val="65884317"/>
    <w:rsid w:val="659102A0"/>
    <w:rsid w:val="65AA8102"/>
    <w:rsid w:val="65B4502E"/>
    <w:rsid w:val="65B84826"/>
    <w:rsid w:val="65CAEF63"/>
    <w:rsid w:val="65CEF200"/>
    <w:rsid w:val="65DBC939"/>
    <w:rsid w:val="65E27653"/>
    <w:rsid w:val="65EBD356"/>
    <w:rsid w:val="65FF1D57"/>
    <w:rsid w:val="660D3979"/>
    <w:rsid w:val="660E17E3"/>
    <w:rsid w:val="662B6684"/>
    <w:rsid w:val="6630C4D5"/>
    <w:rsid w:val="663AE68D"/>
    <w:rsid w:val="6641D5DE"/>
    <w:rsid w:val="664C1343"/>
    <w:rsid w:val="664F059D"/>
    <w:rsid w:val="6653CBFC"/>
    <w:rsid w:val="668195F4"/>
    <w:rsid w:val="6681F0DC"/>
    <w:rsid w:val="6682B501"/>
    <w:rsid w:val="66989EB8"/>
    <w:rsid w:val="66B2A144"/>
    <w:rsid w:val="66D352EF"/>
    <w:rsid w:val="66DFB1C2"/>
    <w:rsid w:val="66E95FF9"/>
    <w:rsid w:val="66FB3BE4"/>
    <w:rsid w:val="66FFA394"/>
    <w:rsid w:val="671259B2"/>
    <w:rsid w:val="672D5704"/>
    <w:rsid w:val="67324388"/>
    <w:rsid w:val="674BF2B9"/>
    <w:rsid w:val="6753CCB7"/>
    <w:rsid w:val="676EC932"/>
    <w:rsid w:val="67717D3F"/>
    <w:rsid w:val="67816B3E"/>
    <w:rsid w:val="67886581"/>
    <w:rsid w:val="678AB978"/>
    <w:rsid w:val="678E3F3C"/>
    <w:rsid w:val="67C1408B"/>
    <w:rsid w:val="67C3BD9E"/>
    <w:rsid w:val="67CA0CF5"/>
    <w:rsid w:val="67F2DF30"/>
    <w:rsid w:val="67FBE8E6"/>
    <w:rsid w:val="6805FEA1"/>
    <w:rsid w:val="680C0E1A"/>
    <w:rsid w:val="68116D41"/>
    <w:rsid w:val="682060E3"/>
    <w:rsid w:val="6822E7ED"/>
    <w:rsid w:val="68258278"/>
    <w:rsid w:val="6828849E"/>
    <w:rsid w:val="683D7AD5"/>
    <w:rsid w:val="68493FCC"/>
    <w:rsid w:val="684ED440"/>
    <w:rsid w:val="68575059"/>
    <w:rsid w:val="68576B31"/>
    <w:rsid w:val="68774E4F"/>
    <w:rsid w:val="687D0471"/>
    <w:rsid w:val="6899032B"/>
    <w:rsid w:val="68BCCBB8"/>
    <w:rsid w:val="68C6BAF5"/>
    <w:rsid w:val="68D3A2DE"/>
    <w:rsid w:val="68DA5F8A"/>
    <w:rsid w:val="68F03BF1"/>
    <w:rsid w:val="690BA53D"/>
    <w:rsid w:val="691CCC00"/>
    <w:rsid w:val="6950F095"/>
    <w:rsid w:val="6959707F"/>
    <w:rsid w:val="695BA566"/>
    <w:rsid w:val="69613773"/>
    <w:rsid w:val="696C68E0"/>
    <w:rsid w:val="697473ED"/>
    <w:rsid w:val="6978A9FB"/>
    <w:rsid w:val="698A4132"/>
    <w:rsid w:val="698BD246"/>
    <w:rsid w:val="69A7E76A"/>
    <w:rsid w:val="69B245BA"/>
    <w:rsid w:val="69D48D7E"/>
    <w:rsid w:val="69F58D8A"/>
    <w:rsid w:val="6A03ABE7"/>
    <w:rsid w:val="6A0475E1"/>
    <w:rsid w:val="6A0AC1E2"/>
    <w:rsid w:val="6A3E61CB"/>
    <w:rsid w:val="6A4386E2"/>
    <w:rsid w:val="6A644345"/>
    <w:rsid w:val="6A76FD8E"/>
    <w:rsid w:val="6A81FDA6"/>
    <w:rsid w:val="6A898B42"/>
    <w:rsid w:val="6A89EA2E"/>
    <w:rsid w:val="6A938D0E"/>
    <w:rsid w:val="6AC5E049"/>
    <w:rsid w:val="6AD81153"/>
    <w:rsid w:val="6AE689E8"/>
    <w:rsid w:val="6AEAD2A4"/>
    <w:rsid w:val="6B0378F1"/>
    <w:rsid w:val="6B039D37"/>
    <w:rsid w:val="6B0EF29B"/>
    <w:rsid w:val="6B163A48"/>
    <w:rsid w:val="6B1A4608"/>
    <w:rsid w:val="6B1C64B9"/>
    <w:rsid w:val="6B3D3ADD"/>
    <w:rsid w:val="6B4450CE"/>
    <w:rsid w:val="6B4E059E"/>
    <w:rsid w:val="6B4E3B5B"/>
    <w:rsid w:val="6B5ABDDD"/>
    <w:rsid w:val="6B6DC1EA"/>
    <w:rsid w:val="6B6EBBC2"/>
    <w:rsid w:val="6B7D9C52"/>
    <w:rsid w:val="6B9225C7"/>
    <w:rsid w:val="6BB0D2C1"/>
    <w:rsid w:val="6BD21F04"/>
    <w:rsid w:val="6BE3E955"/>
    <w:rsid w:val="6BF68299"/>
    <w:rsid w:val="6BF8B02F"/>
    <w:rsid w:val="6C05C1A0"/>
    <w:rsid w:val="6C2DAEB1"/>
    <w:rsid w:val="6C30014B"/>
    <w:rsid w:val="6C382CDA"/>
    <w:rsid w:val="6C3BCBC9"/>
    <w:rsid w:val="6C6F66EB"/>
    <w:rsid w:val="6C70FAE5"/>
    <w:rsid w:val="6C85A470"/>
    <w:rsid w:val="6C8F147E"/>
    <w:rsid w:val="6C988F00"/>
    <w:rsid w:val="6C9C3295"/>
    <w:rsid w:val="6CC7027F"/>
    <w:rsid w:val="6CE978D8"/>
    <w:rsid w:val="6CECF1AC"/>
    <w:rsid w:val="6D1734E7"/>
    <w:rsid w:val="6D20737E"/>
    <w:rsid w:val="6D20E891"/>
    <w:rsid w:val="6D502D15"/>
    <w:rsid w:val="6D6428E5"/>
    <w:rsid w:val="6D683201"/>
    <w:rsid w:val="6D6F0781"/>
    <w:rsid w:val="6D7667C4"/>
    <w:rsid w:val="6D8D050D"/>
    <w:rsid w:val="6D974D8A"/>
    <w:rsid w:val="6D976C25"/>
    <w:rsid w:val="6DB5D89F"/>
    <w:rsid w:val="6DBF2F0D"/>
    <w:rsid w:val="6DC1BDB6"/>
    <w:rsid w:val="6DCC94B2"/>
    <w:rsid w:val="6DE670F2"/>
    <w:rsid w:val="6E090309"/>
    <w:rsid w:val="6E24F54D"/>
    <w:rsid w:val="6E2BB82B"/>
    <w:rsid w:val="6E3D0F05"/>
    <w:rsid w:val="6E91F416"/>
    <w:rsid w:val="6E97FE1F"/>
    <w:rsid w:val="6EC2BA22"/>
    <w:rsid w:val="6EC35C8F"/>
    <w:rsid w:val="6ED00347"/>
    <w:rsid w:val="6EEF84B9"/>
    <w:rsid w:val="6F1D167E"/>
    <w:rsid w:val="6F2BCD68"/>
    <w:rsid w:val="6F44F80B"/>
    <w:rsid w:val="6F4701C7"/>
    <w:rsid w:val="6F7F1730"/>
    <w:rsid w:val="6FABC50A"/>
    <w:rsid w:val="6FF4C349"/>
    <w:rsid w:val="6FF60A33"/>
    <w:rsid w:val="6FF96CCD"/>
    <w:rsid w:val="6FFE9D34"/>
    <w:rsid w:val="7033B590"/>
    <w:rsid w:val="7037044F"/>
    <w:rsid w:val="703C9716"/>
    <w:rsid w:val="7045C0EB"/>
    <w:rsid w:val="70639E2B"/>
    <w:rsid w:val="70744314"/>
    <w:rsid w:val="70844821"/>
    <w:rsid w:val="708B1605"/>
    <w:rsid w:val="708D4730"/>
    <w:rsid w:val="709B8C1B"/>
    <w:rsid w:val="70B8216D"/>
    <w:rsid w:val="70DC1AAC"/>
    <w:rsid w:val="70DDE04B"/>
    <w:rsid w:val="70F15B37"/>
    <w:rsid w:val="70FDBF93"/>
    <w:rsid w:val="71031A1A"/>
    <w:rsid w:val="710A0463"/>
    <w:rsid w:val="71254F6C"/>
    <w:rsid w:val="713C2295"/>
    <w:rsid w:val="7153BEE2"/>
    <w:rsid w:val="71596BAF"/>
    <w:rsid w:val="715EF430"/>
    <w:rsid w:val="71625E17"/>
    <w:rsid w:val="717353B3"/>
    <w:rsid w:val="71866A57"/>
    <w:rsid w:val="719B27D7"/>
    <w:rsid w:val="71B85AB3"/>
    <w:rsid w:val="71BDFF4F"/>
    <w:rsid w:val="71C0AB74"/>
    <w:rsid w:val="72171E1C"/>
    <w:rsid w:val="722C91D3"/>
    <w:rsid w:val="72314183"/>
    <w:rsid w:val="724C7884"/>
    <w:rsid w:val="725FB2E1"/>
    <w:rsid w:val="72678C85"/>
    <w:rsid w:val="7289EE5A"/>
    <w:rsid w:val="72C0F544"/>
    <w:rsid w:val="72D02B25"/>
    <w:rsid w:val="72DD959F"/>
    <w:rsid w:val="72ED5FC1"/>
    <w:rsid w:val="7302733D"/>
    <w:rsid w:val="733A7EF5"/>
    <w:rsid w:val="734034AF"/>
    <w:rsid w:val="7348366C"/>
    <w:rsid w:val="734AC4C7"/>
    <w:rsid w:val="735358F7"/>
    <w:rsid w:val="73695425"/>
    <w:rsid w:val="7375110C"/>
    <w:rsid w:val="738AB3AF"/>
    <w:rsid w:val="73987CE8"/>
    <w:rsid w:val="73B18925"/>
    <w:rsid w:val="73B68EB1"/>
    <w:rsid w:val="73D48820"/>
    <w:rsid w:val="73F59CE0"/>
    <w:rsid w:val="7412CD4D"/>
    <w:rsid w:val="7414F138"/>
    <w:rsid w:val="742C2407"/>
    <w:rsid w:val="742CDD3A"/>
    <w:rsid w:val="743F6449"/>
    <w:rsid w:val="7452F0F5"/>
    <w:rsid w:val="746B298E"/>
    <w:rsid w:val="746FAA7F"/>
    <w:rsid w:val="74758A47"/>
    <w:rsid w:val="748A7D5F"/>
    <w:rsid w:val="74AB0DF9"/>
    <w:rsid w:val="74B03C42"/>
    <w:rsid w:val="74BE11A9"/>
    <w:rsid w:val="74CC9F0F"/>
    <w:rsid w:val="74DF972A"/>
    <w:rsid w:val="74EC2198"/>
    <w:rsid w:val="74F1045A"/>
    <w:rsid w:val="74F29B49"/>
    <w:rsid w:val="74F92EA5"/>
    <w:rsid w:val="74FE7BD8"/>
    <w:rsid w:val="7512027C"/>
    <w:rsid w:val="751EB337"/>
    <w:rsid w:val="752C2710"/>
    <w:rsid w:val="7533F145"/>
    <w:rsid w:val="75413544"/>
    <w:rsid w:val="75624C6F"/>
    <w:rsid w:val="75876761"/>
    <w:rsid w:val="758E36A5"/>
    <w:rsid w:val="758FFB37"/>
    <w:rsid w:val="75913996"/>
    <w:rsid w:val="759468CB"/>
    <w:rsid w:val="75A56DE8"/>
    <w:rsid w:val="75A79359"/>
    <w:rsid w:val="75A7F842"/>
    <w:rsid w:val="75C09D97"/>
    <w:rsid w:val="75C17499"/>
    <w:rsid w:val="75C732DD"/>
    <w:rsid w:val="75F957F2"/>
    <w:rsid w:val="7602951B"/>
    <w:rsid w:val="760AEA59"/>
    <w:rsid w:val="7627F55E"/>
    <w:rsid w:val="76280B8C"/>
    <w:rsid w:val="764CFBD5"/>
    <w:rsid w:val="767C1903"/>
    <w:rsid w:val="769130E6"/>
    <w:rsid w:val="76A1B5CC"/>
    <w:rsid w:val="76A921FF"/>
    <w:rsid w:val="76AE0064"/>
    <w:rsid w:val="76B46906"/>
    <w:rsid w:val="76BBE5B4"/>
    <w:rsid w:val="76D51CB0"/>
    <w:rsid w:val="76EBB1AB"/>
    <w:rsid w:val="76F5227E"/>
    <w:rsid w:val="76F743D6"/>
    <w:rsid w:val="77015461"/>
    <w:rsid w:val="7707CCD2"/>
    <w:rsid w:val="772A017E"/>
    <w:rsid w:val="7748DA3F"/>
    <w:rsid w:val="774DC6F9"/>
    <w:rsid w:val="77528DD0"/>
    <w:rsid w:val="775A4C12"/>
    <w:rsid w:val="7789ED37"/>
    <w:rsid w:val="77919D70"/>
    <w:rsid w:val="7796B72F"/>
    <w:rsid w:val="77ACC861"/>
    <w:rsid w:val="77B10BF0"/>
    <w:rsid w:val="77B31413"/>
    <w:rsid w:val="77C68BA4"/>
    <w:rsid w:val="77CB0507"/>
    <w:rsid w:val="77CD0FDD"/>
    <w:rsid w:val="77EAFEEC"/>
    <w:rsid w:val="77EB726D"/>
    <w:rsid w:val="77FB23B9"/>
    <w:rsid w:val="780B85BF"/>
    <w:rsid w:val="782427A3"/>
    <w:rsid w:val="7828CD80"/>
    <w:rsid w:val="782F521B"/>
    <w:rsid w:val="7835DB3D"/>
    <w:rsid w:val="7868E925"/>
    <w:rsid w:val="78A62F54"/>
    <w:rsid w:val="78AA8045"/>
    <w:rsid w:val="78C8A677"/>
    <w:rsid w:val="78E36D5C"/>
    <w:rsid w:val="79027BA7"/>
    <w:rsid w:val="7907BF5C"/>
    <w:rsid w:val="79087A8E"/>
    <w:rsid w:val="792BE1EE"/>
    <w:rsid w:val="7937D514"/>
    <w:rsid w:val="7979FA35"/>
    <w:rsid w:val="799ACB40"/>
    <w:rsid w:val="799BBE55"/>
    <w:rsid w:val="799CF836"/>
    <w:rsid w:val="79BFED3C"/>
    <w:rsid w:val="79D2AEAF"/>
    <w:rsid w:val="79F1B5B8"/>
    <w:rsid w:val="7A2D5D57"/>
    <w:rsid w:val="7A694D7D"/>
    <w:rsid w:val="7A6EFE8A"/>
    <w:rsid w:val="7A746B8D"/>
    <w:rsid w:val="7A75CFA3"/>
    <w:rsid w:val="7A847D65"/>
    <w:rsid w:val="7A906CB4"/>
    <w:rsid w:val="7AABDB05"/>
    <w:rsid w:val="7AAE13A2"/>
    <w:rsid w:val="7AB0C2CF"/>
    <w:rsid w:val="7AD17C02"/>
    <w:rsid w:val="7ADB762F"/>
    <w:rsid w:val="7AE5B275"/>
    <w:rsid w:val="7B1C39EB"/>
    <w:rsid w:val="7B233E0B"/>
    <w:rsid w:val="7B308FBC"/>
    <w:rsid w:val="7B30BD31"/>
    <w:rsid w:val="7B40D0D4"/>
    <w:rsid w:val="7B58B00D"/>
    <w:rsid w:val="7B5F9DEC"/>
    <w:rsid w:val="7B7840EE"/>
    <w:rsid w:val="7B8B40A9"/>
    <w:rsid w:val="7B8B41CA"/>
    <w:rsid w:val="7B9B4E0C"/>
    <w:rsid w:val="7BC8DDD3"/>
    <w:rsid w:val="7BD5B87B"/>
    <w:rsid w:val="7BD8E941"/>
    <w:rsid w:val="7BE2B2F5"/>
    <w:rsid w:val="7BE2D257"/>
    <w:rsid w:val="7BF47652"/>
    <w:rsid w:val="7C250CC0"/>
    <w:rsid w:val="7C471578"/>
    <w:rsid w:val="7C51B39D"/>
    <w:rsid w:val="7C51F028"/>
    <w:rsid w:val="7C5B997C"/>
    <w:rsid w:val="7C5ECA63"/>
    <w:rsid w:val="7C791FD3"/>
    <w:rsid w:val="7C99C0F7"/>
    <w:rsid w:val="7CA456D0"/>
    <w:rsid w:val="7CE86930"/>
    <w:rsid w:val="7D1B7534"/>
    <w:rsid w:val="7D1D04B6"/>
    <w:rsid w:val="7D204F97"/>
    <w:rsid w:val="7D241503"/>
    <w:rsid w:val="7D2BA035"/>
    <w:rsid w:val="7D5B07F1"/>
    <w:rsid w:val="7D62860B"/>
    <w:rsid w:val="7D7A7FFA"/>
    <w:rsid w:val="7D7D11DD"/>
    <w:rsid w:val="7D81D8F4"/>
    <w:rsid w:val="7D9D3118"/>
    <w:rsid w:val="7DA3F27D"/>
    <w:rsid w:val="7DFCF592"/>
    <w:rsid w:val="7E164967"/>
    <w:rsid w:val="7E273E25"/>
    <w:rsid w:val="7E4A887D"/>
    <w:rsid w:val="7E4BDED3"/>
    <w:rsid w:val="7E58066B"/>
    <w:rsid w:val="7E6BF23D"/>
    <w:rsid w:val="7E7316AD"/>
    <w:rsid w:val="7E8835EC"/>
    <w:rsid w:val="7E8E4E10"/>
    <w:rsid w:val="7EA39707"/>
    <w:rsid w:val="7EA96128"/>
    <w:rsid w:val="7EB2FB1C"/>
    <w:rsid w:val="7EDF5B8F"/>
    <w:rsid w:val="7EE2C867"/>
    <w:rsid w:val="7EF0F7D4"/>
    <w:rsid w:val="7F06A0BB"/>
    <w:rsid w:val="7F368554"/>
    <w:rsid w:val="7F4E3496"/>
    <w:rsid w:val="7FA64214"/>
    <w:rsid w:val="7FB799CA"/>
    <w:rsid w:val="7FDB29E2"/>
    <w:rsid w:val="7FDC31CD"/>
    <w:rsid w:val="7FE06D3B"/>
    <w:rsid w:val="7FEED72E"/>
    <w:rsid w:val="7FFC06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97BD3"/>
  <w15:chartTrackingRefBased/>
  <w15:docId w15:val="{739EDDFD-F14B-41D1-9F50-409A9AFF5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44D35B7"/>
    <w:rPr>
      <w:lang w:val="en-GB"/>
    </w:rPr>
  </w:style>
  <w:style w:type="paragraph" w:styleId="Heading1">
    <w:name w:val="heading 1"/>
    <w:basedOn w:val="Normal"/>
    <w:next w:val="Normal"/>
    <w:link w:val="Heading1Char"/>
    <w:uiPriority w:val="9"/>
    <w:qFormat/>
    <w:rsid w:val="006C1F5D"/>
    <w:pPr>
      <w:spacing w:before="240" w:after="240"/>
      <w:outlineLvl w:val="0"/>
    </w:pPr>
    <w:rPr>
      <w:rFonts w:ascii="Poppins" w:eastAsia="Poppins" w:hAnsi="Poppins" w:cs="Poppins"/>
      <w:b/>
      <w:bCs/>
      <w:color w:val="00A3B4"/>
      <w:sz w:val="52"/>
      <w:szCs w:val="52"/>
    </w:rPr>
  </w:style>
  <w:style w:type="paragraph" w:styleId="Heading2">
    <w:name w:val="heading 2"/>
    <w:basedOn w:val="Normal"/>
    <w:next w:val="Normal"/>
    <w:link w:val="Heading2Char"/>
    <w:uiPriority w:val="9"/>
    <w:unhideWhenUsed/>
    <w:qFormat/>
    <w:rsid w:val="00DF13CA"/>
    <w:pPr>
      <w:spacing w:before="240" w:after="240"/>
      <w:jc w:val="both"/>
      <w:outlineLvl w:val="1"/>
    </w:pPr>
    <w:rPr>
      <w:rFonts w:ascii="Poppins" w:eastAsia="Poppins" w:hAnsi="Poppins" w:cs="Poppins"/>
      <w:b/>
      <w:bCs/>
      <w:color w:val="D8612E"/>
      <w:sz w:val="40"/>
      <w:szCs w:val="40"/>
    </w:rPr>
  </w:style>
  <w:style w:type="paragraph" w:styleId="Heading3">
    <w:name w:val="heading 3"/>
    <w:basedOn w:val="Normal"/>
    <w:next w:val="Normal"/>
    <w:link w:val="Heading3Char"/>
    <w:uiPriority w:val="9"/>
    <w:unhideWhenUsed/>
    <w:qFormat/>
    <w:rsid w:val="00C93BEC"/>
    <w:pPr>
      <w:spacing w:before="240" w:after="240"/>
      <w:outlineLvl w:val="2"/>
    </w:pPr>
    <w:rPr>
      <w:rFonts w:ascii="Poppins" w:eastAsia="Poppins" w:hAnsi="Poppins" w:cs="Poppins"/>
      <w:b/>
      <w:bCs/>
      <w:color w:val="00A3B4"/>
      <w:sz w:val="28"/>
      <w:szCs w:val="28"/>
    </w:rPr>
  </w:style>
  <w:style w:type="paragraph" w:styleId="Heading4">
    <w:name w:val="heading 4"/>
    <w:basedOn w:val="ListParagraph"/>
    <w:next w:val="Normal"/>
    <w:link w:val="Heading4Char"/>
    <w:uiPriority w:val="9"/>
    <w:unhideWhenUsed/>
    <w:qFormat/>
    <w:rsid w:val="00FB72AD"/>
    <w:pPr>
      <w:numPr>
        <w:numId w:val="1"/>
      </w:numPr>
      <w:outlineLvl w:val="3"/>
    </w:pPr>
    <w:rPr>
      <w:rFonts w:ascii="Poppins" w:eastAsia="Poppins" w:hAnsi="Poppins" w:cs="Poppins"/>
      <w:b/>
      <w:bCs/>
      <w:color w:val="D8612E"/>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644D35B7"/>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644D35B7"/>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F5D"/>
    <w:rPr>
      <w:rFonts w:ascii="Poppins" w:eastAsia="Poppins" w:hAnsi="Poppins" w:cs="Poppins"/>
      <w:b/>
      <w:bCs/>
      <w:color w:val="00A3B4"/>
      <w:sz w:val="52"/>
      <w:szCs w:val="52"/>
      <w:lang w:val="en-GB"/>
    </w:rPr>
  </w:style>
  <w:style w:type="character" w:customStyle="1" w:styleId="Heading2Char">
    <w:name w:val="Heading 2 Char"/>
    <w:basedOn w:val="DefaultParagraphFont"/>
    <w:link w:val="Heading2"/>
    <w:uiPriority w:val="9"/>
    <w:rsid w:val="00DF13CA"/>
    <w:rPr>
      <w:rFonts w:ascii="Poppins" w:eastAsia="Poppins" w:hAnsi="Poppins" w:cs="Poppins"/>
      <w:b/>
      <w:bCs/>
      <w:color w:val="D8612E"/>
      <w:sz w:val="40"/>
      <w:szCs w:val="40"/>
      <w:lang w:val="en-GB"/>
    </w:rPr>
  </w:style>
  <w:style w:type="character" w:customStyle="1" w:styleId="Heading3Char">
    <w:name w:val="Heading 3 Char"/>
    <w:basedOn w:val="DefaultParagraphFont"/>
    <w:link w:val="Heading3"/>
    <w:uiPriority w:val="9"/>
    <w:rsid w:val="00C93BEC"/>
    <w:rPr>
      <w:rFonts w:ascii="Poppins" w:eastAsia="Poppins" w:hAnsi="Poppins" w:cs="Poppins"/>
      <w:b/>
      <w:bCs/>
      <w:color w:val="00A3B4"/>
      <w:sz w:val="28"/>
      <w:szCs w:val="28"/>
      <w:lang w:val="en-GB"/>
    </w:rPr>
  </w:style>
  <w:style w:type="character" w:customStyle="1" w:styleId="Heading4Char">
    <w:name w:val="Heading 4 Char"/>
    <w:basedOn w:val="DefaultParagraphFont"/>
    <w:link w:val="Heading4"/>
    <w:uiPriority w:val="9"/>
    <w:rsid w:val="00FB72AD"/>
    <w:rPr>
      <w:rFonts w:ascii="Poppins" w:eastAsia="Poppins" w:hAnsi="Poppins" w:cs="Poppins"/>
      <w:b/>
      <w:bCs/>
      <w:color w:val="D8612E"/>
      <w:lang w:val="en-GB"/>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lang w:val="en-GB"/>
    </w:rPr>
  </w:style>
  <w:style w:type="character" w:customStyle="1" w:styleId="Heading9Char">
    <w:name w:val="Heading 9 Char"/>
    <w:basedOn w:val="DefaultParagraphFont"/>
    <w:link w:val="Heading9"/>
    <w:uiPriority w:val="9"/>
    <w:rPr>
      <w:rFonts w:eastAsiaTheme="majorEastAsia" w:cstheme="majorBidi"/>
      <w:color w:val="272727"/>
      <w:lang w:val="en-GB"/>
    </w:rPr>
  </w:style>
  <w:style w:type="character" w:customStyle="1" w:styleId="TitleChar">
    <w:name w:val="Title Char"/>
    <w:basedOn w:val="DefaultParagraphFont"/>
    <w:link w:val="Title"/>
    <w:uiPriority w:val="10"/>
    <w:rPr>
      <w:rFonts w:asciiTheme="majorHAnsi" w:eastAsiaTheme="majorEastAsia" w:hAnsiTheme="majorHAnsi" w:cstheme="majorBidi"/>
      <w:sz w:val="56"/>
      <w:szCs w:val="56"/>
      <w:lang w:val="en-GB"/>
    </w:rPr>
  </w:style>
  <w:style w:type="paragraph" w:styleId="Title">
    <w:name w:val="Title"/>
    <w:basedOn w:val="Normal"/>
    <w:next w:val="Normal"/>
    <w:link w:val="TitleChar"/>
    <w:uiPriority w:val="10"/>
    <w:qFormat/>
    <w:rsid w:val="644D35B7"/>
    <w:pPr>
      <w:spacing w:after="80" w:line="240" w:lineRule="auto"/>
      <w:contextualSpacing/>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z w:val="28"/>
      <w:szCs w:val="28"/>
      <w:lang w:val="en-GB"/>
    </w:rPr>
  </w:style>
  <w:style w:type="paragraph" w:styleId="Subtitle">
    <w:name w:val="Subtitle"/>
    <w:basedOn w:val="Normal"/>
    <w:next w:val="Normal"/>
    <w:link w:val="SubtitleChar"/>
    <w:uiPriority w:val="11"/>
    <w:qFormat/>
    <w:rsid w:val="644D35B7"/>
    <w:rPr>
      <w:rFonts w:eastAsiaTheme="majorEastAsia" w:cstheme="majorBidi"/>
      <w:color w:val="595959" w:themeColor="text1" w:themeTint="A6"/>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5CDB8917"/>
    <w:pPr>
      <w:ind w:left="720"/>
      <w:contextualSpacing/>
    </w:pPr>
  </w:style>
  <w:style w:type="character" w:styleId="Hyperlink">
    <w:name w:val="Hyperlink"/>
    <w:basedOn w:val="DefaultParagraphFont"/>
    <w:uiPriority w:val="99"/>
    <w:unhideWhenUsed/>
    <w:rsid w:val="5CDB8917"/>
    <w:rPr>
      <w:color w:val="467886"/>
      <w:u w:val="single"/>
    </w:rPr>
  </w:style>
  <w:style w:type="paragraph" w:styleId="Header">
    <w:name w:val="header"/>
    <w:basedOn w:val="Normal"/>
    <w:uiPriority w:val="99"/>
    <w:unhideWhenUsed/>
    <w:rsid w:val="5F899452"/>
    <w:pPr>
      <w:tabs>
        <w:tab w:val="center" w:pos="4680"/>
        <w:tab w:val="right" w:pos="9360"/>
      </w:tabs>
      <w:spacing w:after="0" w:line="240" w:lineRule="auto"/>
    </w:pPr>
  </w:style>
  <w:style w:type="paragraph" w:styleId="Footer">
    <w:name w:val="footer"/>
    <w:basedOn w:val="Normal"/>
    <w:link w:val="FooterChar"/>
    <w:uiPriority w:val="99"/>
    <w:unhideWhenUsed/>
    <w:rsid w:val="5F899452"/>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FooterChar">
    <w:name w:val="Footer Char"/>
    <w:basedOn w:val="DefaultParagraphFont"/>
    <w:link w:val="Footer"/>
    <w:uiPriority w:val="99"/>
    <w:rsid w:val="00C41F17"/>
  </w:style>
  <w:style w:type="character" w:styleId="UnresolvedMention">
    <w:name w:val="Unresolved Mention"/>
    <w:basedOn w:val="DefaultParagraphFont"/>
    <w:uiPriority w:val="99"/>
    <w:semiHidden/>
    <w:unhideWhenUsed/>
    <w:rsid w:val="00207A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E3D3C"/>
    <w:rPr>
      <w:b/>
      <w:bCs/>
    </w:rPr>
  </w:style>
  <w:style w:type="character" w:customStyle="1" w:styleId="CommentSubjectChar">
    <w:name w:val="Comment Subject Char"/>
    <w:basedOn w:val="CommentTextChar"/>
    <w:link w:val="CommentSubject"/>
    <w:uiPriority w:val="99"/>
    <w:semiHidden/>
    <w:rsid w:val="002E3D3C"/>
    <w:rPr>
      <w:b/>
      <w:bCs/>
      <w:sz w:val="20"/>
      <w:szCs w:val="20"/>
      <w:lang w:val="en-GB"/>
    </w:rPr>
  </w:style>
  <w:style w:type="character" w:styleId="FollowedHyperlink">
    <w:name w:val="FollowedHyperlink"/>
    <w:basedOn w:val="DefaultParagraphFont"/>
    <w:uiPriority w:val="99"/>
    <w:semiHidden/>
    <w:unhideWhenUsed/>
    <w:rsid w:val="006742EE"/>
    <w:rPr>
      <w:color w:val="96607D" w:themeColor="followedHyperlink"/>
      <w:u w:val="single"/>
    </w:rPr>
  </w:style>
  <w:style w:type="paragraph" w:styleId="Revision">
    <w:name w:val="Revision"/>
    <w:hidden/>
    <w:uiPriority w:val="99"/>
    <w:semiHidden/>
    <w:rsid w:val="00E21694"/>
    <w:pPr>
      <w:spacing w:after="0" w:line="240" w:lineRule="auto"/>
    </w:pPr>
    <w:rPr>
      <w:lang w:val="en-GB"/>
    </w:rPr>
  </w:style>
  <w:style w:type="character" w:styleId="Mention">
    <w:name w:val="Mention"/>
    <w:basedOn w:val="DefaultParagraphFont"/>
    <w:uiPriority w:val="99"/>
    <w:unhideWhenUsed/>
    <w:rsid w:val="00911FF5"/>
    <w:rPr>
      <w:color w:val="2B579A"/>
      <w:shd w:val="clear" w:color="auto" w:fill="E1DFDD"/>
    </w:rPr>
  </w:style>
  <w:style w:type="paragraph" w:styleId="EndnoteText">
    <w:name w:val="endnote text"/>
    <w:basedOn w:val="Normal"/>
    <w:link w:val="EndnoteTextChar"/>
    <w:uiPriority w:val="99"/>
    <w:semiHidden/>
    <w:unhideWhenUsed/>
    <w:rsid w:val="009602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023E"/>
    <w:rPr>
      <w:sz w:val="20"/>
      <w:szCs w:val="20"/>
      <w:lang w:val="en-GB"/>
    </w:rPr>
  </w:style>
  <w:style w:type="character" w:styleId="EndnoteReference">
    <w:name w:val="endnote reference"/>
    <w:basedOn w:val="DefaultParagraphFont"/>
    <w:uiPriority w:val="99"/>
    <w:semiHidden/>
    <w:unhideWhenUsed/>
    <w:rsid w:val="0096023E"/>
    <w:rPr>
      <w:vertAlign w:val="superscript"/>
    </w:rPr>
  </w:style>
  <w:style w:type="paragraph" w:styleId="TOCHeading">
    <w:name w:val="TOC Heading"/>
    <w:basedOn w:val="Heading1"/>
    <w:next w:val="Normal"/>
    <w:uiPriority w:val="39"/>
    <w:unhideWhenUsed/>
    <w:qFormat/>
    <w:rsid w:val="00E2072E"/>
    <w:pPr>
      <w:spacing w:after="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7F519C"/>
    <w:pPr>
      <w:spacing w:after="100"/>
    </w:pPr>
  </w:style>
  <w:style w:type="paragraph" w:styleId="TOC3">
    <w:name w:val="toc 3"/>
    <w:basedOn w:val="Normal"/>
    <w:next w:val="Normal"/>
    <w:autoRedefine/>
    <w:uiPriority w:val="39"/>
    <w:unhideWhenUsed/>
    <w:rsid w:val="007F519C"/>
    <w:pPr>
      <w:spacing w:after="100"/>
      <w:ind w:left="480"/>
    </w:pPr>
  </w:style>
  <w:style w:type="paragraph" w:styleId="TOC2">
    <w:name w:val="toc 2"/>
    <w:basedOn w:val="Normal"/>
    <w:next w:val="Normal"/>
    <w:autoRedefine/>
    <w:uiPriority w:val="39"/>
    <w:unhideWhenUsed/>
    <w:rsid w:val="007F519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07653">
      <w:bodyDiv w:val="1"/>
      <w:marLeft w:val="0"/>
      <w:marRight w:val="0"/>
      <w:marTop w:val="0"/>
      <w:marBottom w:val="0"/>
      <w:divBdr>
        <w:top w:val="none" w:sz="0" w:space="0" w:color="auto"/>
        <w:left w:val="none" w:sz="0" w:space="0" w:color="auto"/>
        <w:bottom w:val="none" w:sz="0" w:space="0" w:color="auto"/>
        <w:right w:val="none" w:sz="0" w:space="0" w:color="auto"/>
      </w:divBdr>
    </w:div>
    <w:div w:id="1268124179">
      <w:bodyDiv w:val="1"/>
      <w:marLeft w:val="0"/>
      <w:marRight w:val="0"/>
      <w:marTop w:val="0"/>
      <w:marBottom w:val="0"/>
      <w:divBdr>
        <w:top w:val="none" w:sz="0" w:space="0" w:color="auto"/>
        <w:left w:val="none" w:sz="0" w:space="0" w:color="auto"/>
        <w:bottom w:val="none" w:sz="0" w:space="0" w:color="auto"/>
        <w:right w:val="none" w:sz="0" w:space="0" w:color="auto"/>
      </w:divBdr>
    </w:div>
    <w:div w:id="1324161577">
      <w:bodyDiv w:val="1"/>
      <w:marLeft w:val="0"/>
      <w:marRight w:val="0"/>
      <w:marTop w:val="0"/>
      <w:marBottom w:val="0"/>
      <w:divBdr>
        <w:top w:val="none" w:sz="0" w:space="0" w:color="auto"/>
        <w:left w:val="none" w:sz="0" w:space="0" w:color="auto"/>
        <w:bottom w:val="none" w:sz="0" w:space="0" w:color="auto"/>
        <w:right w:val="none" w:sz="0" w:space="0" w:color="auto"/>
      </w:divBdr>
    </w:div>
    <w:div w:id="1420249174">
      <w:bodyDiv w:val="1"/>
      <w:marLeft w:val="0"/>
      <w:marRight w:val="0"/>
      <w:marTop w:val="0"/>
      <w:marBottom w:val="0"/>
      <w:divBdr>
        <w:top w:val="none" w:sz="0" w:space="0" w:color="auto"/>
        <w:left w:val="none" w:sz="0" w:space="0" w:color="auto"/>
        <w:bottom w:val="none" w:sz="0" w:space="0" w:color="auto"/>
        <w:right w:val="none" w:sz="0" w:space="0" w:color="auto"/>
      </w:divBdr>
      <w:divsChild>
        <w:div w:id="24521971">
          <w:marLeft w:val="0"/>
          <w:marRight w:val="0"/>
          <w:marTop w:val="0"/>
          <w:marBottom w:val="0"/>
          <w:divBdr>
            <w:top w:val="none" w:sz="0" w:space="0" w:color="auto"/>
            <w:left w:val="none" w:sz="0" w:space="0" w:color="auto"/>
            <w:bottom w:val="none" w:sz="0" w:space="0" w:color="auto"/>
            <w:right w:val="none" w:sz="0" w:space="0" w:color="auto"/>
          </w:divBdr>
        </w:div>
        <w:div w:id="479149596">
          <w:marLeft w:val="0"/>
          <w:marRight w:val="0"/>
          <w:marTop w:val="0"/>
          <w:marBottom w:val="0"/>
          <w:divBdr>
            <w:top w:val="none" w:sz="0" w:space="0" w:color="auto"/>
            <w:left w:val="none" w:sz="0" w:space="0" w:color="auto"/>
            <w:bottom w:val="none" w:sz="0" w:space="0" w:color="auto"/>
            <w:right w:val="none" w:sz="0" w:space="0" w:color="auto"/>
          </w:divBdr>
        </w:div>
        <w:div w:id="1899125757">
          <w:marLeft w:val="0"/>
          <w:marRight w:val="0"/>
          <w:marTop w:val="0"/>
          <w:marBottom w:val="0"/>
          <w:divBdr>
            <w:top w:val="none" w:sz="0" w:space="0" w:color="auto"/>
            <w:left w:val="none" w:sz="0" w:space="0" w:color="auto"/>
            <w:bottom w:val="none" w:sz="0" w:space="0" w:color="auto"/>
            <w:right w:val="none" w:sz="0" w:space="0" w:color="auto"/>
          </w:divBdr>
        </w:div>
      </w:divsChild>
    </w:div>
    <w:div w:id="1538394190">
      <w:bodyDiv w:val="1"/>
      <w:marLeft w:val="0"/>
      <w:marRight w:val="0"/>
      <w:marTop w:val="0"/>
      <w:marBottom w:val="0"/>
      <w:divBdr>
        <w:top w:val="none" w:sz="0" w:space="0" w:color="auto"/>
        <w:left w:val="none" w:sz="0" w:space="0" w:color="auto"/>
        <w:bottom w:val="none" w:sz="0" w:space="0" w:color="auto"/>
        <w:right w:val="none" w:sz="0" w:space="0" w:color="auto"/>
      </w:divBdr>
    </w:div>
    <w:div w:id="1682853246">
      <w:bodyDiv w:val="1"/>
      <w:marLeft w:val="0"/>
      <w:marRight w:val="0"/>
      <w:marTop w:val="0"/>
      <w:marBottom w:val="0"/>
      <w:divBdr>
        <w:top w:val="none" w:sz="0" w:space="0" w:color="auto"/>
        <w:left w:val="none" w:sz="0" w:space="0" w:color="auto"/>
        <w:bottom w:val="none" w:sz="0" w:space="0" w:color="auto"/>
        <w:right w:val="none" w:sz="0" w:space="0" w:color="auto"/>
      </w:divBdr>
      <w:divsChild>
        <w:div w:id="711534103">
          <w:marLeft w:val="0"/>
          <w:marRight w:val="0"/>
          <w:marTop w:val="0"/>
          <w:marBottom w:val="0"/>
          <w:divBdr>
            <w:top w:val="none" w:sz="0" w:space="0" w:color="auto"/>
            <w:left w:val="none" w:sz="0" w:space="0" w:color="auto"/>
            <w:bottom w:val="none" w:sz="0" w:space="0" w:color="auto"/>
            <w:right w:val="none" w:sz="0" w:space="0" w:color="auto"/>
          </w:divBdr>
        </w:div>
        <w:div w:id="1002927808">
          <w:marLeft w:val="0"/>
          <w:marRight w:val="0"/>
          <w:marTop w:val="0"/>
          <w:marBottom w:val="0"/>
          <w:divBdr>
            <w:top w:val="none" w:sz="0" w:space="0" w:color="auto"/>
            <w:left w:val="none" w:sz="0" w:space="0" w:color="auto"/>
            <w:bottom w:val="none" w:sz="0" w:space="0" w:color="auto"/>
            <w:right w:val="none" w:sz="0" w:space="0" w:color="auto"/>
          </w:divBdr>
        </w:div>
        <w:div w:id="1046837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8.jpeg"/><Relationship Id="rId21" Type="http://schemas.openxmlformats.org/officeDocument/2006/relationships/image" Target="media/image4.png"/><Relationship Id="rId34" Type="http://schemas.openxmlformats.org/officeDocument/2006/relationships/hyperlink" Target="https://vimeo.com/1097529513/7c6759ff68?share=copy" TargetMode="External"/><Relationship Id="rId42" Type="http://schemas.openxmlformats.org/officeDocument/2006/relationships/hyperlink" Target="https://vimeo.com/1101231462/f00f2b5d9b" TargetMode="External"/><Relationship Id="rId47" Type="http://schemas.openxmlformats.org/officeDocument/2006/relationships/image" Target="media/image11.jpeg"/><Relationship Id="rId50" Type="http://schemas.openxmlformats.org/officeDocument/2006/relationships/hyperlink" Target="https://vimeo.com/1096205924/3a4f256183?share=copy" TargetMode="External"/><Relationship Id="rId55" Type="http://schemas.openxmlformats.org/officeDocument/2006/relationships/hyperlink" Target="https://vimeo.com/1101240982/1d3f76f602" TargetMode="Externa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interpretersofcolour.net/" TargetMode="External"/><Relationship Id="rId11" Type="http://schemas.openxmlformats.org/officeDocument/2006/relationships/image" Target="media/image1.png"/><Relationship Id="rId24" Type="http://schemas.openxmlformats.org/officeDocument/2006/relationships/hyperlink" Target="https://www.gov.uk/access-to-work" TargetMode="External"/><Relationship Id="rId32" Type="http://schemas.openxmlformats.org/officeDocument/2006/relationships/hyperlink" Target="https://vimeo.com/1097570831/64b913306a" TargetMode="External"/><Relationship Id="rId37" Type="http://schemas.openxmlformats.org/officeDocument/2006/relationships/image" Target="media/image7.png"/><Relationship Id="rId40" Type="http://schemas.openxmlformats.org/officeDocument/2006/relationships/hyperlink" Target="https://www.instagram.com/fusetheatre/?hl=en" TargetMode="External"/><Relationship Id="rId45" Type="http://schemas.openxmlformats.org/officeDocument/2006/relationships/image" Target="media/image10.jpeg"/><Relationship Id="rId53" Type="http://schemas.openxmlformats.org/officeDocument/2006/relationships/hyperlink" Target="https://vimeo.com/1101234587/1d180c2593" TargetMode="External"/><Relationship Id="rId58" Type="http://schemas.openxmlformats.org/officeDocument/2006/relationships/image" Target="media/image15.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svg"/><Relationship Id="rId14" Type="http://schemas.openxmlformats.org/officeDocument/2006/relationships/footer" Target="footer2.xml"/><Relationship Id="rId22" Type="http://schemas.openxmlformats.org/officeDocument/2006/relationships/hyperlink" Target="https://vimeo.com/1101221276/209b18e40a" TargetMode="External"/><Relationship Id="rId27" Type="http://schemas.openxmlformats.org/officeDocument/2006/relationships/hyperlink" Target="https://vimeo.com/1101224656/7598c02aac" TargetMode="External"/><Relationship Id="rId30" Type="http://schemas.openxmlformats.org/officeDocument/2006/relationships/hyperlink" Target="https://vimeo.com/1090842282/7661b0f8f1?share=copy" TargetMode="External"/><Relationship Id="rId35" Type="http://schemas.openxmlformats.org/officeDocument/2006/relationships/hyperlink" Target="https://vimeo.com/1097531861/368b90bfc0?share=copy" TargetMode="External"/><Relationship Id="rId43" Type="http://schemas.openxmlformats.org/officeDocument/2006/relationships/image" Target="media/image9.png"/><Relationship Id="rId48" Type="http://schemas.openxmlformats.org/officeDocument/2006/relationships/hyperlink" Target="https://vimeo.com/1094099674/fdbb8080aa" TargetMode="External"/><Relationship Id="rId56" Type="http://schemas.openxmlformats.org/officeDocument/2006/relationships/hyperlink" Target="mailto:kdix@signhealth.org.uk" TargetMode="Externa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imeo.com/1101223491/c0bc74ed50" TargetMode="External"/><Relationship Id="rId33" Type="http://schemas.openxmlformats.org/officeDocument/2006/relationships/hyperlink" Target="https://asli.org.uk/" TargetMode="External"/><Relationship Id="rId38" Type="http://schemas.openxmlformats.org/officeDocument/2006/relationships/hyperlink" Target="https://vimeo.com/1096218864/5772e5d769?share=copy" TargetMode="External"/><Relationship Id="rId46" Type="http://schemas.openxmlformats.org/officeDocument/2006/relationships/hyperlink" Target="https://vimeo.com/1094111947/05586a50b5" TargetMode="External"/><Relationship Id="rId59" Type="http://schemas.openxmlformats.org/officeDocument/2006/relationships/hyperlink" Target="mailto:hello@deaftogether.org.uk" TargetMode="External"/><Relationship Id="rId20" Type="http://schemas.openxmlformats.org/officeDocument/2006/relationships/hyperlink" Target="https://signhealth.org.uk/" TargetMode="External"/><Relationship Id="rId41" Type="http://schemas.openxmlformats.org/officeDocument/2006/relationships/hyperlink" Target="https://vimeo.com/1097483248/0889e7dd79?share=copy" TargetMode="External"/><Relationship Id="rId54" Type="http://schemas.openxmlformats.org/officeDocument/2006/relationships/image" Target="media/image14.png"/><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vimeo.com/1101230162/0eae323848" TargetMode="External"/><Relationship Id="rId36" Type="http://schemas.openxmlformats.org/officeDocument/2006/relationships/hyperlink" Target="https://www.equity.org.uk/" TargetMode="External"/><Relationship Id="rId49" Type="http://schemas.openxmlformats.org/officeDocument/2006/relationships/image" Target="media/image12.jpeg"/><Relationship Id="rId57" Type="http://schemas.openxmlformats.org/officeDocument/2006/relationships/hyperlink" Target="https://vimeo.com/1101581397/8b9e062d15?share=copy" TargetMode="External"/><Relationship Id="rId10" Type="http://schemas.openxmlformats.org/officeDocument/2006/relationships/endnotes" Target="endnotes.xml"/><Relationship Id="rId31" Type="http://schemas.openxmlformats.org/officeDocument/2006/relationships/hyperlink" Target="https://www.nrcpd.org.uk/index.php" TargetMode="External"/><Relationship Id="rId44" Type="http://schemas.openxmlformats.org/officeDocument/2006/relationships/hyperlink" Target="https://vimeo.com/1094153824/08af890fe6?share=copy" TargetMode="External"/><Relationship Id="rId52" Type="http://schemas.openxmlformats.org/officeDocument/2006/relationships/hyperlink" Target="https://vimeo.com/1094152271/751e4f60d6?share=cop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22269CF4-E8F9-4175-91D9-5B873BC0CDE3}">
    <t:Anchor>
      <t:Comment id="1491192845"/>
    </t:Anchor>
    <t:History>
      <t:Event id="{AC0FB4E0-A124-49A9-8939-6F2ABCE67765}" time="2025-06-20T11:55:00.091Z">
        <t:Attribution userId="S::ndraper@signhealth.org.uk::24cbb8e6-9194-403f-88fc-30cb563d43f0" userProvider="AD" userName="Nathan Draper"/>
        <t:Anchor>
          <t:Comment id="1491192845"/>
        </t:Anchor>
        <t:Create/>
      </t:Event>
      <t:Event id="{D2528240-0D39-477D-A9E9-317009905A55}" time="2025-06-20T11:55:00.091Z">
        <t:Attribution userId="S::ndraper@signhealth.org.uk::24cbb8e6-9194-403f-88fc-30cb563d43f0" userProvider="AD" userName="Nathan Draper"/>
        <t:Anchor>
          <t:Comment id="1491192845"/>
        </t:Anchor>
        <t:Assign userId="S::kdix@signhealth.org.uk::d2be328a-f5f8-4f8f-baed-ae188f8ea509" userProvider="AD" userName="Kirsty Dix"/>
      </t:Event>
      <t:Event id="{FF131CA0-4803-4313-8AB9-28CDC2F36922}" time="2025-06-20T11:55:00.091Z">
        <t:Attribution userId="S::ndraper@signhealth.org.uk::24cbb8e6-9194-403f-88fc-30cb563d43f0" userProvider="AD" userName="Nathan Draper"/>
        <t:Anchor>
          <t:Comment id="1491192845"/>
        </t:Anchor>
        <t:SetTitle title="Some general ideas here. Do you want to try a first draft @Kirsty Dix and then I can hel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6b8dae7-4723-4daf-949c-1e77fd36f32f" xsi:nil="true"/>
    <lcf76f155ced4ddcb4097134ff3c332f xmlns="d0ef0659-10a0-4998-aac3-537448b3558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1C6979BE1A640B007BB9EFF9F06E9" ma:contentTypeVersion="15" ma:contentTypeDescription="Create a new document." ma:contentTypeScope="" ma:versionID="1fbb05c7eb2964692a5356abf2c3105b">
  <xsd:schema xmlns:xsd="http://www.w3.org/2001/XMLSchema" xmlns:xs="http://www.w3.org/2001/XMLSchema" xmlns:p="http://schemas.microsoft.com/office/2006/metadata/properties" xmlns:ns2="d0ef0659-10a0-4998-aac3-537448b35585" xmlns:ns3="26b8dae7-4723-4daf-949c-1e77fd36f32f" targetNamespace="http://schemas.microsoft.com/office/2006/metadata/properties" ma:root="true" ma:fieldsID="7861906363c3327a6d78a2a444232999" ns2:_="" ns3:_="">
    <xsd:import namespace="d0ef0659-10a0-4998-aac3-537448b35585"/>
    <xsd:import namespace="26b8dae7-4723-4daf-949c-1e77fd36f3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f0659-10a0-4998-aac3-537448b35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357dd98-bb68-4154-bff6-99c4dd437f2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b8dae7-4723-4daf-949c-1e77fd36f3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f32ef1e-e963-42e1-82b1-2be151d1da7a}" ma:internalName="TaxCatchAll" ma:showField="CatchAllData" ma:web="26b8dae7-4723-4daf-949c-1e77fd36f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DFD359-D06C-4AA0-8195-4E1A1E23B8CF}">
  <ds:schemaRefs>
    <ds:schemaRef ds:uri="http://schemas.openxmlformats.org/officeDocument/2006/bibliography"/>
  </ds:schemaRefs>
</ds:datastoreItem>
</file>

<file path=customXml/itemProps2.xml><?xml version="1.0" encoding="utf-8"?>
<ds:datastoreItem xmlns:ds="http://schemas.openxmlformats.org/officeDocument/2006/customXml" ds:itemID="{8C9BA881-02D4-44D6-B191-22C7C326D919}">
  <ds:schemaRefs>
    <ds:schemaRef ds:uri="http://schemas.microsoft.com/sharepoint/v3/contenttype/forms"/>
  </ds:schemaRefs>
</ds:datastoreItem>
</file>

<file path=customXml/itemProps3.xml><?xml version="1.0" encoding="utf-8"?>
<ds:datastoreItem xmlns:ds="http://schemas.openxmlformats.org/officeDocument/2006/customXml" ds:itemID="{986E3355-37FC-49A6-8DDF-7B3932DEEE73}">
  <ds:schemaRefs>
    <ds:schemaRef ds:uri="http://schemas.microsoft.com/office/2006/metadata/properties"/>
    <ds:schemaRef ds:uri="http://schemas.microsoft.com/office/infopath/2007/PartnerControls"/>
    <ds:schemaRef ds:uri="26b8dae7-4723-4daf-949c-1e77fd36f32f"/>
    <ds:schemaRef ds:uri="d0ef0659-10a0-4998-aac3-537448b35585"/>
  </ds:schemaRefs>
</ds:datastoreItem>
</file>

<file path=customXml/itemProps4.xml><?xml version="1.0" encoding="utf-8"?>
<ds:datastoreItem xmlns:ds="http://schemas.openxmlformats.org/officeDocument/2006/customXml" ds:itemID="{8F89BA95-613F-4B80-8689-544E1D506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f0659-10a0-4998-aac3-537448b35585"/>
    <ds:schemaRef ds:uri="26b8dae7-4723-4daf-949c-1e77fd36f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7764</Words>
  <Characters>37581</Characters>
  <Application>Microsoft Office Word</Application>
  <DocSecurity>0</DocSecurity>
  <Lines>1565</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44951</CharactersWithSpaces>
  <SharedDoc>false</SharedDoc>
  <HLinks>
    <vt:vector size="234" baseType="variant">
      <vt:variant>
        <vt:i4>1507437</vt:i4>
      </vt:variant>
      <vt:variant>
        <vt:i4>138</vt:i4>
      </vt:variant>
      <vt:variant>
        <vt:i4>0</vt:i4>
      </vt:variant>
      <vt:variant>
        <vt:i4>5</vt:i4>
      </vt:variant>
      <vt:variant>
        <vt:lpwstr>mailto:hello@deaftogether.org.uk</vt:lpwstr>
      </vt:variant>
      <vt:variant>
        <vt:lpwstr/>
      </vt:variant>
      <vt:variant>
        <vt:i4>3866701</vt:i4>
      </vt:variant>
      <vt:variant>
        <vt:i4>135</vt:i4>
      </vt:variant>
      <vt:variant>
        <vt:i4>0</vt:i4>
      </vt:variant>
      <vt:variant>
        <vt:i4>5</vt:i4>
      </vt:variant>
      <vt:variant>
        <vt:lpwstr>mailto:kdix@signhealth.org.uk</vt:lpwstr>
      </vt:variant>
      <vt:variant>
        <vt:lpwstr/>
      </vt:variant>
      <vt:variant>
        <vt:i4>3080317</vt:i4>
      </vt:variant>
      <vt:variant>
        <vt:i4>132</vt:i4>
      </vt:variant>
      <vt:variant>
        <vt:i4>0</vt:i4>
      </vt:variant>
      <vt:variant>
        <vt:i4>5</vt:i4>
      </vt:variant>
      <vt:variant>
        <vt:lpwstr>https://vimeo.com/1094152271/751e4f60d6?share=copy</vt:lpwstr>
      </vt:variant>
      <vt:variant>
        <vt:lpwstr/>
      </vt:variant>
      <vt:variant>
        <vt:i4>8192124</vt:i4>
      </vt:variant>
      <vt:variant>
        <vt:i4>129</vt:i4>
      </vt:variant>
      <vt:variant>
        <vt:i4>0</vt:i4>
      </vt:variant>
      <vt:variant>
        <vt:i4>5</vt:i4>
      </vt:variant>
      <vt:variant>
        <vt:lpwstr>https://vimeo.com/1096205924/3a4f256183?share=copy</vt:lpwstr>
      </vt:variant>
      <vt:variant>
        <vt:lpwstr/>
      </vt:variant>
      <vt:variant>
        <vt:i4>2687013</vt:i4>
      </vt:variant>
      <vt:variant>
        <vt:i4>126</vt:i4>
      </vt:variant>
      <vt:variant>
        <vt:i4>0</vt:i4>
      </vt:variant>
      <vt:variant>
        <vt:i4>5</vt:i4>
      </vt:variant>
      <vt:variant>
        <vt:lpwstr>https://vimeo.com/1094099674/fdbb8080aa</vt:lpwstr>
      </vt:variant>
      <vt:variant>
        <vt:lpwstr/>
      </vt:variant>
      <vt:variant>
        <vt:i4>2883701</vt:i4>
      </vt:variant>
      <vt:variant>
        <vt:i4>123</vt:i4>
      </vt:variant>
      <vt:variant>
        <vt:i4>0</vt:i4>
      </vt:variant>
      <vt:variant>
        <vt:i4>5</vt:i4>
      </vt:variant>
      <vt:variant>
        <vt:lpwstr>https://vimeo.com/1094111947/05586a50b5</vt:lpwstr>
      </vt:variant>
      <vt:variant>
        <vt:lpwstr/>
      </vt:variant>
      <vt:variant>
        <vt:i4>8126590</vt:i4>
      </vt:variant>
      <vt:variant>
        <vt:i4>120</vt:i4>
      </vt:variant>
      <vt:variant>
        <vt:i4>0</vt:i4>
      </vt:variant>
      <vt:variant>
        <vt:i4>5</vt:i4>
      </vt:variant>
      <vt:variant>
        <vt:lpwstr>https://vimeo.com/1094153824/08af890fe6?share=copy</vt:lpwstr>
      </vt:variant>
      <vt:variant>
        <vt:lpwstr/>
      </vt:variant>
      <vt:variant>
        <vt:i4>7733281</vt:i4>
      </vt:variant>
      <vt:variant>
        <vt:i4>117</vt:i4>
      </vt:variant>
      <vt:variant>
        <vt:i4>0</vt:i4>
      </vt:variant>
      <vt:variant>
        <vt:i4>5</vt:i4>
      </vt:variant>
      <vt:variant>
        <vt:lpwstr>https://vimeo.com/1097483248/0889e7dd79?share=copy</vt:lpwstr>
      </vt:variant>
      <vt:variant>
        <vt:lpwstr/>
      </vt:variant>
      <vt:variant>
        <vt:i4>4521993</vt:i4>
      </vt:variant>
      <vt:variant>
        <vt:i4>114</vt:i4>
      </vt:variant>
      <vt:variant>
        <vt:i4>0</vt:i4>
      </vt:variant>
      <vt:variant>
        <vt:i4>5</vt:i4>
      </vt:variant>
      <vt:variant>
        <vt:lpwstr>https://www.instagram.com/fusetheatre/?hl=en</vt:lpwstr>
      </vt:variant>
      <vt:variant>
        <vt:lpwstr/>
      </vt:variant>
      <vt:variant>
        <vt:i4>7536763</vt:i4>
      </vt:variant>
      <vt:variant>
        <vt:i4>111</vt:i4>
      </vt:variant>
      <vt:variant>
        <vt:i4>0</vt:i4>
      </vt:variant>
      <vt:variant>
        <vt:i4>5</vt:i4>
      </vt:variant>
      <vt:variant>
        <vt:lpwstr>https://vimeo.com/1096218864/5772e5d769?share=copy</vt:lpwstr>
      </vt:variant>
      <vt:variant>
        <vt:lpwstr/>
      </vt:variant>
      <vt:variant>
        <vt:i4>8060989</vt:i4>
      </vt:variant>
      <vt:variant>
        <vt:i4>108</vt:i4>
      </vt:variant>
      <vt:variant>
        <vt:i4>0</vt:i4>
      </vt:variant>
      <vt:variant>
        <vt:i4>5</vt:i4>
      </vt:variant>
      <vt:variant>
        <vt:lpwstr>https://www.equity.org.uk/</vt:lpwstr>
      </vt:variant>
      <vt:variant>
        <vt:lpwstr/>
      </vt:variant>
      <vt:variant>
        <vt:i4>7536761</vt:i4>
      </vt:variant>
      <vt:variant>
        <vt:i4>105</vt:i4>
      </vt:variant>
      <vt:variant>
        <vt:i4>0</vt:i4>
      </vt:variant>
      <vt:variant>
        <vt:i4>5</vt:i4>
      </vt:variant>
      <vt:variant>
        <vt:lpwstr>https://vimeo.com/1097531861/368b90bfc0?share=copy</vt:lpwstr>
      </vt:variant>
      <vt:variant>
        <vt:lpwstr/>
      </vt:variant>
      <vt:variant>
        <vt:i4>2752631</vt:i4>
      </vt:variant>
      <vt:variant>
        <vt:i4>102</vt:i4>
      </vt:variant>
      <vt:variant>
        <vt:i4>0</vt:i4>
      </vt:variant>
      <vt:variant>
        <vt:i4>5</vt:i4>
      </vt:variant>
      <vt:variant>
        <vt:lpwstr>https://vimeo.com/1097529513/7c6759ff68?share=copy</vt:lpwstr>
      </vt:variant>
      <vt:variant>
        <vt:lpwstr/>
      </vt:variant>
      <vt:variant>
        <vt:i4>5832788</vt:i4>
      </vt:variant>
      <vt:variant>
        <vt:i4>99</vt:i4>
      </vt:variant>
      <vt:variant>
        <vt:i4>0</vt:i4>
      </vt:variant>
      <vt:variant>
        <vt:i4>5</vt:i4>
      </vt:variant>
      <vt:variant>
        <vt:lpwstr>https://asli.org.uk/</vt:lpwstr>
      </vt:variant>
      <vt:variant>
        <vt:lpwstr/>
      </vt:variant>
      <vt:variant>
        <vt:i4>2752549</vt:i4>
      </vt:variant>
      <vt:variant>
        <vt:i4>96</vt:i4>
      </vt:variant>
      <vt:variant>
        <vt:i4>0</vt:i4>
      </vt:variant>
      <vt:variant>
        <vt:i4>5</vt:i4>
      </vt:variant>
      <vt:variant>
        <vt:lpwstr>https://vimeo.com/1097570831/64b913306a</vt:lpwstr>
      </vt:variant>
      <vt:variant>
        <vt:lpwstr/>
      </vt:variant>
      <vt:variant>
        <vt:i4>2490422</vt:i4>
      </vt:variant>
      <vt:variant>
        <vt:i4>93</vt:i4>
      </vt:variant>
      <vt:variant>
        <vt:i4>0</vt:i4>
      </vt:variant>
      <vt:variant>
        <vt:i4>5</vt:i4>
      </vt:variant>
      <vt:variant>
        <vt:lpwstr>https://www.nrcpd.org.uk/index.php</vt:lpwstr>
      </vt:variant>
      <vt:variant>
        <vt:lpwstr/>
      </vt:variant>
      <vt:variant>
        <vt:i4>2752629</vt:i4>
      </vt:variant>
      <vt:variant>
        <vt:i4>90</vt:i4>
      </vt:variant>
      <vt:variant>
        <vt:i4>0</vt:i4>
      </vt:variant>
      <vt:variant>
        <vt:i4>5</vt:i4>
      </vt:variant>
      <vt:variant>
        <vt:lpwstr>https://vimeo.com/1090842282/7661b0f8f1?share=copy</vt:lpwstr>
      </vt:variant>
      <vt:variant>
        <vt:lpwstr/>
      </vt:variant>
      <vt:variant>
        <vt:i4>1507333</vt:i4>
      </vt:variant>
      <vt:variant>
        <vt:i4>87</vt:i4>
      </vt:variant>
      <vt:variant>
        <vt:i4>0</vt:i4>
      </vt:variant>
      <vt:variant>
        <vt:i4>5</vt:i4>
      </vt:variant>
      <vt:variant>
        <vt:lpwstr>https://interpretersofcolour.net/</vt:lpwstr>
      </vt:variant>
      <vt:variant>
        <vt:lpwstr/>
      </vt:variant>
      <vt:variant>
        <vt:i4>5505096</vt:i4>
      </vt:variant>
      <vt:variant>
        <vt:i4>84</vt:i4>
      </vt:variant>
      <vt:variant>
        <vt:i4>0</vt:i4>
      </vt:variant>
      <vt:variant>
        <vt:i4>5</vt:i4>
      </vt:variant>
      <vt:variant>
        <vt:lpwstr>https://www.gov.uk/access-to-work</vt:lpwstr>
      </vt:variant>
      <vt:variant>
        <vt:lpwstr/>
      </vt:variant>
      <vt:variant>
        <vt:i4>1114175</vt:i4>
      </vt:variant>
      <vt:variant>
        <vt:i4>77</vt:i4>
      </vt:variant>
      <vt:variant>
        <vt:i4>0</vt:i4>
      </vt:variant>
      <vt:variant>
        <vt:i4>5</vt:i4>
      </vt:variant>
      <vt:variant>
        <vt:lpwstr/>
      </vt:variant>
      <vt:variant>
        <vt:lpwstr>_Toc202783723</vt:lpwstr>
      </vt:variant>
      <vt:variant>
        <vt:i4>1114175</vt:i4>
      </vt:variant>
      <vt:variant>
        <vt:i4>71</vt:i4>
      </vt:variant>
      <vt:variant>
        <vt:i4>0</vt:i4>
      </vt:variant>
      <vt:variant>
        <vt:i4>5</vt:i4>
      </vt:variant>
      <vt:variant>
        <vt:lpwstr/>
      </vt:variant>
      <vt:variant>
        <vt:lpwstr>_Toc202783722</vt:lpwstr>
      </vt:variant>
      <vt:variant>
        <vt:i4>1114175</vt:i4>
      </vt:variant>
      <vt:variant>
        <vt:i4>65</vt:i4>
      </vt:variant>
      <vt:variant>
        <vt:i4>0</vt:i4>
      </vt:variant>
      <vt:variant>
        <vt:i4>5</vt:i4>
      </vt:variant>
      <vt:variant>
        <vt:lpwstr/>
      </vt:variant>
      <vt:variant>
        <vt:lpwstr>_Toc202783721</vt:lpwstr>
      </vt:variant>
      <vt:variant>
        <vt:i4>1114175</vt:i4>
      </vt:variant>
      <vt:variant>
        <vt:i4>59</vt:i4>
      </vt:variant>
      <vt:variant>
        <vt:i4>0</vt:i4>
      </vt:variant>
      <vt:variant>
        <vt:i4>5</vt:i4>
      </vt:variant>
      <vt:variant>
        <vt:lpwstr/>
      </vt:variant>
      <vt:variant>
        <vt:lpwstr>_Toc202783720</vt:lpwstr>
      </vt:variant>
      <vt:variant>
        <vt:i4>1179711</vt:i4>
      </vt:variant>
      <vt:variant>
        <vt:i4>53</vt:i4>
      </vt:variant>
      <vt:variant>
        <vt:i4>0</vt:i4>
      </vt:variant>
      <vt:variant>
        <vt:i4>5</vt:i4>
      </vt:variant>
      <vt:variant>
        <vt:lpwstr/>
      </vt:variant>
      <vt:variant>
        <vt:lpwstr>_Toc202783719</vt:lpwstr>
      </vt:variant>
      <vt:variant>
        <vt:i4>1179711</vt:i4>
      </vt:variant>
      <vt:variant>
        <vt:i4>47</vt:i4>
      </vt:variant>
      <vt:variant>
        <vt:i4>0</vt:i4>
      </vt:variant>
      <vt:variant>
        <vt:i4>5</vt:i4>
      </vt:variant>
      <vt:variant>
        <vt:lpwstr/>
      </vt:variant>
      <vt:variant>
        <vt:lpwstr>_Toc202783718</vt:lpwstr>
      </vt:variant>
      <vt:variant>
        <vt:i4>1179711</vt:i4>
      </vt:variant>
      <vt:variant>
        <vt:i4>41</vt:i4>
      </vt:variant>
      <vt:variant>
        <vt:i4>0</vt:i4>
      </vt:variant>
      <vt:variant>
        <vt:i4>5</vt:i4>
      </vt:variant>
      <vt:variant>
        <vt:lpwstr/>
      </vt:variant>
      <vt:variant>
        <vt:lpwstr>_Toc202783717</vt:lpwstr>
      </vt:variant>
      <vt:variant>
        <vt:i4>1179711</vt:i4>
      </vt:variant>
      <vt:variant>
        <vt:i4>38</vt:i4>
      </vt:variant>
      <vt:variant>
        <vt:i4>0</vt:i4>
      </vt:variant>
      <vt:variant>
        <vt:i4>5</vt:i4>
      </vt:variant>
      <vt:variant>
        <vt:lpwstr/>
      </vt:variant>
      <vt:variant>
        <vt:lpwstr>_Toc202783716</vt:lpwstr>
      </vt:variant>
      <vt:variant>
        <vt:i4>1179711</vt:i4>
      </vt:variant>
      <vt:variant>
        <vt:i4>32</vt:i4>
      </vt:variant>
      <vt:variant>
        <vt:i4>0</vt:i4>
      </vt:variant>
      <vt:variant>
        <vt:i4>5</vt:i4>
      </vt:variant>
      <vt:variant>
        <vt:lpwstr/>
      </vt:variant>
      <vt:variant>
        <vt:lpwstr>_Toc202783715</vt:lpwstr>
      </vt:variant>
      <vt:variant>
        <vt:i4>1179711</vt:i4>
      </vt:variant>
      <vt:variant>
        <vt:i4>26</vt:i4>
      </vt:variant>
      <vt:variant>
        <vt:i4>0</vt:i4>
      </vt:variant>
      <vt:variant>
        <vt:i4>5</vt:i4>
      </vt:variant>
      <vt:variant>
        <vt:lpwstr/>
      </vt:variant>
      <vt:variant>
        <vt:lpwstr>_Toc202783714</vt:lpwstr>
      </vt:variant>
      <vt:variant>
        <vt:i4>1179711</vt:i4>
      </vt:variant>
      <vt:variant>
        <vt:i4>20</vt:i4>
      </vt:variant>
      <vt:variant>
        <vt:i4>0</vt:i4>
      </vt:variant>
      <vt:variant>
        <vt:i4>5</vt:i4>
      </vt:variant>
      <vt:variant>
        <vt:lpwstr/>
      </vt:variant>
      <vt:variant>
        <vt:lpwstr>_Toc202783713</vt:lpwstr>
      </vt:variant>
      <vt:variant>
        <vt:i4>1179711</vt:i4>
      </vt:variant>
      <vt:variant>
        <vt:i4>14</vt:i4>
      </vt:variant>
      <vt:variant>
        <vt:i4>0</vt:i4>
      </vt:variant>
      <vt:variant>
        <vt:i4>5</vt:i4>
      </vt:variant>
      <vt:variant>
        <vt:lpwstr/>
      </vt:variant>
      <vt:variant>
        <vt:lpwstr>_Toc202783712</vt:lpwstr>
      </vt:variant>
      <vt:variant>
        <vt:i4>1179711</vt:i4>
      </vt:variant>
      <vt:variant>
        <vt:i4>8</vt:i4>
      </vt:variant>
      <vt:variant>
        <vt:i4>0</vt:i4>
      </vt:variant>
      <vt:variant>
        <vt:i4>5</vt:i4>
      </vt:variant>
      <vt:variant>
        <vt:lpwstr/>
      </vt:variant>
      <vt:variant>
        <vt:lpwstr>_Toc202783711</vt:lpwstr>
      </vt:variant>
      <vt:variant>
        <vt:i4>1179711</vt:i4>
      </vt:variant>
      <vt:variant>
        <vt:i4>2</vt:i4>
      </vt:variant>
      <vt:variant>
        <vt:i4>0</vt:i4>
      </vt:variant>
      <vt:variant>
        <vt:i4>5</vt:i4>
      </vt:variant>
      <vt:variant>
        <vt:lpwstr/>
      </vt:variant>
      <vt:variant>
        <vt:lpwstr>_Toc202783710</vt:lpwstr>
      </vt:variant>
      <vt:variant>
        <vt:i4>7929881</vt:i4>
      </vt:variant>
      <vt:variant>
        <vt:i4>15</vt:i4>
      </vt:variant>
      <vt:variant>
        <vt:i4>0</vt:i4>
      </vt:variant>
      <vt:variant>
        <vt:i4>5</vt:i4>
      </vt:variant>
      <vt:variant>
        <vt:lpwstr>mailto:lwoodbury@signhealth.org.uk</vt:lpwstr>
      </vt:variant>
      <vt:variant>
        <vt:lpwstr/>
      </vt:variant>
      <vt:variant>
        <vt:i4>786545</vt:i4>
      </vt:variant>
      <vt:variant>
        <vt:i4>12</vt:i4>
      </vt:variant>
      <vt:variant>
        <vt:i4>0</vt:i4>
      </vt:variant>
      <vt:variant>
        <vt:i4>5</vt:i4>
      </vt:variant>
      <vt:variant>
        <vt:lpwstr>mailto:ndraper@signhealth.org.uk</vt:lpwstr>
      </vt:variant>
      <vt:variant>
        <vt:lpwstr/>
      </vt:variant>
      <vt:variant>
        <vt:i4>6160429</vt:i4>
      </vt:variant>
      <vt:variant>
        <vt:i4>9</vt:i4>
      </vt:variant>
      <vt:variant>
        <vt:i4>0</vt:i4>
      </vt:variant>
      <vt:variant>
        <vt:i4>5</vt:i4>
      </vt:variant>
      <vt:variant>
        <vt:lpwstr>mailto:pwynne@signhealth.org.uk</vt:lpwstr>
      </vt:variant>
      <vt:variant>
        <vt:lpwstr/>
      </vt:variant>
      <vt:variant>
        <vt:i4>3866701</vt:i4>
      </vt:variant>
      <vt:variant>
        <vt:i4>6</vt:i4>
      </vt:variant>
      <vt:variant>
        <vt:i4>0</vt:i4>
      </vt:variant>
      <vt:variant>
        <vt:i4>5</vt:i4>
      </vt:variant>
      <vt:variant>
        <vt:lpwstr>mailto:kdix@signhealth.org.uk</vt:lpwstr>
      </vt:variant>
      <vt:variant>
        <vt:lpwstr/>
      </vt:variant>
      <vt:variant>
        <vt:i4>3735678</vt:i4>
      </vt:variant>
      <vt:variant>
        <vt:i4>3</vt:i4>
      </vt:variant>
      <vt:variant>
        <vt:i4>0</vt:i4>
      </vt:variant>
      <vt:variant>
        <vt:i4>5</vt:i4>
      </vt:variant>
      <vt:variant>
        <vt:lpwstr>https://www.canva.com/design/DAGtJvIKJWg/MYycFhxA4s8r82l9w-Om1A/edit?utm_content=DAGtJvIKJWg&amp;utm_campaign=designshare&amp;utm_medium=link2&amp;utm_source=sharebutton</vt:lpwstr>
      </vt:variant>
      <vt:variant>
        <vt:lpwstr/>
      </vt:variant>
      <vt:variant>
        <vt:i4>7929881</vt:i4>
      </vt:variant>
      <vt:variant>
        <vt:i4>0</vt:i4>
      </vt:variant>
      <vt:variant>
        <vt:i4>0</vt:i4>
      </vt:variant>
      <vt:variant>
        <vt:i4>5</vt:i4>
      </vt:variant>
      <vt:variant>
        <vt:lpwstr>mailto:lwoodbury@signhealth.org.uk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Dix</dc:creator>
  <cp:keywords/>
  <dc:description/>
  <cp:lastModifiedBy>Laura Woodbury</cp:lastModifiedBy>
  <cp:revision>13</cp:revision>
  <cp:lastPrinted>2025-07-15T21:39:00Z</cp:lastPrinted>
  <dcterms:created xsi:type="dcterms:W3CDTF">2025-07-15T13:54:00Z</dcterms:created>
  <dcterms:modified xsi:type="dcterms:W3CDTF">2025-07-15T21:46:00Z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0x0101002AA1C6979BE1A640B007BB9EFF9F06E9</vt:lpwstr>
  </property>
  <property fmtid="{D5CDD505-2E9C-101B-9397-08002B2CF9AE}" pid="3" name="MediaServiceImageTags">
    <vt:lpwstr/>
  </property>
</Properties>
</file>