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72E51" w14:textId="24E15740" w:rsidR="003334C8" w:rsidRPr="00910232" w:rsidRDefault="00D90CBE">
      <w:pPr>
        <w:rPr>
          <w:rFonts w:asciiTheme="minorHAnsi" w:hAnsiTheme="minorHAnsi" w:cstheme="minorHAnsi"/>
        </w:rPr>
      </w:pPr>
      <w:r w:rsidRPr="00910232">
        <w:rPr>
          <w:rFonts w:asciiTheme="minorHAnsi" w:hAnsiTheme="minorHAnsi" w:cstheme="minorHAnsi"/>
        </w:rPr>
        <w:t>0</w:t>
      </w:r>
      <w:r w:rsidR="00875369" w:rsidRPr="00910232">
        <w:rPr>
          <w:rFonts w:asciiTheme="minorHAnsi" w:hAnsiTheme="minorHAnsi" w:cstheme="minorHAnsi"/>
          <w:noProof/>
        </w:rPr>
        <w:drawing>
          <wp:inline distT="0" distB="0" distL="0" distR="0" wp14:anchorId="1299345B" wp14:editId="1A7A3A50">
            <wp:extent cx="2903855" cy="1156970"/>
            <wp:effectExtent l="0" t="0" r="0" b="0"/>
            <wp:docPr id="515713617" name="Picture 515713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3855" cy="1156970"/>
                    </a:xfrm>
                    <a:prstGeom prst="rect">
                      <a:avLst/>
                    </a:prstGeom>
                  </pic:spPr>
                </pic:pic>
              </a:graphicData>
            </a:graphic>
          </wp:inline>
        </w:drawing>
      </w:r>
    </w:p>
    <w:p w14:paraId="25096EBB" w14:textId="75E9B853" w:rsidR="00875369" w:rsidRPr="00910232" w:rsidRDefault="00875369">
      <w:pPr>
        <w:rPr>
          <w:rFonts w:asciiTheme="minorHAnsi" w:hAnsiTheme="minorHAnsi" w:cstheme="minorHAnsi"/>
        </w:rPr>
      </w:pPr>
    </w:p>
    <w:p w14:paraId="2251316E" w14:textId="1FE20462" w:rsidR="00875369" w:rsidRPr="00910232" w:rsidRDefault="00875369">
      <w:pPr>
        <w:rPr>
          <w:rFonts w:asciiTheme="minorHAnsi" w:hAnsiTheme="minorHAnsi" w:cstheme="minorHAnsi"/>
        </w:rPr>
      </w:pPr>
    </w:p>
    <w:p w14:paraId="665A4938" w14:textId="77777777" w:rsidR="00875369" w:rsidRPr="00910232" w:rsidRDefault="00875369" w:rsidP="00875369">
      <w:pPr>
        <w:jc w:val="center"/>
        <w:rPr>
          <w:rFonts w:asciiTheme="minorHAnsi" w:eastAsia="Arial" w:hAnsiTheme="minorHAnsi" w:cstheme="minorHAnsi"/>
          <w:b/>
          <w:bCs/>
          <w:sz w:val="22"/>
          <w:szCs w:val="22"/>
        </w:rPr>
      </w:pPr>
      <w:r w:rsidRPr="00910232">
        <w:rPr>
          <w:rFonts w:asciiTheme="minorHAnsi" w:eastAsia="Arial" w:hAnsiTheme="minorHAnsi" w:cstheme="minorHAnsi"/>
          <w:b/>
          <w:bCs/>
          <w:sz w:val="22"/>
          <w:szCs w:val="22"/>
        </w:rPr>
        <w:t>JOB DESCRIPTION</w:t>
      </w:r>
    </w:p>
    <w:p w14:paraId="30B7DF48" w14:textId="77777777" w:rsidR="00875369" w:rsidRPr="00910232" w:rsidRDefault="00875369" w:rsidP="00875369">
      <w:pPr>
        <w:jc w:val="both"/>
        <w:rPr>
          <w:rFonts w:asciiTheme="minorHAnsi" w:hAnsiTheme="minorHAnsi" w:cstheme="minorHAnsi"/>
          <w:sz w:val="22"/>
          <w:szCs w:val="22"/>
        </w:rPr>
      </w:pPr>
    </w:p>
    <w:p w14:paraId="18FDA340" w14:textId="432D0C2B" w:rsidR="00875369" w:rsidRPr="009D6C94" w:rsidRDefault="008C4C82" w:rsidP="008C4C82">
      <w:pPr>
        <w:pStyle w:val="NoSpacing"/>
        <w:rPr>
          <w:rFonts w:asciiTheme="minorHAnsi" w:hAnsiTheme="minorHAnsi" w:cstheme="minorHAnsi"/>
          <w:sz w:val="22"/>
          <w:szCs w:val="18"/>
        </w:rPr>
      </w:pPr>
      <w:r w:rsidRPr="009D6C94">
        <w:rPr>
          <w:rFonts w:asciiTheme="minorHAnsi" w:eastAsia="Calibri" w:hAnsiTheme="minorHAnsi" w:cstheme="minorHAnsi"/>
          <w:b/>
          <w:bCs/>
          <w:sz w:val="22"/>
          <w:szCs w:val="18"/>
          <w:lang w:val="en-US"/>
        </w:rPr>
        <w:t>Your role</w:t>
      </w:r>
      <w:r w:rsidR="00875369" w:rsidRPr="009D6C94">
        <w:rPr>
          <w:rFonts w:asciiTheme="minorHAnsi" w:eastAsia="Calibri" w:hAnsiTheme="minorHAnsi" w:cstheme="minorHAnsi"/>
          <w:b/>
          <w:bCs/>
          <w:sz w:val="22"/>
          <w:szCs w:val="18"/>
          <w:lang w:val="en-US"/>
        </w:rPr>
        <w:t xml:space="preserve">: </w:t>
      </w:r>
      <w:r w:rsidR="00875369" w:rsidRPr="009D6C94">
        <w:rPr>
          <w:rFonts w:asciiTheme="minorHAnsi" w:hAnsiTheme="minorHAnsi" w:cstheme="minorHAnsi"/>
          <w:sz w:val="22"/>
          <w:szCs w:val="18"/>
        </w:rPr>
        <w:tab/>
      </w:r>
      <w:r w:rsidRPr="009D6C94">
        <w:rPr>
          <w:rFonts w:asciiTheme="minorHAnsi" w:hAnsiTheme="minorHAnsi" w:cstheme="minorHAnsi"/>
          <w:sz w:val="22"/>
          <w:szCs w:val="18"/>
        </w:rPr>
        <w:tab/>
      </w:r>
      <w:r w:rsidR="00D73077" w:rsidRPr="009D6C94">
        <w:rPr>
          <w:rFonts w:asciiTheme="minorHAnsi" w:hAnsiTheme="minorHAnsi" w:cstheme="minorHAnsi"/>
          <w:sz w:val="22"/>
          <w:szCs w:val="18"/>
        </w:rPr>
        <w:t>Head of</w:t>
      </w:r>
      <w:r w:rsidR="00CB27B6" w:rsidRPr="009D6C94">
        <w:rPr>
          <w:rFonts w:asciiTheme="minorHAnsi" w:hAnsiTheme="minorHAnsi" w:cstheme="minorHAnsi"/>
          <w:sz w:val="22"/>
          <w:szCs w:val="18"/>
        </w:rPr>
        <w:t xml:space="preserve"> </w:t>
      </w:r>
      <w:r w:rsidR="00400743" w:rsidRPr="009D6C94">
        <w:rPr>
          <w:rFonts w:asciiTheme="minorHAnsi" w:hAnsiTheme="minorHAnsi" w:cstheme="minorHAnsi"/>
          <w:sz w:val="22"/>
          <w:szCs w:val="18"/>
        </w:rPr>
        <w:t xml:space="preserve">Governance </w:t>
      </w:r>
    </w:p>
    <w:p w14:paraId="1596D785" w14:textId="77777777" w:rsidR="008C4C82" w:rsidRPr="009D6C94" w:rsidRDefault="008C4C82" w:rsidP="008C4C82">
      <w:pPr>
        <w:pStyle w:val="NoSpacing"/>
        <w:rPr>
          <w:rFonts w:asciiTheme="minorHAnsi" w:eastAsia="Calibri" w:hAnsiTheme="minorHAnsi" w:cstheme="minorHAnsi"/>
          <w:sz w:val="22"/>
          <w:szCs w:val="18"/>
        </w:rPr>
      </w:pPr>
    </w:p>
    <w:p w14:paraId="42C73F8E" w14:textId="55084AD2" w:rsidR="00875369" w:rsidRPr="009D6C94" w:rsidRDefault="008C4C82" w:rsidP="008C4C82">
      <w:pPr>
        <w:pStyle w:val="NoSpacing"/>
        <w:rPr>
          <w:rFonts w:asciiTheme="minorHAnsi" w:hAnsiTheme="minorHAnsi" w:cstheme="minorHAnsi"/>
          <w:sz w:val="22"/>
          <w:szCs w:val="18"/>
        </w:rPr>
      </w:pPr>
      <w:r w:rsidRPr="009D6C94">
        <w:rPr>
          <w:rFonts w:asciiTheme="minorHAnsi" w:eastAsia="Calibri" w:hAnsiTheme="minorHAnsi" w:cstheme="minorHAnsi"/>
          <w:b/>
          <w:bCs/>
          <w:sz w:val="22"/>
          <w:szCs w:val="18"/>
          <w:lang w:val="en-US"/>
        </w:rPr>
        <w:t>Where you work</w:t>
      </w:r>
      <w:r w:rsidR="00875369" w:rsidRPr="009D6C94">
        <w:rPr>
          <w:rFonts w:asciiTheme="minorHAnsi" w:eastAsia="Calibri" w:hAnsiTheme="minorHAnsi" w:cstheme="minorHAnsi"/>
          <w:b/>
          <w:bCs/>
          <w:sz w:val="22"/>
          <w:szCs w:val="18"/>
          <w:lang w:val="en-US"/>
        </w:rPr>
        <w:t xml:space="preserve">:  </w:t>
      </w:r>
      <w:r w:rsidR="00875369" w:rsidRPr="009D6C94">
        <w:rPr>
          <w:rFonts w:asciiTheme="minorHAnsi" w:hAnsiTheme="minorHAnsi" w:cstheme="minorHAnsi"/>
          <w:sz w:val="22"/>
          <w:szCs w:val="18"/>
        </w:rPr>
        <w:tab/>
      </w:r>
      <w:r w:rsidR="00B52C7A" w:rsidRPr="009D6C94">
        <w:rPr>
          <w:rFonts w:asciiTheme="minorHAnsi" w:hAnsiTheme="minorHAnsi" w:cstheme="minorHAnsi"/>
          <w:sz w:val="22"/>
          <w:szCs w:val="18"/>
        </w:rPr>
        <w:t xml:space="preserve">Remote with occasional travel </w:t>
      </w:r>
    </w:p>
    <w:p w14:paraId="06B98D8F" w14:textId="77777777" w:rsidR="008C4C82" w:rsidRPr="009D6C94" w:rsidRDefault="008C4C82" w:rsidP="008C4C82">
      <w:pPr>
        <w:pStyle w:val="NoSpacing"/>
        <w:rPr>
          <w:rFonts w:asciiTheme="minorHAnsi" w:eastAsia="Calibri" w:hAnsiTheme="minorHAnsi" w:cstheme="minorHAnsi"/>
          <w:sz w:val="22"/>
          <w:szCs w:val="18"/>
        </w:rPr>
      </w:pPr>
    </w:p>
    <w:p w14:paraId="311DFF6D" w14:textId="1BE8CE64" w:rsidR="0A93230A" w:rsidRPr="009D6C94" w:rsidRDefault="00875369" w:rsidP="0A93230A">
      <w:pPr>
        <w:pStyle w:val="NoSpacing"/>
        <w:rPr>
          <w:rFonts w:asciiTheme="minorHAnsi" w:eastAsia="Calibri" w:hAnsiTheme="minorHAnsi" w:cstheme="minorHAnsi"/>
          <w:sz w:val="22"/>
          <w:szCs w:val="22"/>
        </w:rPr>
      </w:pPr>
      <w:r w:rsidRPr="009D6C94">
        <w:rPr>
          <w:rFonts w:asciiTheme="minorHAnsi" w:eastAsia="Calibri" w:hAnsiTheme="minorHAnsi" w:cstheme="minorHAnsi"/>
          <w:b/>
          <w:sz w:val="22"/>
          <w:szCs w:val="22"/>
        </w:rPr>
        <w:t>Hours:</w:t>
      </w:r>
      <w:r w:rsidRPr="009D6C94">
        <w:rPr>
          <w:rFonts w:asciiTheme="minorHAnsi" w:hAnsiTheme="minorHAnsi" w:cstheme="minorHAnsi"/>
        </w:rPr>
        <w:tab/>
      </w:r>
      <w:r w:rsidR="008C4C82" w:rsidRPr="009D6C94">
        <w:rPr>
          <w:rFonts w:asciiTheme="minorHAnsi" w:hAnsiTheme="minorHAnsi" w:cstheme="minorHAnsi"/>
        </w:rPr>
        <w:tab/>
      </w:r>
      <w:r w:rsidR="008C4C82" w:rsidRPr="009D6C94">
        <w:rPr>
          <w:rFonts w:asciiTheme="minorHAnsi" w:hAnsiTheme="minorHAnsi" w:cstheme="minorHAnsi"/>
        </w:rPr>
        <w:tab/>
      </w:r>
      <w:r w:rsidR="00B52C7A" w:rsidRPr="009D6C94">
        <w:rPr>
          <w:rFonts w:asciiTheme="minorHAnsi" w:eastAsia="Calibri" w:hAnsiTheme="minorHAnsi" w:cstheme="minorHAnsi"/>
          <w:sz w:val="22"/>
          <w:szCs w:val="22"/>
        </w:rPr>
        <w:t xml:space="preserve">Full </w:t>
      </w:r>
      <w:r w:rsidR="008C4C82" w:rsidRPr="009D6C94">
        <w:rPr>
          <w:rFonts w:asciiTheme="minorHAnsi" w:eastAsia="Calibri" w:hAnsiTheme="minorHAnsi" w:cstheme="minorHAnsi"/>
          <w:sz w:val="22"/>
          <w:szCs w:val="22"/>
        </w:rPr>
        <w:t>t</w:t>
      </w:r>
      <w:r w:rsidR="00B52C7A" w:rsidRPr="009D6C94">
        <w:rPr>
          <w:rFonts w:asciiTheme="minorHAnsi" w:eastAsia="Calibri" w:hAnsiTheme="minorHAnsi" w:cstheme="minorHAnsi"/>
          <w:sz w:val="22"/>
          <w:szCs w:val="22"/>
        </w:rPr>
        <w:t>ime</w:t>
      </w:r>
    </w:p>
    <w:p w14:paraId="1DD5F033" w14:textId="77777777" w:rsidR="00657699" w:rsidRPr="009D6C94" w:rsidRDefault="00657699" w:rsidP="0A93230A">
      <w:pPr>
        <w:pStyle w:val="NoSpacing"/>
        <w:rPr>
          <w:rFonts w:asciiTheme="minorHAnsi" w:eastAsia="Calibri" w:hAnsiTheme="minorHAnsi" w:cstheme="minorHAnsi"/>
          <w:sz w:val="22"/>
          <w:szCs w:val="22"/>
        </w:rPr>
      </w:pPr>
    </w:p>
    <w:p w14:paraId="632BC1D4" w14:textId="5BECFDFD" w:rsidR="00875369" w:rsidRPr="009D6C94" w:rsidRDefault="00875369" w:rsidP="008C4C82">
      <w:pPr>
        <w:pStyle w:val="NoSpacing"/>
        <w:rPr>
          <w:rFonts w:asciiTheme="minorHAnsi" w:hAnsiTheme="minorHAnsi" w:cstheme="minorHAnsi"/>
          <w:sz w:val="22"/>
          <w:szCs w:val="18"/>
        </w:rPr>
      </w:pPr>
      <w:r w:rsidRPr="009D6C94">
        <w:rPr>
          <w:rFonts w:asciiTheme="minorHAnsi" w:eastAsia="Calibri" w:hAnsiTheme="minorHAnsi" w:cstheme="minorHAnsi"/>
          <w:b/>
          <w:bCs/>
          <w:sz w:val="22"/>
          <w:szCs w:val="18"/>
        </w:rPr>
        <w:t>Report to:</w:t>
      </w:r>
      <w:r w:rsidRPr="009D6C94">
        <w:rPr>
          <w:rFonts w:asciiTheme="minorHAnsi" w:hAnsiTheme="minorHAnsi" w:cstheme="minorHAnsi"/>
          <w:sz w:val="22"/>
          <w:szCs w:val="18"/>
        </w:rPr>
        <w:tab/>
      </w:r>
      <w:r w:rsidR="008C4C82" w:rsidRPr="009D6C94">
        <w:rPr>
          <w:rFonts w:asciiTheme="minorHAnsi" w:hAnsiTheme="minorHAnsi" w:cstheme="minorHAnsi"/>
          <w:sz w:val="22"/>
          <w:szCs w:val="18"/>
        </w:rPr>
        <w:tab/>
      </w:r>
      <w:r w:rsidR="00CB27B6" w:rsidRPr="009D6C94">
        <w:rPr>
          <w:rFonts w:asciiTheme="minorHAnsi" w:hAnsiTheme="minorHAnsi" w:cstheme="minorHAnsi"/>
          <w:sz w:val="22"/>
          <w:szCs w:val="18"/>
        </w:rPr>
        <w:t>Chief Finance Officer</w:t>
      </w:r>
    </w:p>
    <w:p w14:paraId="2D3F50FA" w14:textId="77777777" w:rsidR="006F1C9A" w:rsidRDefault="006F1C9A" w:rsidP="00875369">
      <w:pPr>
        <w:pStyle w:val="xmsonormal"/>
        <w:ind w:left="1440" w:hanging="1440"/>
        <w:rPr>
          <w:rFonts w:asciiTheme="minorHAnsi" w:eastAsia="Calibri" w:hAnsiTheme="minorHAnsi" w:cstheme="minorHAnsi"/>
          <w:b/>
          <w:bCs/>
          <w:sz w:val="22"/>
          <w:szCs w:val="22"/>
        </w:rPr>
      </w:pPr>
    </w:p>
    <w:p w14:paraId="470C54F6" w14:textId="77777777" w:rsidR="00CD2CB4" w:rsidRPr="00910232" w:rsidRDefault="00CD2CB4" w:rsidP="00875369">
      <w:pPr>
        <w:pStyle w:val="xmsonormal"/>
        <w:ind w:left="1440" w:hanging="1440"/>
        <w:rPr>
          <w:rFonts w:asciiTheme="minorHAnsi" w:eastAsia="Calibri" w:hAnsiTheme="minorHAnsi" w:cstheme="minorHAnsi"/>
          <w:b/>
          <w:bCs/>
          <w:sz w:val="22"/>
          <w:szCs w:val="22"/>
        </w:rPr>
      </w:pPr>
    </w:p>
    <w:p w14:paraId="398120FD" w14:textId="170F6EA2" w:rsidR="003B7A20" w:rsidRPr="00910232" w:rsidRDefault="003B7A20" w:rsidP="003B7A20">
      <w:pPr>
        <w:widowControl/>
        <w:textAlignment w:val="baseline"/>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SignHealth is a unique and inspiring organisation, we work and campaign to improve deaf people’s health and wellbeing and have done for over 40 years. We provide social care, psychological therapy, domestic abuse support, advocacy and children and young people’s services. We deliver this work by deaf people to deaf people across the UK in British Sign Language (BSL)</w:t>
      </w:r>
      <w:r w:rsidR="00DB7B63" w:rsidRPr="00910232">
        <w:rPr>
          <w:rFonts w:asciiTheme="minorHAnsi" w:hAnsiTheme="minorHAnsi" w:cstheme="minorHAnsi"/>
          <w:snapToGrid/>
          <w:sz w:val="22"/>
          <w:szCs w:val="22"/>
          <w:lang w:eastAsia="en-GB"/>
        </w:rPr>
        <w:t xml:space="preserve">. </w:t>
      </w:r>
    </w:p>
    <w:p w14:paraId="32739937" w14:textId="77777777" w:rsidR="003B7A20" w:rsidRPr="00910232" w:rsidRDefault="003B7A20" w:rsidP="003B7A20">
      <w:pPr>
        <w:widowControl/>
        <w:textAlignment w:val="baseline"/>
        <w:rPr>
          <w:rFonts w:asciiTheme="minorHAnsi" w:hAnsiTheme="minorHAnsi" w:cstheme="minorHAnsi"/>
          <w:snapToGrid/>
          <w:sz w:val="18"/>
          <w:szCs w:val="18"/>
          <w:lang w:eastAsia="en-GB"/>
        </w:rPr>
      </w:pPr>
    </w:p>
    <w:p w14:paraId="29DB66BF" w14:textId="77777777" w:rsidR="003B7A20" w:rsidRPr="00910232" w:rsidRDefault="003B7A20" w:rsidP="003B7A20">
      <w:pPr>
        <w:widowControl/>
        <w:textAlignment w:val="baseline"/>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SignHealth is one of the largest disabled people’s organisations in the UK. Our ambition is to be the go-to deaf charity, and the partner of choice for the NHS, public bodies, and health organisations. </w:t>
      </w:r>
    </w:p>
    <w:p w14:paraId="2DDB32C4" w14:textId="77777777" w:rsidR="003B7A20" w:rsidRDefault="003B7A20" w:rsidP="003B7A20">
      <w:pPr>
        <w:widowControl/>
        <w:textAlignment w:val="baseline"/>
        <w:rPr>
          <w:rFonts w:asciiTheme="minorHAnsi" w:hAnsiTheme="minorHAnsi" w:cstheme="minorHAnsi"/>
          <w:snapToGrid/>
          <w:sz w:val="18"/>
          <w:szCs w:val="18"/>
          <w:lang w:eastAsia="en-GB"/>
        </w:rPr>
      </w:pPr>
    </w:p>
    <w:p w14:paraId="2D709A90" w14:textId="77777777" w:rsidR="00CD2CB4" w:rsidRPr="00910232" w:rsidRDefault="00CD2CB4" w:rsidP="003B7A20">
      <w:pPr>
        <w:widowControl/>
        <w:textAlignment w:val="baseline"/>
        <w:rPr>
          <w:rFonts w:asciiTheme="minorHAnsi" w:hAnsiTheme="minorHAnsi" w:cstheme="minorHAnsi"/>
          <w:snapToGrid/>
          <w:sz w:val="18"/>
          <w:szCs w:val="18"/>
          <w:lang w:eastAsia="en-GB"/>
        </w:rPr>
      </w:pPr>
    </w:p>
    <w:p w14:paraId="75FF3BDE" w14:textId="77777777" w:rsidR="003B7A20" w:rsidRPr="00910232" w:rsidRDefault="003B7A20" w:rsidP="003B7A20">
      <w:pPr>
        <w:widowControl/>
        <w:textAlignment w:val="baseline"/>
        <w:rPr>
          <w:rFonts w:asciiTheme="minorHAnsi" w:hAnsiTheme="minorHAnsi" w:cstheme="minorHAnsi"/>
          <w:snapToGrid/>
          <w:sz w:val="18"/>
          <w:szCs w:val="18"/>
          <w:lang w:eastAsia="en-GB"/>
        </w:rPr>
      </w:pPr>
      <w:r w:rsidRPr="00910232">
        <w:rPr>
          <w:rFonts w:asciiTheme="minorHAnsi" w:hAnsiTheme="minorHAnsi" w:cstheme="minorHAnsi"/>
          <w:snapToGrid/>
          <w:sz w:val="4"/>
          <w:szCs w:val="4"/>
          <w:lang w:eastAsia="en-GB"/>
        </w:rPr>
        <w:t> </w:t>
      </w:r>
    </w:p>
    <w:p w14:paraId="5BA89CD9" w14:textId="77777777" w:rsidR="003B7A20" w:rsidRPr="00910232" w:rsidRDefault="003B7A20" w:rsidP="003B7A20">
      <w:pPr>
        <w:widowControl/>
        <w:textAlignment w:val="baseline"/>
        <w:rPr>
          <w:rFonts w:asciiTheme="minorHAnsi" w:hAnsiTheme="minorHAnsi" w:cstheme="minorHAnsi"/>
          <w:snapToGrid/>
          <w:sz w:val="18"/>
          <w:szCs w:val="18"/>
          <w:lang w:eastAsia="en-GB"/>
        </w:rPr>
      </w:pPr>
      <w:r w:rsidRPr="00910232">
        <w:rPr>
          <w:rFonts w:asciiTheme="minorHAnsi" w:hAnsiTheme="minorHAnsi" w:cstheme="minorHAnsi"/>
          <w:snapToGrid/>
          <w:sz w:val="2"/>
          <w:szCs w:val="2"/>
          <w:lang w:eastAsia="en-GB"/>
        </w:rPr>
        <w:t> </w:t>
      </w:r>
    </w:p>
    <w:p w14:paraId="6E960B91" w14:textId="77777777" w:rsidR="003B7A20" w:rsidRPr="00910232" w:rsidRDefault="003B7A20" w:rsidP="003B7A20">
      <w:pPr>
        <w:widowControl/>
        <w:textAlignment w:val="baseline"/>
        <w:rPr>
          <w:rFonts w:asciiTheme="minorHAnsi" w:hAnsiTheme="minorHAnsi" w:cstheme="minorHAnsi"/>
          <w:snapToGrid/>
          <w:sz w:val="22"/>
          <w:szCs w:val="22"/>
          <w:lang w:eastAsia="en-GB"/>
        </w:rPr>
      </w:pPr>
      <w:r w:rsidRPr="00910232">
        <w:rPr>
          <w:rFonts w:asciiTheme="minorHAnsi" w:hAnsiTheme="minorHAnsi" w:cstheme="minorHAnsi"/>
          <w:b/>
          <w:bCs/>
          <w:snapToGrid/>
          <w:sz w:val="22"/>
          <w:szCs w:val="22"/>
          <w:lang w:eastAsia="en-GB"/>
        </w:rPr>
        <w:t>Our Values:</w:t>
      </w:r>
      <w:r w:rsidRPr="00910232">
        <w:rPr>
          <w:rFonts w:asciiTheme="minorHAnsi" w:hAnsiTheme="minorHAnsi" w:cstheme="minorHAnsi"/>
          <w:snapToGrid/>
          <w:sz w:val="22"/>
          <w:szCs w:val="22"/>
          <w:lang w:eastAsia="en-GB"/>
        </w:rPr>
        <w:t> </w:t>
      </w:r>
    </w:p>
    <w:p w14:paraId="14962A07" w14:textId="77777777" w:rsidR="00BC3281" w:rsidRPr="00910232" w:rsidRDefault="00BC3281" w:rsidP="003B7A20">
      <w:pPr>
        <w:widowControl/>
        <w:textAlignment w:val="baseline"/>
        <w:rPr>
          <w:rFonts w:asciiTheme="minorHAnsi" w:hAnsiTheme="minorHAnsi" w:cstheme="minorHAnsi"/>
          <w:snapToGrid/>
          <w:sz w:val="22"/>
          <w:szCs w:val="22"/>
          <w:lang w:eastAsia="en-GB"/>
        </w:rPr>
      </w:pPr>
    </w:p>
    <w:p w14:paraId="58721499" w14:textId="54199D16" w:rsidR="00BC3281" w:rsidRPr="00910232" w:rsidRDefault="00322774" w:rsidP="003B7A20">
      <w:pPr>
        <w:widowControl/>
        <w:textAlignment w:val="baseline"/>
      </w:pPr>
      <w:r>
        <w:rPr>
          <w:noProof/>
          <w:snapToGrid/>
          <w14:ligatures w14:val="standardContextual"/>
        </w:rPr>
        <w:drawing>
          <wp:inline distT="0" distB="0" distL="0" distR="0" wp14:anchorId="75AC465B" wp14:editId="743D0FCE">
            <wp:extent cx="5723116" cy="1897544"/>
            <wp:effectExtent l="0" t="0" r="0" b="7620"/>
            <wp:docPr id="1547553611" name="Picture 1" descr="A few colorful rectangular banner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553611" name="Picture 1" descr="A few colorful rectangular banners with white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723116" cy="1897544"/>
                    </a:xfrm>
                    <a:prstGeom prst="rect">
                      <a:avLst/>
                    </a:prstGeom>
                  </pic:spPr>
                </pic:pic>
              </a:graphicData>
            </a:graphic>
          </wp:inline>
        </w:drawing>
      </w:r>
    </w:p>
    <w:p w14:paraId="412A6F8E" w14:textId="77777777" w:rsidR="00DB1858" w:rsidRPr="00910232" w:rsidRDefault="00DB1858" w:rsidP="003B7A20">
      <w:pPr>
        <w:widowControl/>
        <w:textAlignment w:val="baseline"/>
        <w:rPr>
          <w:rFonts w:asciiTheme="minorHAnsi" w:hAnsiTheme="minorHAnsi" w:cstheme="minorHAnsi"/>
          <w:snapToGrid/>
          <w:sz w:val="18"/>
          <w:szCs w:val="18"/>
          <w:lang w:eastAsia="en-GB"/>
        </w:rPr>
      </w:pPr>
    </w:p>
    <w:p w14:paraId="52A2192D" w14:textId="77777777" w:rsidR="003B7A20" w:rsidRPr="00910232" w:rsidRDefault="003B7A20" w:rsidP="003B7A20">
      <w:pPr>
        <w:widowControl/>
        <w:textAlignment w:val="baseline"/>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 </w:t>
      </w:r>
    </w:p>
    <w:p w14:paraId="11095EC1" w14:textId="77777777" w:rsidR="00114943" w:rsidRPr="00910232" w:rsidRDefault="00114943" w:rsidP="003B7A20">
      <w:pPr>
        <w:widowControl/>
        <w:textAlignment w:val="baseline"/>
        <w:rPr>
          <w:rFonts w:asciiTheme="minorHAnsi" w:hAnsiTheme="minorHAnsi" w:cstheme="minorHAnsi"/>
          <w:snapToGrid/>
          <w:sz w:val="22"/>
          <w:szCs w:val="22"/>
          <w:lang w:eastAsia="en-GB"/>
        </w:rPr>
      </w:pPr>
    </w:p>
    <w:p w14:paraId="42A9478C" w14:textId="77777777" w:rsidR="008813FC" w:rsidRPr="00910232" w:rsidRDefault="008813FC" w:rsidP="003B7A20">
      <w:pPr>
        <w:widowControl/>
        <w:textAlignment w:val="baseline"/>
        <w:rPr>
          <w:rFonts w:asciiTheme="minorHAnsi" w:hAnsiTheme="minorHAnsi" w:cstheme="minorHAnsi"/>
          <w:snapToGrid/>
          <w:sz w:val="22"/>
          <w:szCs w:val="22"/>
          <w:lang w:eastAsia="en-GB"/>
        </w:rPr>
      </w:pPr>
    </w:p>
    <w:p w14:paraId="7AB52313" w14:textId="77777777" w:rsidR="00A2769F" w:rsidRPr="00910232" w:rsidRDefault="00A2769F" w:rsidP="003B7A20">
      <w:pPr>
        <w:widowControl/>
        <w:textAlignment w:val="baseline"/>
        <w:rPr>
          <w:rFonts w:asciiTheme="minorHAnsi" w:hAnsiTheme="minorHAnsi" w:cstheme="minorHAnsi"/>
          <w:snapToGrid/>
          <w:sz w:val="22"/>
          <w:szCs w:val="22"/>
          <w:lang w:eastAsia="en-GB"/>
        </w:rPr>
      </w:pPr>
    </w:p>
    <w:p w14:paraId="78776061" w14:textId="77777777" w:rsidR="00A2769F" w:rsidRPr="00910232" w:rsidRDefault="00A2769F" w:rsidP="003B7A20">
      <w:pPr>
        <w:widowControl/>
        <w:textAlignment w:val="baseline"/>
        <w:rPr>
          <w:rFonts w:asciiTheme="minorHAnsi" w:hAnsiTheme="minorHAnsi" w:cstheme="minorHAnsi"/>
          <w:snapToGrid/>
          <w:sz w:val="22"/>
          <w:szCs w:val="22"/>
          <w:lang w:eastAsia="en-GB"/>
        </w:rPr>
      </w:pPr>
    </w:p>
    <w:p w14:paraId="61A48AA8" w14:textId="77777777" w:rsidR="00A2769F" w:rsidRDefault="00A2769F" w:rsidP="003B7A20">
      <w:pPr>
        <w:widowControl/>
        <w:textAlignment w:val="baseline"/>
        <w:rPr>
          <w:rFonts w:asciiTheme="minorHAnsi" w:hAnsiTheme="minorHAnsi" w:cstheme="minorHAnsi"/>
          <w:snapToGrid/>
          <w:sz w:val="22"/>
          <w:szCs w:val="22"/>
          <w:lang w:eastAsia="en-GB"/>
        </w:rPr>
      </w:pPr>
    </w:p>
    <w:p w14:paraId="2AE0F331" w14:textId="77777777" w:rsidR="00185E8D" w:rsidRDefault="00185E8D" w:rsidP="003B7A20">
      <w:pPr>
        <w:widowControl/>
        <w:textAlignment w:val="baseline"/>
        <w:rPr>
          <w:rFonts w:asciiTheme="minorHAnsi" w:hAnsiTheme="minorHAnsi" w:cstheme="minorHAnsi"/>
          <w:snapToGrid/>
          <w:sz w:val="22"/>
          <w:szCs w:val="22"/>
          <w:lang w:eastAsia="en-GB"/>
        </w:rPr>
      </w:pPr>
    </w:p>
    <w:p w14:paraId="7BCF9CDC" w14:textId="77777777" w:rsidR="00185E8D" w:rsidRDefault="00185E8D" w:rsidP="003B7A20">
      <w:pPr>
        <w:widowControl/>
        <w:textAlignment w:val="baseline"/>
        <w:rPr>
          <w:rFonts w:asciiTheme="minorHAnsi" w:hAnsiTheme="minorHAnsi" w:cstheme="minorHAnsi"/>
          <w:snapToGrid/>
          <w:sz w:val="22"/>
          <w:szCs w:val="22"/>
          <w:lang w:eastAsia="en-GB"/>
        </w:rPr>
      </w:pPr>
    </w:p>
    <w:p w14:paraId="6846CE61" w14:textId="77777777" w:rsidR="00C03DF5" w:rsidRDefault="00C03DF5" w:rsidP="003B7A20">
      <w:pPr>
        <w:widowControl/>
        <w:textAlignment w:val="baseline"/>
        <w:rPr>
          <w:rFonts w:asciiTheme="minorHAnsi" w:hAnsiTheme="minorHAnsi" w:cstheme="minorHAnsi"/>
          <w:snapToGrid/>
          <w:sz w:val="22"/>
          <w:szCs w:val="22"/>
          <w:lang w:eastAsia="en-GB"/>
        </w:rPr>
      </w:pPr>
    </w:p>
    <w:p w14:paraId="45FC03FC" w14:textId="3611E9E5" w:rsidR="74E9B167" w:rsidRPr="00910232" w:rsidRDefault="00383D1D" w:rsidP="003B7A20">
      <w:pPr>
        <w:widowControl/>
        <w:textAlignment w:val="baseline"/>
        <w:rPr>
          <w:rFonts w:asciiTheme="minorHAnsi" w:eastAsia="Calibri" w:hAnsiTheme="minorHAnsi" w:cstheme="minorHAnsi"/>
          <w:b/>
          <w:bCs/>
          <w:sz w:val="22"/>
          <w:szCs w:val="22"/>
        </w:rPr>
      </w:pPr>
      <w:r w:rsidRPr="00910232">
        <w:rPr>
          <w:rFonts w:asciiTheme="minorHAnsi" w:eastAsia="Calibri" w:hAnsiTheme="minorHAnsi" w:cstheme="minorHAnsi"/>
          <w:b/>
          <w:bCs/>
          <w:sz w:val="22"/>
          <w:szCs w:val="22"/>
        </w:rPr>
        <w:lastRenderedPageBreak/>
        <w:t>The Impact You’ll Make</w:t>
      </w:r>
    </w:p>
    <w:p w14:paraId="28269081" w14:textId="77777777" w:rsidR="00383D1D" w:rsidRPr="00910232" w:rsidRDefault="00383D1D" w:rsidP="74E9B167">
      <w:pPr>
        <w:pStyle w:val="xmsonormal"/>
        <w:ind w:left="1440" w:hanging="1440"/>
        <w:rPr>
          <w:rFonts w:asciiTheme="minorHAnsi" w:eastAsia="Calibri" w:hAnsiTheme="minorHAnsi" w:cstheme="minorHAnsi"/>
          <w:b/>
          <w:bCs/>
          <w:sz w:val="22"/>
          <w:szCs w:val="22"/>
        </w:rPr>
      </w:pPr>
    </w:p>
    <w:p w14:paraId="41BFD7C3" w14:textId="23878FD7" w:rsidR="00D157AB" w:rsidRPr="00910232" w:rsidRDefault="00292AA3" w:rsidP="00875369">
      <w:pPr>
        <w:rPr>
          <w:rFonts w:asciiTheme="minorHAnsi" w:hAnsiTheme="minorHAnsi" w:cstheme="minorHAnsi"/>
          <w:sz w:val="22"/>
          <w:szCs w:val="18"/>
        </w:rPr>
      </w:pPr>
      <w:r w:rsidRPr="00910232">
        <w:rPr>
          <w:rFonts w:asciiTheme="minorHAnsi" w:hAnsiTheme="minorHAnsi" w:cstheme="minorHAnsi"/>
          <w:sz w:val="22"/>
          <w:szCs w:val="18"/>
        </w:rPr>
        <w:t xml:space="preserve">The Head of Governance will </w:t>
      </w:r>
      <w:r w:rsidR="00336B06" w:rsidRPr="00910232">
        <w:rPr>
          <w:rFonts w:asciiTheme="minorHAnsi" w:hAnsiTheme="minorHAnsi" w:cstheme="minorHAnsi"/>
          <w:sz w:val="22"/>
          <w:szCs w:val="18"/>
        </w:rPr>
        <w:t xml:space="preserve">be responsible for ensuring </w:t>
      </w:r>
      <w:r w:rsidR="004C472F" w:rsidRPr="00910232">
        <w:rPr>
          <w:rFonts w:asciiTheme="minorHAnsi" w:hAnsiTheme="minorHAnsi" w:cstheme="minorHAnsi"/>
          <w:sz w:val="22"/>
          <w:szCs w:val="18"/>
        </w:rPr>
        <w:t xml:space="preserve">SignHealth is </w:t>
      </w:r>
      <w:r w:rsidR="005D7EFB" w:rsidRPr="00910232">
        <w:rPr>
          <w:rFonts w:asciiTheme="minorHAnsi" w:hAnsiTheme="minorHAnsi" w:cstheme="minorHAnsi"/>
          <w:sz w:val="22"/>
          <w:szCs w:val="18"/>
        </w:rPr>
        <w:t>complian</w:t>
      </w:r>
      <w:r w:rsidR="004C472F" w:rsidRPr="00910232">
        <w:rPr>
          <w:rFonts w:asciiTheme="minorHAnsi" w:hAnsiTheme="minorHAnsi" w:cstheme="minorHAnsi"/>
          <w:sz w:val="22"/>
          <w:szCs w:val="18"/>
        </w:rPr>
        <w:t>t</w:t>
      </w:r>
      <w:r w:rsidR="005D7EFB" w:rsidRPr="00910232">
        <w:rPr>
          <w:rFonts w:asciiTheme="minorHAnsi" w:hAnsiTheme="minorHAnsi" w:cstheme="minorHAnsi"/>
          <w:sz w:val="22"/>
          <w:szCs w:val="18"/>
        </w:rPr>
        <w:t xml:space="preserve"> with regulatory requirements while delivering efficient, accessible, and consistent governance and corporate services. This role </w:t>
      </w:r>
      <w:r w:rsidR="00387876" w:rsidRPr="00910232">
        <w:rPr>
          <w:rFonts w:asciiTheme="minorHAnsi" w:hAnsiTheme="minorHAnsi" w:cstheme="minorHAnsi"/>
          <w:sz w:val="22"/>
          <w:szCs w:val="18"/>
        </w:rPr>
        <w:t>supports</w:t>
      </w:r>
      <w:r w:rsidR="005D7EFB" w:rsidRPr="00910232">
        <w:rPr>
          <w:rFonts w:asciiTheme="minorHAnsi" w:hAnsiTheme="minorHAnsi" w:cstheme="minorHAnsi"/>
          <w:sz w:val="22"/>
          <w:szCs w:val="18"/>
        </w:rPr>
        <w:t xml:space="preserve"> </w:t>
      </w:r>
      <w:r w:rsidR="00D110BD" w:rsidRPr="00910232">
        <w:rPr>
          <w:rFonts w:asciiTheme="minorHAnsi" w:hAnsiTheme="minorHAnsi" w:cstheme="minorHAnsi"/>
          <w:sz w:val="22"/>
          <w:szCs w:val="18"/>
        </w:rPr>
        <w:t>t</w:t>
      </w:r>
      <w:r w:rsidR="005D7EFB" w:rsidRPr="00910232">
        <w:rPr>
          <w:rFonts w:asciiTheme="minorHAnsi" w:hAnsiTheme="minorHAnsi" w:cstheme="minorHAnsi"/>
          <w:sz w:val="22"/>
          <w:szCs w:val="18"/>
        </w:rPr>
        <w:t>he Board of Trustees and Executive Team with</w:t>
      </w:r>
      <w:r w:rsidR="003B6A52" w:rsidRPr="00910232">
        <w:rPr>
          <w:rFonts w:asciiTheme="minorHAnsi" w:hAnsiTheme="minorHAnsi" w:cstheme="minorHAnsi"/>
          <w:sz w:val="22"/>
          <w:szCs w:val="18"/>
        </w:rPr>
        <w:t xml:space="preserve"> robust governance processes, policies, risk management and corporate planning frameworks</w:t>
      </w:r>
      <w:r w:rsidR="005D7EFB" w:rsidRPr="00910232">
        <w:rPr>
          <w:rFonts w:asciiTheme="minorHAnsi" w:hAnsiTheme="minorHAnsi" w:cstheme="minorHAnsi"/>
          <w:sz w:val="22"/>
          <w:szCs w:val="18"/>
        </w:rPr>
        <w:t xml:space="preserve">. </w:t>
      </w:r>
    </w:p>
    <w:p w14:paraId="623700BA" w14:textId="77777777" w:rsidR="00D157AB" w:rsidRPr="00910232" w:rsidRDefault="00D157AB" w:rsidP="00875369">
      <w:pPr>
        <w:rPr>
          <w:rFonts w:asciiTheme="minorHAnsi" w:hAnsiTheme="minorHAnsi" w:cstheme="minorHAnsi"/>
          <w:sz w:val="22"/>
          <w:szCs w:val="18"/>
        </w:rPr>
      </w:pPr>
    </w:p>
    <w:p w14:paraId="36984D4C" w14:textId="6CA94057" w:rsidR="0084328B" w:rsidRPr="00910232" w:rsidRDefault="005D7EFB" w:rsidP="00875369">
      <w:pPr>
        <w:rPr>
          <w:rFonts w:asciiTheme="minorHAnsi" w:hAnsiTheme="minorHAnsi" w:cstheme="minorHAnsi"/>
          <w:sz w:val="22"/>
          <w:szCs w:val="18"/>
        </w:rPr>
      </w:pPr>
      <w:r w:rsidRPr="00910232">
        <w:rPr>
          <w:rFonts w:asciiTheme="minorHAnsi" w:hAnsiTheme="minorHAnsi" w:cstheme="minorHAnsi"/>
          <w:sz w:val="22"/>
          <w:szCs w:val="18"/>
        </w:rPr>
        <w:t>As Senior Information Risk Officer, you will ensure compliance with data protection laws</w:t>
      </w:r>
      <w:r w:rsidR="005D2F10" w:rsidRPr="00910232">
        <w:rPr>
          <w:rFonts w:asciiTheme="minorHAnsi" w:hAnsiTheme="minorHAnsi" w:cstheme="minorHAnsi"/>
          <w:sz w:val="22"/>
          <w:szCs w:val="18"/>
        </w:rPr>
        <w:t xml:space="preserve"> and information security standards. </w:t>
      </w:r>
      <w:r w:rsidRPr="00910232">
        <w:rPr>
          <w:rFonts w:asciiTheme="minorHAnsi" w:hAnsiTheme="minorHAnsi" w:cstheme="minorHAnsi"/>
          <w:sz w:val="22"/>
          <w:szCs w:val="18"/>
        </w:rPr>
        <w:t>Providing direct support to the CEO</w:t>
      </w:r>
      <w:r w:rsidR="00CB27B6" w:rsidRPr="00910232">
        <w:rPr>
          <w:rFonts w:asciiTheme="minorHAnsi" w:hAnsiTheme="minorHAnsi" w:cstheme="minorHAnsi"/>
          <w:sz w:val="22"/>
          <w:szCs w:val="18"/>
        </w:rPr>
        <w:t>, the Executive</w:t>
      </w:r>
      <w:r w:rsidRPr="00910232">
        <w:rPr>
          <w:rFonts w:asciiTheme="minorHAnsi" w:hAnsiTheme="minorHAnsi" w:cstheme="minorHAnsi"/>
          <w:sz w:val="22"/>
          <w:szCs w:val="18"/>
        </w:rPr>
        <w:t xml:space="preserve"> and</w:t>
      </w:r>
      <w:r w:rsidR="00225791">
        <w:rPr>
          <w:rFonts w:asciiTheme="minorHAnsi" w:hAnsiTheme="minorHAnsi" w:cstheme="minorHAnsi"/>
          <w:sz w:val="22"/>
          <w:szCs w:val="18"/>
        </w:rPr>
        <w:t xml:space="preserve"> </w:t>
      </w:r>
      <w:r w:rsidRPr="00910232">
        <w:rPr>
          <w:rFonts w:asciiTheme="minorHAnsi" w:hAnsiTheme="minorHAnsi" w:cstheme="minorHAnsi"/>
          <w:sz w:val="22"/>
          <w:szCs w:val="18"/>
        </w:rPr>
        <w:t xml:space="preserve">Trustees, you will play a pivotal role in strengthening organisational effectiveness and shaping a future aligned with SignHealth’s </w:t>
      </w:r>
      <w:r w:rsidR="00FC2C8B" w:rsidRPr="00910232">
        <w:rPr>
          <w:rFonts w:asciiTheme="minorHAnsi" w:hAnsiTheme="minorHAnsi" w:cstheme="minorHAnsi"/>
          <w:sz w:val="22"/>
          <w:szCs w:val="18"/>
        </w:rPr>
        <w:t>vision</w:t>
      </w:r>
      <w:r w:rsidRPr="00910232">
        <w:rPr>
          <w:rFonts w:asciiTheme="minorHAnsi" w:hAnsiTheme="minorHAnsi" w:cstheme="minorHAnsi"/>
          <w:sz w:val="22"/>
          <w:szCs w:val="18"/>
        </w:rPr>
        <w:t>.</w:t>
      </w:r>
    </w:p>
    <w:p w14:paraId="4E05C456" w14:textId="77777777" w:rsidR="0084328B" w:rsidRPr="00910232" w:rsidRDefault="0084328B" w:rsidP="00875369">
      <w:pPr>
        <w:rPr>
          <w:rFonts w:asciiTheme="minorHAnsi" w:hAnsiTheme="minorHAnsi" w:cstheme="minorHAnsi"/>
          <w:sz w:val="22"/>
          <w:szCs w:val="18"/>
        </w:rPr>
      </w:pPr>
    </w:p>
    <w:p w14:paraId="36082EC9" w14:textId="0BDA3A93" w:rsidR="00875369" w:rsidRPr="00910232" w:rsidRDefault="00276CD4" w:rsidP="00875369">
      <w:pPr>
        <w:rPr>
          <w:rFonts w:asciiTheme="minorHAnsi" w:hAnsiTheme="minorHAnsi" w:cstheme="minorHAnsi"/>
          <w:b/>
          <w:bCs/>
          <w:sz w:val="22"/>
          <w:szCs w:val="22"/>
        </w:rPr>
      </w:pPr>
      <w:r w:rsidRPr="00910232">
        <w:rPr>
          <w:rFonts w:asciiTheme="minorHAnsi" w:hAnsiTheme="minorHAnsi" w:cstheme="minorHAnsi"/>
          <w:b/>
          <w:bCs/>
          <w:sz w:val="22"/>
          <w:szCs w:val="22"/>
        </w:rPr>
        <w:t>What You’ll Be Doing</w:t>
      </w:r>
    </w:p>
    <w:p w14:paraId="117A110B" w14:textId="09389B74" w:rsidR="009B587C" w:rsidRPr="00910232" w:rsidRDefault="009B587C" w:rsidP="009B587C">
      <w:pPr>
        <w:widowControl/>
        <w:spacing w:before="100" w:beforeAutospacing="1" w:after="100" w:afterAutospacing="1"/>
        <w:outlineLvl w:val="3"/>
        <w:rPr>
          <w:rFonts w:asciiTheme="minorHAnsi" w:hAnsiTheme="minorHAnsi" w:cstheme="minorHAnsi"/>
          <w:b/>
          <w:bCs/>
          <w:snapToGrid/>
          <w:sz w:val="22"/>
          <w:szCs w:val="22"/>
          <w:lang w:eastAsia="en-GB"/>
        </w:rPr>
      </w:pPr>
      <w:r w:rsidRPr="00910232">
        <w:rPr>
          <w:rFonts w:asciiTheme="minorHAnsi" w:hAnsiTheme="minorHAnsi" w:cstheme="minorHAnsi"/>
          <w:b/>
          <w:bCs/>
          <w:snapToGrid/>
          <w:sz w:val="22"/>
          <w:szCs w:val="22"/>
          <w:lang w:eastAsia="en-GB"/>
        </w:rPr>
        <w:t xml:space="preserve">Governance and </w:t>
      </w:r>
      <w:r w:rsidR="003514DE" w:rsidRPr="00910232">
        <w:rPr>
          <w:rFonts w:asciiTheme="minorHAnsi" w:hAnsiTheme="minorHAnsi" w:cstheme="minorHAnsi"/>
          <w:b/>
          <w:bCs/>
          <w:snapToGrid/>
          <w:sz w:val="22"/>
          <w:szCs w:val="22"/>
          <w:lang w:eastAsia="en-GB"/>
        </w:rPr>
        <w:t>Compliance</w:t>
      </w:r>
    </w:p>
    <w:p w14:paraId="7B7DE301" w14:textId="3FC7D4D1" w:rsidR="00512DD4" w:rsidRDefault="001C45C0" w:rsidP="66480990">
      <w:pPr>
        <w:widowControl/>
        <w:numPr>
          <w:ilvl w:val="0"/>
          <w:numId w:val="23"/>
        </w:numPr>
        <w:shd w:val="clear" w:color="auto" w:fill="FFFFFF" w:themeFill="background1"/>
        <w:rPr>
          <w:rFonts w:asciiTheme="minorHAnsi" w:hAnsiTheme="minorHAnsi" w:cstheme="minorBidi"/>
          <w:snapToGrid/>
          <w:sz w:val="22"/>
          <w:szCs w:val="22"/>
          <w:lang w:eastAsia="en-GB"/>
        </w:rPr>
      </w:pPr>
      <w:r w:rsidRPr="66480990">
        <w:rPr>
          <w:rFonts w:asciiTheme="minorHAnsi" w:hAnsiTheme="minorHAnsi" w:cstheme="minorBidi"/>
          <w:snapToGrid/>
          <w:sz w:val="22"/>
          <w:szCs w:val="22"/>
          <w:lang w:eastAsia="en-GB"/>
        </w:rPr>
        <w:t>Act as the primary trusted advis</w:t>
      </w:r>
      <w:r w:rsidR="537961AA" w:rsidRPr="66480990">
        <w:rPr>
          <w:rFonts w:asciiTheme="minorHAnsi" w:hAnsiTheme="minorHAnsi" w:cstheme="minorBidi"/>
          <w:snapToGrid/>
          <w:sz w:val="22"/>
          <w:szCs w:val="22"/>
          <w:lang w:eastAsia="en-GB"/>
        </w:rPr>
        <w:t>e</w:t>
      </w:r>
      <w:r w:rsidRPr="66480990">
        <w:rPr>
          <w:rFonts w:asciiTheme="minorHAnsi" w:hAnsiTheme="minorHAnsi" w:cstheme="minorBidi"/>
          <w:snapToGrid/>
          <w:sz w:val="22"/>
          <w:szCs w:val="22"/>
          <w:lang w:eastAsia="en-GB"/>
        </w:rPr>
        <w:t xml:space="preserve">r on all governance related matters to the </w:t>
      </w:r>
      <w:r w:rsidR="00474AA5" w:rsidRPr="66480990">
        <w:rPr>
          <w:rFonts w:asciiTheme="minorHAnsi" w:hAnsiTheme="minorHAnsi" w:cstheme="minorBidi"/>
          <w:snapToGrid/>
          <w:sz w:val="22"/>
          <w:szCs w:val="22"/>
          <w:lang w:eastAsia="en-GB"/>
        </w:rPr>
        <w:t xml:space="preserve">Chief Executive, Executive Team, committees and </w:t>
      </w:r>
      <w:r w:rsidR="00225791" w:rsidRPr="66480990">
        <w:rPr>
          <w:rFonts w:asciiTheme="minorHAnsi" w:hAnsiTheme="minorHAnsi" w:cstheme="minorBidi"/>
          <w:snapToGrid/>
          <w:sz w:val="22"/>
          <w:szCs w:val="22"/>
          <w:lang w:eastAsia="en-GB"/>
        </w:rPr>
        <w:t>the Board</w:t>
      </w:r>
    </w:p>
    <w:p w14:paraId="32F2BD6A" w14:textId="0EB3EF3E" w:rsidR="00A44F1F" w:rsidRDefault="001450ED" w:rsidP="00781595">
      <w:pPr>
        <w:widowControl/>
        <w:numPr>
          <w:ilvl w:val="0"/>
          <w:numId w:val="23"/>
        </w:numPr>
        <w:shd w:val="clear" w:color="auto" w:fill="FFFFFF"/>
        <w:rPr>
          <w:rFonts w:asciiTheme="minorHAnsi" w:hAnsiTheme="minorHAnsi" w:cstheme="minorHAnsi"/>
          <w:snapToGrid/>
          <w:sz w:val="22"/>
          <w:szCs w:val="22"/>
          <w:lang w:eastAsia="en-GB"/>
        </w:rPr>
      </w:pPr>
      <w:r>
        <w:rPr>
          <w:rFonts w:asciiTheme="minorHAnsi" w:hAnsiTheme="minorHAnsi" w:cstheme="minorHAnsi"/>
          <w:snapToGrid/>
          <w:sz w:val="22"/>
          <w:szCs w:val="22"/>
          <w:lang w:eastAsia="en-GB"/>
        </w:rPr>
        <w:t>Continuously monitor legal, regulatory and sector developments</w:t>
      </w:r>
      <w:r w:rsidR="002F4C2F">
        <w:rPr>
          <w:rFonts w:asciiTheme="minorHAnsi" w:hAnsiTheme="minorHAnsi" w:cstheme="minorHAnsi"/>
          <w:snapToGrid/>
          <w:sz w:val="22"/>
          <w:szCs w:val="22"/>
          <w:lang w:eastAsia="en-GB"/>
        </w:rPr>
        <w:t xml:space="preserve"> and frameworks</w:t>
      </w:r>
      <w:r>
        <w:rPr>
          <w:rFonts w:asciiTheme="minorHAnsi" w:hAnsiTheme="minorHAnsi" w:cstheme="minorHAnsi"/>
          <w:snapToGrid/>
          <w:sz w:val="22"/>
          <w:szCs w:val="22"/>
          <w:lang w:eastAsia="en-GB"/>
        </w:rPr>
        <w:t xml:space="preserve"> and best practice updates</w:t>
      </w:r>
      <w:r w:rsidR="00983554">
        <w:rPr>
          <w:rFonts w:asciiTheme="minorHAnsi" w:hAnsiTheme="minorHAnsi" w:cstheme="minorHAnsi"/>
          <w:snapToGrid/>
          <w:sz w:val="22"/>
          <w:szCs w:val="22"/>
          <w:lang w:eastAsia="en-GB"/>
        </w:rPr>
        <w:t xml:space="preserve"> and </w:t>
      </w:r>
      <w:r w:rsidR="002F4C2F">
        <w:rPr>
          <w:rFonts w:asciiTheme="minorHAnsi" w:hAnsiTheme="minorHAnsi" w:cstheme="minorHAnsi"/>
          <w:snapToGrid/>
          <w:sz w:val="22"/>
          <w:szCs w:val="22"/>
          <w:lang w:eastAsia="en-GB"/>
        </w:rPr>
        <w:t xml:space="preserve">proactively </w:t>
      </w:r>
      <w:r w:rsidR="00983554">
        <w:rPr>
          <w:rFonts w:asciiTheme="minorHAnsi" w:hAnsiTheme="minorHAnsi" w:cstheme="minorHAnsi"/>
          <w:snapToGrid/>
          <w:sz w:val="22"/>
          <w:szCs w:val="22"/>
          <w:lang w:eastAsia="en-GB"/>
        </w:rPr>
        <w:t xml:space="preserve">advise </w:t>
      </w:r>
      <w:r w:rsidR="00A2281F">
        <w:rPr>
          <w:rFonts w:asciiTheme="minorHAnsi" w:hAnsiTheme="minorHAnsi" w:cstheme="minorHAnsi"/>
          <w:snapToGrid/>
          <w:sz w:val="22"/>
          <w:szCs w:val="22"/>
          <w:lang w:eastAsia="en-GB"/>
        </w:rPr>
        <w:t>SignHealth on the</w:t>
      </w:r>
      <w:r w:rsidR="00983554">
        <w:rPr>
          <w:rFonts w:asciiTheme="minorHAnsi" w:hAnsiTheme="minorHAnsi" w:cstheme="minorHAnsi"/>
          <w:snapToGrid/>
          <w:sz w:val="22"/>
          <w:szCs w:val="22"/>
          <w:lang w:eastAsia="en-GB"/>
        </w:rPr>
        <w:t xml:space="preserve"> implications</w:t>
      </w:r>
      <w:r w:rsidR="00A2281F">
        <w:rPr>
          <w:rFonts w:asciiTheme="minorHAnsi" w:hAnsiTheme="minorHAnsi" w:cstheme="minorHAnsi"/>
          <w:snapToGrid/>
          <w:sz w:val="22"/>
          <w:szCs w:val="22"/>
          <w:lang w:eastAsia="en-GB"/>
        </w:rPr>
        <w:t xml:space="preserve"> of any changes</w:t>
      </w:r>
    </w:p>
    <w:p w14:paraId="7AEBF2DC" w14:textId="55673300" w:rsidR="007F3840" w:rsidRDefault="00D71015" w:rsidP="00781595">
      <w:pPr>
        <w:widowControl/>
        <w:numPr>
          <w:ilvl w:val="0"/>
          <w:numId w:val="23"/>
        </w:numPr>
        <w:shd w:val="clear" w:color="auto" w:fill="FFFFFF"/>
        <w:rPr>
          <w:rFonts w:asciiTheme="minorHAnsi" w:hAnsiTheme="minorHAnsi" w:cstheme="minorHAnsi"/>
          <w:snapToGrid/>
          <w:sz w:val="22"/>
          <w:szCs w:val="22"/>
          <w:lang w:eastAsia="en-GB"/>
        </w:rPr>
      </w:pPr>
      <w:r>
        <w:rPr>
          <w:rFonts w:asciiTheme="minorHAnsi" w:hAnsiTheme="minorHAnsi" w:cstheme="minorHAnsi"/>
          <w:snapToGrid/>
          <w:sz w:val="22"/>
          <w:szCs w:val="22"/>
          <w:lang w:eastAsia="en-GB"/>
        </w:rPr>
        <w:t xml:space="preserve">Ensure SignHealth’s governance documents </w:t>
      </w:r>
      <w:r w:rsidR="00EC65F9">
        <w:rPr>
          <w:rFonts w:asciiTheme="minorHAnsi" w:hAnsiTheme="minorHAnsi" w:cstheme="minorHAnsi"/>
          <w:snapToGrid/>
          <w:sz w:val="22"/>
          <w:szCs w:val="22"/>
          <w:lang w:eastAsia="en-GB"/>
        </w:rPr>
        <w:t>are reviewed and updated</w:t>
      </w:r>
      <w:r w:rsidR="00CF0A7C">
        <w:rPr>
          <w:rFonts w:asciiTheme="minorHAnsi" w:hAnsiTheme="minorHAnsi" w:cstheme="minorHAnsi"/>
          <w:snapToGrid/>
          <w:sz w:val="22"/>
          <w:szCs w:val="22"/>
          <w:lang w:eastAsia="en-GB"/>
        </w:rPr>
        <w:t xml:space="preserve"> in line with </w:t>
      </w:r>
      <w:r w:rsidR="00BE511E">
        <w:rPr>
          <w:rFonts w:asciiTheme="minorHAnsi" w:hAnsiTheme="minorHAnsi" w:cstheme="minorHAnsi"/>
          <w:snapToGrid/>
          <w:sz w:val="22"/>
          <w:szCs w:val="22"/>
          <w:lang w:eastAsia="en-GB"/>
        </w:rPr>
        <w:t>regulatory changes and internal requirements</w:t>
      </w:r>
      <w:r w:rsidR="00A44F1F">
        <w:rPr>
          <w:rFonts w:asciiTheme="minorHAnsi" w:hAnsiTheme="minorHAnsi" w:cstheme="minorHAnsi"/>
          <w:snapToGrid/>
          <w:sz w:val="22"/>
          <w:szCs w:val="22"/>
          <w:lang w:eastAsia="en-GB"/>
        </w:rPr>
        <w:t xml:space="preserve">.  </w:t>
      </w:r>
      <w:r w:rsidR="00862BBF">
        <w:rPr>
          <w:rFonts w:asciiTheme="minorHAnsi" w:hAnsiTheme="minorHAnsi" w:cstheme="minorHAnsi"/>
          <w:snapToGrid/>
          <w:sz w:val="22"/>
          <w:szCs w:val="22"/>
          <w:lang w:eastAsia="en-GB"/>
        </w:rPr>
        <w:t>Example documents include</w:t>
      </w:r>
      <w:r w:rsidR="00A44F1F">
        <w:rPr>
          <w:rFonts w:asciiTheme="minorHAnsi" w:hAnsiTheme="minorHAnsi" w:cstheme="minorHAnsi"/>
          <w:snapToGrid/>
          <w:sz w:val="22"/>
          <w:szCs w:val="22"/>
          <w:lang w:eastAsia="en-GB"/>
        </w:rPr>
        <w:t xml:space="preserve"> </w:t>
      </w:r>
      <w:r w:rsidR="00CF0A7C">
        <w:rPr>
          <w:rFonts w:asciiTheme="minorHAnsi" w:hAnsiTheme="minorHAnsi" w:cstheme="minorHAnsi"/>
          <w:snapToGrid/>
          <w:sz w:val="22"/>
          <w:szCs w:val="22"/>
          <w:lang w:eastAsia="en-GB"/>
        </w:rPr>
        <w:t>SignHealth’s Memorandum and Articles of Association</w:t>
      </w:r>
      <w:r w:rsidR="0009608D">
        <w:rPr>
          <w:rFonts w:asciiTheme="minorHAnsi" w:hAnsiTheme="minorHAnsi" w:cstheme="minorHAnsi"/>
          <w:snapToGrid/>
          <w:sz w:val="22"/>
          <w:szCs w:val="22"/>
          <w:lang w:eastAsia="en-GB"/>
        </w:rPr>
        <w:t xml:space="preserve"> and</w:t>
      </w:r>
      <w:r w:rsidR="00862BBF">
        <w:rPr>
          <w:rFonts w:asciiTheme="minorHAnsi" w:hAnsiTheme="minorHAnsi" w:cstheme="minorHAnsi"/>
          <w:snapToGrid/>
          <w:sz w:val="22"/>
          <w:szCs w:val="22"/>
          <w:lang w:eastAsia="en-GB"/>
        </w:rPr>
        <w:t xml:space="preserve"> the Scheme of Delegation</w:t>
      </w:r>
    </w:p>
    <w:p w14:paraId="152AA53D" w14:textId="2C0BDDAC" w:rsidR="001C7452" w:rsidRDefault="00410664" w:rsidP="00781595">
      <w:pPr>
        <w:widowControl/>
        <w:numPr>
          <w:ilvl w:val="0"/>
          <w:numId w:val="23"/>
        </w:numPr>
        <w:shd w:val="clear" w:color="auto" w:fill="FFFFFF"/>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 xml:space="preserve">Ensure governance requirements </w:t>
      </w:r>
      <w:r w:rsidR="00742A8F" w:rsidRPr="00910232">
        <w:rPr>
          <w:rFonts w:asciiTheme="minorHAnsi" w:hAnsiTheme="minorHAnsi" w:cstheme="minorHAnsi"/>
          <w:snapToGrid/>
          <w:sz w:val="22"/>
          <w:szCs w:val="22"/>
          <w:lang w:eastAsia="en-GB"/>
        </w:rPr>
        <w:t>are met</w:t>
      </w:r>
      <w:r w:rsidR="00F13B1A">
        <w:rPr>
          <w:rFonts w:asciiTheme="minorHAnsi" w:hAnsiTheme="minorHAnsi" w:cstheme="minorHAnsi"/>
          <w:snapToGrid/>
          <w:sz w:val="22"/>
          <w:szCs w:val="22"/>
          <w:lang w:eastAsia="en-GB"/>
        </w:rPr>
        <w:t xml:space="preserve"> and completed</w:t>
      </w:r>
      <w:r w:rsidR="00742A8F" w:rsidRPr="00910232">
        <w:rPr>
          <w:rFonts w:asciiTheme="minorHAnsi" w:hAnsiTheme="minorHAnsi" w:cstheme="minorHAnsi"/>
          <w:snapToGrid/>
          <w:sz w:val="22"/>
          <w:szCs w:val="22"/>
          <w:lang w:eastAsia="en-GB"/>
        </w:rPr>
        <w:t xml:space="preserve"> </w:t>
      </w:r>
      <w:r w:rsidR="005913A1" w:rsidRPr="00910232">
        <w:rPr>
          <w:rFonts w:asciiTheme="minorHAnsi" w:hAnsiTheme="minorHAnsi" w:cstheme="minorHAnsi"/>
          <w:snapToGrid/>
          <w:sz w:val="22"/>
          <w:szCs w:val="22"/>
          <w:lang w:eastAsia="en-GB"/>
        </w:rPr>
        <w:t>i.e.</w:t>
      </w:r>
      <w:r w:rsidR="000A1795" w:rsidRPr="00910232">
        <w:rPr>
          <w:rFonts w:asciiTheme="minorHAnsi" w:hAnsiTheme="minorHAnsi" w:cstheme="minorHAnsi"/>
          <w:snapToGrid/>
          <w:sz w:val="22"/>
          <w:szCs w:val="22"/>
          <w:lang w:eastAsia="en-GB"/>
        </w:rPr>
        <w:t xml:space="preserve"> </w:t>
      </w:r>
      <w:r w:rsidR="00742A8F" w:rsidRPr="00910232">
        <w:rPr>
          <w:rFonts w:asciiTheme="minorHAnsi" w:hAnsiTheme="minorHAnsi" w:cstheme="minorHAnsi"/>
          <w:snapToGrid/>
          <w:sz w:val="22"/>
          <w:szCs w:val="22"/>
          <w:lang w:eastAsia="en-GB"/>
        </w:rPr>
        <w:t xml:space="preserve">submit </w:t>
      </w:r>
      <w:r w:rsidRPr="00910232">
        <w:rPr>
          <w:rFonts w:asciiTheme="minorHAnsi" w:hAnsiTheme="minorHAnsi" w:cstheme="minorHAnsi"/>
          <w:snapToGrid/>
          <w:sz w:val="22"/>
          <w:szCs w:val="22"/>
          <w:lang w:eastAsia="en-GB"/>
        </w:rPr>
        <w:t>filings</w:t>
      </w:r>
      <w:r w:rsidR="00D6555C">
        <w:rPr>
          <w:rFonts w:asciiTheme="minorHAnsi" w:hAnsiTheme="minorHAnsi" w:cstheme="minorHAnsi"/>
          <w:snapToGrid/>
          <w:sz w:val="22"/>
          <w:szCs w:val="22"/>
          <w:lang w:eastAsia="en-GB"/>
        </w:rPr>
        <w:t>/returns to relevant authorities</w:t>
      </w:r>
      <w:r w:rsidRPr="00910232">
        <w:rPr>
          <w:rFonts w:asciiTheme="minorHAnsi" w:hAnsiTheme="minorHAnsi" w:cstheme="minorHAnsi"/>
          <w:snapToGrid/>
          <w:sz w:val="22"/>
          <w:szCs w:val="22"/>
          <w:lang w:eastAsia="en-GB"/>
        </w:rPr>
        <w:t xml:space="preserve">, </w:t>
      </w:r>
      <w:r w:rsidR="00D6555C">
        <w:rPr>
          <w:rFonts w:asciiTheme="minorHAnsi" w:hAnsiTheme="minorHAnsi" w:cstheme="minorHAnsi"/>
          <w:snapToGrid/>
          <w:sz w:val="22"/>
          <w:szCs w:val="22"/>
          <w:lang w:eastAsia="en-GB"/>
        </w:rPr>
        <w:t xml:space="preserve">file </w:t>
      </w:r>
      <w:r w:rsidRPr="00910232">
        <w:rPr>
          <w:rFonts w:asciiTheme="minorHAnsi" w:hAnsiTheme="minorHAnsi" w:cstheme="minorHAnsi"/>
          <w:snapToGrid/>
          <w:sz w:val="22"/>
          <w:szCs w:val="22"/>
          <w:lang w:eastAsia="en-GB"/>
        </w:rPr>
        <w:t>resolutions</w:t>
      </w:r>
    </w:p>
    <w:p w14:paraId="1B866DBE" w14:textId="6BD30618" w:rsidR="003514DE" w:rsidRPr="00910232" w:rsidRDefault="00372ABA" w:rsidP="00781595">
      <w:pPr>
        <w:widowControl/>
        <w:numPr>
          <w:ilvl w:val="0"/>
          <w:numId w:val="23"/>
        </w:numPr>
        <w:shd w:val="clear" w:color="auto" w:fill="FFFFFF"/>
        <w:rPr>
          <w:rFonts w:asciiTheme="minorHAnsi" w:hAnsiTheme="minorHAnsi" w:cstheme="minorHAnsi"/>
          <w:snapToGrid/>
          <w:sz w:val="22"/>
          <w:szCs w:val="22"/>
          <w:lang w:eastAsia="en-GB"/>
        </w:rPr>
      </w:pPr>
      <w:r>
        <w:rPr>
          <w:rFonts w:asciiTheme="minorHAnsi" w:hAnsiTheme="minorHAnsi" w:cstheme="minorHAnsi"/>
          <w:snapToGrid/>
          <w:sz w:val="22"/>
          <w:szCs w:val="22"/>
          <w:lang w:eastAsia="en-GB"/>
        </w:rPr>
        <w:t>M</w:t>
      </w:r>
      <w:r w:rsidR="00410664" w:rsidRPr="00910232">
        <w:rPr>
          <w:rFonts w:asciiTheme="minorHAnsi" w:hAnsiTheme="minorHAnsi" w:cstheme="minorHAnsi"/>
          <w:snapToGrid/>
          <w:sz w:val="22"/>
          <w:szCs w:val="22"/>
          <w:lang w:eastAsia="en-GB"/>
        </w:rPr>
        <w:t>aint</w:t>
      </w:r>
      <w:r w:rsidR="00D9442D" w:rsidRPr="00910232">
        <w:rPr>
          <w:rFonts w:asciiTheme="minorHAnsi" w:hAnsiTheme="minorHAnsi" w:cstheme="minorHAnsi"/>
          <w:snapToGrid/>
          <w:sz w:val="22"/>
          <w:szCs w:val="22"/>
          <w:lang w:eastAsia="en-GB"/>
        </w:rPr>
        <w:t>ain</w:t>
      </w:r>
      <w:r w:rsidR="00410664" w:rsidRPr="00910232">
        <w:rPr>
          <w:rFonts w:asciiTheme="minorHAnsi" w:hAnsiTheme="minorHAnsi" w:cstheme="minorHAnsi"/>
          <w:snapToGrid/>
          <w:sz w:val="22"/>
          <w:szCs w:val="22"/>
          <w:lang w:eastAsia="en-GB"/>
        </w:rPr>
        <w:t xml:space="preserve"> </w:t>
      </w:r>
      <w:r>
        <w:rPr>
          <w:rFonts w:asciiTheme="minorHAnsi" w:hAnsiTheme="minorHAnsi" w:cstheme="minorHAnsi"/>
          <w:snapToGrid/>
          <w:sz w:val="22"/>
          <w:szCs w:val="22"/>
          <w:lang w:eastAsia="en-GB"/>
        </w:rPr>
        <w:t xml:space="preserve">governance </w:t>
      </w:r>
      <w:r w:rsidR="00410664" w:rsidRPr="00910232">
        <w:rPr>
          <w:rFonts w:asciiTheme="minorHAnsi" w:hAnsiTheme="minorHAnsi" w:cstheme="minorHAnsi"/>
          <w:snapToGrid/>
          <w:sz w:val="22"/>
          <w:szCs w:val="22"/>
          <w:lang w:eastAsia="en-GB"/>
        </w:rPr>
        <w:t>records and registers</w:t>
      </w:r>
      <w:r w:rsidR="00C22877" w:rsidRPr="00910232">
        <w:rPr>
          <w:rFonts w:asciiTheme="minorHAnsi" w:hAnsiTheme="minorHAnsi" w:cstheme="minorHAnsi"/>
          <w:snapToGrid/>
          <w:sz w:val="22"/>
          <w:szCs w:val="22"/>
          <w:lang w:eastAsia="en-GB"/>
        </w:rPr>
        <w:t xml:space="preserve"> (</w:t>
      </w:r>
      <w:r w:rsidR="005913A1" w:rsidRPr="00910232">
        <w:rPr>
          <w:rFonts w:asciiTheme="minorHAnsi" w:hAnsiTheme="minorHAnsi" w:cstheme="minorHAnsi"/>
          <w:snapToGrid/>
          <w:sz w:val="22"/>
          <w:szCs w:val="22"/>
          <w:lang w:eastAsia="en-GB"/>
        </w:rPr>
        <w:t>e.g.</w:t>
      </w:r>
      <w:r w:rsidR="00C22877" w:rsidRPr="00910232">
        <w:rPr>
          <w:rFonts w:asciiTheme="minorHAnsi" w:hAnsiTheme="minorHAnsi" w:cstheme="minorHAnsi"/>
          <w:snapToGrid/>
          <w:sz w:val="22"/>
          <w:szCs w:val="22"/>
          <w:lang w:eastAsia="en-GB"/>
        </w:rPr>
        <w:t xml:space="preserve"> conflicts of interest, gift and hospitality</w:t>
      </w:r>
      <w:r w:rsidR="008D7C91" w:rsidRPr="00910232">
        <w:rPr>
          <w:rFonts w:asciiTheme="minorHAnsi" w:hAnsiTheme="minorHAnsi" w:cstheme="minorHAnsi"/>
          <w:snapToGrid/>
          <w:sz w:val="22"/>
          <w:szCs w:val="22"/>
          <w:lang w:eastAsia="en-GB"/>
        </w:rPr>
        <w:t xml:space="preserve"> etc)</w:t>
      </w:r>
    </w:p>
    <w:p w14:paraId="71AC6D04" w14:textId="1A6E41B7" w:rsidR="00FC50BA" w:rsidRPr="00C16162" w:rsidRDefault="00FC50BA" w:rsidP="004E5D6E">
      <w:pPr>
        <w:widowControl/>
        <w:numPr>
          <w:ilvl w:val="0"/>
          <w:numId w:val="23"/>
        </w:numPr>
        <w:shd w:val="clear" w:color="auto" w:fill="FFFFFF"/>
        <w:spacing w:before="100" w:beforeAutospacing="1" w:after="100" w:afterAutospacing="1"/>
        <w:rPr>
          <w:rFonts w:asciiTheme="minorHAnsi" w:hAnsiTheme="minorHAnsi" w:cstheme="minorHAnsi"/>
          <w:snapToGrid/>
          <w:sz w:val="22"/>
          <w:szCs w:val="22"/>
          <w:lang w:eastAsia="en-GB"/>
        </w:rPr>
      </w:pPr>
      <w:r w:rsidRPr="00C16162">
        <w:rPr>
          <w:rFonts w:asciiTheme="minorHAnsi" w:hAnsiTheme="minorHAnsi" w:cstheme="minorHAnsi"/>
          <w:snapToGrid/>
          <w:sz w:val="22"/>
          <w:szCs w:val="22"/>
          <w:lang w:eastAsia="en-GB"/>
        </w:rPr>
        <w:t>Ensure all committees and working groups are properly constituted with clear Terms of Reference in place which are regularly reviewed an updated</w:t>
      </w:r>
      <w:r w:rsidR="00C16162" w:rsidRPr="00C16162">
        <w:rPr>
          <w:rFonts w:asciiTheme="minorHAnsi" w:hAnsiTheme="minorHAnsi" w:cstheme="minorHAnsi"/>
          <w:snapToGrid/>
          <w:sz w:val="22"/>
          <w:szCs w:val="22"/>
          <w:lang w:eastAsia="en-GB"/>
        </w:rPr>
        <w:t>.  Ensure these underpin and support Board operations</w:t>
      </w:r>
    </w:p>
    <w:p w14:paraId="5C29EA65" w14:textId="08C7BD0E" w:rsidR="009B4C9A" w:rsidRPr="00FC50BA" w:rsidRDefault="009B4C9A" w:rsidP="004E5D6E">
      <w:pPr>
        <w:widowControl/>
        <w:numPr>
          <w:ilvl w:val="0"/>
          <w:numId w:val="23"/>
        </w:numPr>
        <w:shd w:val="clear" w:color="auto" w:fill="FFFFFF"/>
        <w:spacing w:before="100" w:beforeAutospacing="1" w:after="100" w:afterAutospacing="1"/>
        <w:rPr>
          <w:rFonts w:asciiTheme="minorHAnsi" w:hAnsiTheme="minorHAnsi" w:cstheme="minorHAnsi"/>
          <w:snapToGrid/>
          <w:sz w:val="22"/>
          <w:szCs w:val="22"/>
          <w:lang w:eastAsia="en-GB"/>
        </w:rPr>
      </w:pPr>
      <w:r w:rsidRPr="00FC50BA">
        <w:rPr>
          <w:rFonts w:asciiTheme="minorHAnsi" w:hAnsiTheme="minorHAnsi" w:cstheme="minorHAnsi"/>
          <w:snapToGrid/>
          <w:sz w:val="22"/>
          <w:szCs w:val="22"/>
          <w:lang w:eastAsia="en-GB"/>
        </w:rPr>
        <w:t>Oversee annual reporting in collaboration with the Chief Finance Officer, ensuring accurate and timely submissions</w:t>
      </w:r>
    </w:p>
    <w:p w14:paraId="328C70B9" w14:textId="348EB64E" w:rsidR="00026301" w:rsidRPr="00910232" w:rsidRDefault="001D44F9" w:rsidP="00026301">
      <w:pPr>
        <w:widowControl/>
        <w:numPr>
          <w:ilvl w:val="0"/>
          <w:numId w:val="23"/>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Produce and present reports and papers on relevant governance matters as requi</w:t>
      </w:r>
      <w:r w:rsidR="00ED3814" w:rsidRPr="00910232">
        <w:rPr>
          <w:rFonts w:asciiTheme="minorHAnsi" w:hAnsiTheme="minorHAnsi" w:cstheme="minorHAnsi"/>
          <w:snapToGrid/>
          <w:sz w:val="22"/>
          <w:szCs w:val="22"/>
          <w:lang w:eastAsia="en-GB"/>
        </w:rPr>
        <w:t>red</w:t>
      </w:r>
    </w:p>
    <w:p w14:paraId="5D7F15F7" w14:textId="40AC959D" w:rsidR="66480990" w:rsidRPr="00DC7ACF" w:rsidRDefault="002F4C2F" w:rsidP="00DC7ACF">
      <w:pPr>
        <w:widowControl/>
        <w:numPr>
          <w:ilvl w:val="0"/>
          <w:numId w:val="23"/>
        </w:numPr>
        <w:spacing w:before="100" w:beforeAutospacing="1" w:after="100" w:afterAutospacing="1"/>
        <w:rPr>
          <w:rFonts w:asciiTheme="minorHAnsi" w:hAnsiTheme="minorHAnsi" w:cstheme="minorBidi"/>
          <w:snapToGrid/>
          <w:sz w:val="22"/>
          <w:szCs w:val="22"/>
          <w:lang w:eastAsia="en-GB"/>
        </w:rPr>
      </w:pPr>
      <w:r w:rsidRPr="66480990">
        <w:rPr>
          <w:rFonts w:asciiTheme="minorHAnsi" w:hAnsiTheme="minorHAnsi" w:cstheme="minorBidi"/>
          <w:snapToGrid/>
          <w:sz w:val="22"/>
          <w:szCs w:val="22"/>
          <w:lang w:eastAsia="en-GB"/>
        </w:rPr>
        <w:t>Develop and maintain a central contract management process and database. Embed best practice contract management across the organisation. Review draft contracts, advising on the internal approval mechanism and providing briefings to E</w:t>
      </w:r>
      <w:r w:rsidR="009F05B8">
        <w:rPr>
          <w:rFonts w:asciiTheme="minorHAnsi" w:hAnsiTheme="minorHAnsi" w:cstheme="minorBidi"/>
          <w:snapToGrid/>
          <w:sz w:val="22"/>
          <w:szCs w:val="22"/>
          <w:lang w:eastAsia="en-GB"/>
        </w:rPr>
        <w:t>xecutive Team</w:t>
      </w:r>
      <w:r w:rsidRPr="66480990">
        <w:rPr>
          <w:rFonts w:asciiTheme="minorHAnsi" w:hAnsiTheme="minorHAnsi" w:cstheme="minorBidi"/>
          <w:snapToGrid/>
          <w:sz w:val="22"/>
          <w:szCs w:val="22"/>
          <w:lang w:eastAsia="en-GB"/>
        </w:rPr>
        <w:t xml:space="preserve"> and Trustees as required</w:t>
      </w:r>
    </w:p>
    <w:p w14:paraId="69493137" w14:textId="65F1F83E" w:rsidR="00841239" w:rsidRDefault="003514DE" w:rsidP="00972B8D">
      <w:pPr>
        <w:widowControl/>
        <w:spacing w:before="100" w:beforeAutospacing="1" w:after="100" w:afterAutospacing="1"/>
        <w:outlineLvl w:val="3"/>
        <w:rPr>
          <w:rFonts w:asciiTheme="minorHAnsi" w:hAnsiTheme="minorHAnsi" w:cstheme="minorHAnsi"/>
          <w:b/>
          <w:bCs/>
          <w:snapToGrid/>
          <w:sz w:val="22"/>
          <w:szCs w:val="22"/>
          <w:lang w:eastAsia="en-GB"/>
        </w:rPr>
      </w:pPr>
      <w:r w:rsidRPr="00910232">
        <w:rPr>
          <w:rFonts w:asciiTheme="minorHAnsi" w:hAnsiTheme="minorHAnsi" w:cstheme="minorHAnsi"/>
          <w:b/>
          <w:bCs/>
          <w:snapToGrid/>
          <w:sz w:val="22"/>
          <w:szCs w:val="22"/>
          <w:lang w:eastAsia="en-GB"/>
        </w:rPr>
        <w:t xml:space="preserve">Board </w:t>
      </w:r>
      <w:r w:rsidR="008F3D48">
        <w:rPr>
          <w:rFonts w:asciiTheme="minorHAnsi" w:hAnsiTheme="minorHAnsi" w:cstheme="minorHAnsi"/>
          <w:b/>
          <w:bCs/>
          <w:snapToGrid/>
          <w:sz w:val="22"/>
          <w:szCs w:val="22"/>
          <w:lang w:eastAsia="en-GB"/>
        </w:rPr>
        <w:t>and c</w:t>
      </w:r>
      <w:r w:rsidRPr="00910232">
        <w:rPr>
          <w:rFonts w:asciiTheme="minorHAnsi" w:hAnsiTheme="minorHAnsi" w:cstheme="minorHAnsi"/>
          <w:b/>
          <w:bCs/>
          <w:snapToGrid/>
          <w:sz w:val="22"/>
          <w:szCs w:val="22"/>
          <w:lang w:eastAsia="en-GB"/>
        </w:rPr>
        <w:t xml:space="preserve">ommittee </w:t>
      </w:r>
      <w:r w:rsidR="008F3D48">
        <w:rPr>
          <w:rFonts w:asciiTheme="minorHAnsi" w:hAnsiTheme="minorHAnsi" w:cstheme="minorHAnsi"/>
          <w:b/>
          <w:bCs/>
          <w:snapToGrid/>
          <w:sz w:val="22"/>
          <w:szCs w:val="22"/>
          <w:lang w:eastAsia="en-GB"/>
        </w:rPr>
        <w:t>s</w:t>
      </w:r>
      <w:r w:rsidRPr="00910232">
        <w:rPr>
          <w:rFonts w:asciiTheme="minorHAnsi" w:hAnsiTheme="minorHAnsi" w:cstheme="minorHAnsi"/>
          <w:b/>
          <w:bCs/>
          <w:snapToGrid/>
          <w:sz w:val="22"/>
          <w:szCs w:val="22"/>
          <w:lang w:eastAsia="en-GB"/>
        </w:rPr>
        <w:t>upport</w:t>
      </w:r>
    </w:p>
    <w:p w14:paraId="476FA5E8" w14:textId="77777777" w:rsidR="00C03DF5" w:rsidRDefault="004E10EC" w:rsidP="004F7C86">
      <w:pPr>
        <w:widowControl/>
        <w:spacing w:before="100" w:beforeAutospacing="1"/>
        <w:outlineLvl w:val="3"/>
        <w:rPr>
          <w:rFonts w:asciiTheme="minorHAnsi" w:hAnsiTheme="minorHAnsi" w:cstheme="minorHAnsi"/>
          <w:snapToGrid/>
          <w:sz w:val="22"/>
          <w:szCs w:val="22"/>
          <w:lang w:eastAsia="en-GB"/>
        </w:rPr>
      </w:pPr>
      <w:r>
        <w:rPr>
          <w:rFonts w:asciiTheme="minorHAnsi" w:hAnsiTheme="minorHAnsi" w:cstheme="minorHAnsi"/>
          <w:snapToGrid/>
          <w:sz w:val="22"/>
          <w:szCs w:val="22"/>
          <w:lang w:eastAsia="en-GB"/>
        </w:rPr>
        <w:t>Working with the Executive Leads for each committee</w:t>
      </w:r>
      <w:r w:rsidR="00C03DF5">
        <w:rPr>
          <w:rFonts w:asciiTheme="minorHAnsi" w:hAnsiTheme="minorHAnsi" w:cstheme="minorHAnsi"/>
          <w:snapToGrid/>
          <w:sz w:val="22"/>
          <w:szCs w:val="22"/>
          <w:lang w:eastAsia="en-GB"/>
        </w:rPr>
        <w:t>:</w:t>
      </w:r>
    </w:p>
    <w:p w14:paraId="5B389AC9" w14:textId="00D5A074" w:rsidR="00841239" w:rsidRPr="00C03DF5" w:rsidRDefault="00841239" w:rsidP="004F7C86">
      <w:pPr>
        <w:pStyle w:val="ListParagraph"/>
        <w:widowControl/>
        <w:numPr>
          <w:ilvl w:val="0"/>
          <w:numId w:val="51"/>
        </w:numPr>
        <w:outlineLvl w:val="3"/>
        <w:rPr>
          <w:rFonts w:asciiTheme="minorHAnsi" w:hAnsiTheme="minorHAnsi" w:cstheme="minorBidi"/>
          <w:snapToGrid/>
          <w:sz w:val="22"/>
          <w:szCs w:val="22"/>
          <w:lang w:eastAsia="en-GB"/>
        </w:rPr>
      </w:pPr>
      <w:r w:rsidRPr="00C03DF5">
        <w:rPr>
          <w:rFonts w:asciiTheme="minorHAnsi" w:hAnsiTheme="minorHAnsi" w:cstheme="minorBidi"/>
          <w:snapToGrid/>
          <w:sz w:val="22"/>
          <w:szCs w:val="22"/>
          <w:lang w:eastAsia="en-GB"/>
        </w:rPr>
        <w:t xml:space="preserve">Manage the </w:t>
      </w:r>
      <w:r w:rsidR="1BBAF8D6" w:rsidRPr="00C03DF5">
        <w:rPr>
          <w:rFonts w:asciiTheme="minorHAnsi" w:hAnsiTheme="minorHAnsi" w:cstheme="minorBidi"/>
          <w:snapToGrid/>
          <w:sz w:val="22"/>
          <w:szCs w:val="22"/>
          <w:lang w:eastAsia="en-GB"/>
        </w:rPr>
        <w:t>good governance of our board, ensuring the organisation adheres to its code of good governance and is held to account</w:t>
      </w:r>
    </w:p>
    <w:p w14:paraId="37F1F634" w14:textId="7914CB25" w:rsidR="00841239" w:rsidRPr="00910232" w:rsidRDefault="1BBAF8D6" w:rsidP="66480990">
      <w:pPr>
        <w:widowControl/>
        <w:numPr>
          <w:ilvl w:val="0"/>
          <w:numId w:val="23"/>
        </w:numPr>
        <w:shd w:val="clear" w:color="auto" w:fill="FFFFFF" w:themeFill="background1"/>
        <w:rPr>
          <w:rFonts w:asciiTheme="minorHAnsi" w:hAnsiTheme="minorHAnsi" w:cstheme="minorBidi"/>
          <w:snapToGrid/>
          <w:sz w:val="22"/>
          <w:szCs w:val="22"/>
          <w:lang w:eastAsia="en-GB"/>
        </w:rPr>
      </w:pPr>
      <w:r w:rsidRPr="66480990">
        <w:rPr>
          <w:rFonts w:asciiTheme="minorHAnsi" w:hAnsiTheme="minorHAnsi" w:cstheme="minorBidi"/>
          <w:snapToGrid/>
          <w:sz w:val="22"/>
          <w:szCs w:val="22"/>
          <w:lang w:eastAsia="en-GB"/>
        </w:rPr>
        <w:t xml:space="preserve">Manage the </w:t>
      </w:r>
      <w:r w:rsidR="6C2DB79A" w:rsidRPr="66480990">
        <w:rPr>
          <w:rFonts w:asciiTheme="minorHAnsi" w:hAnsiTheme="minorHAnsi" w:cstheme="minorBidi"/>
          <w:snapToGrid/>
          <w:sz w:val="22"/>
          <w:szCs w:val="22"/>
          <w:lang w:eastAsia="en-GB"/>
        </w:rPr>
        <w:t xml:space="preserve">meetings, </w:t>
      </w:r>
      <w:r w:rsidRPr="66480990">
        <w:rPr>
          <w:rFonts w:asciiTheme="minorHAnsi" w:hAnsiTheme="minorHAnsi" w:cstheme="minorBidi"/>
          <w:snapToGrid/>
          <w:sz w:val="22"/>
          <w:szCs w:val="22"/>
          <w:lang w:eastAsia="en-GB"/>
        </w:rPr>
        <w:t xml:space="preserve">systems and record keeping </w:t>
      </w:r>
      <w:r w:rsidR="0CFE0C18" w:rsidRPr="66480990">
        <w:rPr>
          <w:rFonts w:asciiTheme="minorHAnsi" w:hAnsiTheme="minorHAnsi" w:cstheme="minorBidi"/>
          <w:snapToGrid/>
          <w:sz w:val="22"/>
          <w:szCs w:val="22"/>
          <w:lang w:eastAsia="en-GB"/>
        </w:rPr>
        <w:t xml:space="preserve">required </w:t>
      </w:r>
      <w:r w:rsidRPr="66480990">
        <w:rPr>
          <w:rFonts w:asciiTheme="minorHAnsi" w:hAnsiTheme="minorHAnsi" w:cstheme="minorBidi"/>
          <w:snapToGrid/>
          <w:sz w:val="22"/>
          <w:szCs w:val="22"/>
          <w:lang w:eastAsia="en-GB"/>
        </w:rPr>
        <w:t xml:space="preserve">including the </w:t>
      </w:r>
      <w:r w:rsidR="00841239" w:rsidRPr="66480990">
        <w:rPr>
          <w:rFonts w:asciiTheme="minorHAnsi" w:hAnsiTheme="minorHAnsi" w:cstheme="minorBidi"/>
          <w:snapToGrid/>
          <w:sz w:val="22"/>
          <w:szCs w:val="22"/>
          <w:lang w:eastAsia="en-GB"/>
        </w:rPr>
        <w:t xml:space="preserve">preparation </w:t>
      </w:r>
      <w:r w:rsidR="00BC25E9" w:rsidRPr="66480990">
        <w:rPr>
          <w:rFonts w:asciiTheme="minorHAnsi" w:hAnsiTheme="minorHAnsi" w:cstheme="minorBidi"/>
          <w:snapToGrid/>
          <w:sz w:val="22"/>
          <w:szCs w:val="22"/>
          <w:lang w:eastAsia="en-GB"/>
        </w:rPr>
        <w:t xml:space="preserve">and circulation </w:t>
      </w:r>
      <w:r w:rsidR="00841239" w:rsidRPr="66480990">
        <w:rPr>
          <w:rFonts w:asciiTheme="minorHAnsi" w:hAnsiTheme="minorHAnsi" w:cstheme="minorBidi"/>
          <w:snapToGrid/>
          <w:sz w:val="22"/>
          <w:szCs w:val="22"/>
          <w:lang w:eastAsia="en-GB"/>
        </w:rPr>
        <w:t xml:space="preserve">of high-quality Board and </w:t>
      </w:r>
      <w:r w:rsidR="00225791" w:rsidRPr="66480990">
        <w:rPr>
          <w:rFonts w:asciiTheme="minorHAnsi" w:hAnsiTheme="minorHAnsi" w:cstheme="minorBidi"/>
          <w:snapToGrid/>
          <w:sz w:val="22"/>
          <w:szCs w:val="22"/>
          <w:lang w:eastAsia="en-GB"/>
        </w:rPr>
        <w:t>c</w:t>
      </w:r>
      <w:r w:rsidR="00841239" w:rsidRPr="66480990">
        <w:rPr>
          <w:rFonts w:asciiTheme="minorHAnsi" w:hAnsiTheme="minorHAnsi" w:cstheme="minorBidi"/>
          <w:snapToGrid/>
          <w:sz w:val="22"/>
          <w:szCs w:val="22"/>
          <w:lang w:eastAsia="en-GB"/>
        </w:rPr>
        <w:t>ommittee papers to facilitate effective discussion and decision making</w:t>
      </w:r>
    </w:p>
    <w:p w14:paraId="639D78F6" w14:textId="5493D483" w:rsidR="00841239" w:rsidRPr="00910232" w:rsidRDefault="00EF634B" w:rsidP="009B587C">
      <w:pPr>
        <w:widowControl/>
        <w:numPr>
          <w:ilvl w:val="0"/>
          <w:numId w:val="23"/>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 xml:space="preserve">Lead on the </w:t>
      </w:r>
      <w:r w:rsidR="00B9572C" w:rsidRPr="00910232">
        <w:rPr>
          <w:rFonts w:asciiTheme="minorHAnsi" w:hAnsiTheme="minorHAnsi" w:cstheme="minorHAnsi"/>
          <w:snapToGrid/>
          <w:sz w:val="22"/>
          <w:szCs w:val="22"/>
          <w:lang w:eastAsia="en-GB"/>
        </w:rPr>
        <w:t>onboarding, offboardin</w:t>
      </w:r>
      <w:r w:rsidR="00B9572C">
        <w:rPr>
          <w:rFonts w:asciiTheme="minorHAnsi" w:hAnsiTheme="minorHAnsi" w:cstheme="minorHAnsi"/>
          <w:snapToGrid/>
          <w:sz w:val="22"/>
          <w:szCs w:val="22"/>
          <w:lang w:eastAsia="en-GB"/>
        </w:rPr>
        <w:t xml:space="preserve">g, </w:t>
      </w:r>
      <w:r w:rsidR="00B9572C" w:rsidRPr="00910232">
        <w:rPr>
          <w:rFonts w:asciiTheme="minorHAnsi" w:hAnsiTheme="minorHAnsi" w:cstheme="minorHAnsi"/>
          <w:snapToGrid/>
          <w:sz w:val="22"/>
          <w:szCs w:val="22"/>
          <w:lang w:eastAsia="en-GB"/>
        </w:rPr>
        <w:t xml:space="preserve">training </w:t>
      </w:r>
      <w:r w:rsidR="00B9572C">
        <w:rPr>
          <w:rFonts w:asciiTheme="minorHAnsi" w:hAnsiTheme="minorHAnsi" w:cstheme="minorHAnsi"/>
          <w:snapToGrid/>
          <w:sz w:val="22"/>
          <w:szCs w:val="22"/>
          <w:lang w:eastAsia="en-GB"/>
        </w:rPr>
        <w:t xml:space="preserve">and </w:t>
      </w:r>
      <w:r w:rsidRPr="00910232">
        <w:rPr>
          <w:rFonts w:asciiTheme="minorHAnsi" w:hAnsiTheme="minorHAnsi" w:cstheme="minorHAnsi"/>
          <w:snapToGrid/>
          <w:sz w:val="22"/>
          <w:szCs w:val="22"/>
          <w:lang w:eastAsia="en-GB"/>
        </w:rPr>
        <w:t xml:space="preserve">succession planning and recruitment for Board </w:t>
      </w:r>
      <w:r w:rsidR="00696EE4" w:rsidRPr="00910232">
        <w:rPr>
          <w:rFonts w:asciiTheme="minorHAnsi" w:hAnsiTheme="minorHAnsi" w:cstheme="minorHAnsi"/>
          <w:snapToGrid/>
          <w:sz w:val="22"/>
          <w:szCs w:val="22"/>
          <w:lang w:eastAsia="en-GB"/>
        </w:rPr>
        <w:t xml:space="preserve">and independent </w:t>
      </w:r>
      <w:r w:rsidR="009F7CAC">
        <w:rPr>
          <w:rFonts w:asciiTheme="minorHAnsi" w:hAnsiTheme="minorHAnsi" w:cstheme="minorHAnsi"/>
          <w:snapToGrid/>
          <w:sz w:val="22"/>
          <w:szCs w:val="22"/>
          <w:lang w:eastAsia="en-GB"/>
        </w:rPr>
        <w:t>c</w:t>
      </w:r>
      <w:r w:rsidR="00696EE4" w:rsidRPr="00910232">
        <w:rPr>
          <w:rFonts w:asciiTheme="minorHAnsi" w:hAnsiTheme="minorHAnsi" w:cstheme="minorHAnsi"/>
          <w:snapToGrid/>
          <w:sz w:val="22"/>
          <w:szCs w:val="22"/>
          <w:lang w:eastAsia="en-GB"/>
        </w:rPr>
        <w:t xml:space="preserve">ommittee </w:t>
      </w:r>
      <w:r w:rsidR="009F7CAC">
        <w:rPr>
          <w:rFonts w:asciiTheme="minorHAnsi" w:hAnsiTheme="minorHAnsi" w:cstheme="minorHAnsi"/>
          <w:snapToGrid/>
          <w:sz w:val="22"/>
          <w:szCs w:val="22"/>
          <w:lang w:eastAsia="en-GB"/>
        </w:rPr>
        <w:t>m</w:t>
      </w:r>
      <w:r w:rsidR="00696EE4" w:rsidRPr="00910232">
        <w:rPr>
          <w:rFonts w:asciiTheme="minorHAnsi" w:hAnsiTheme="minorHAnsi" w:cstheme="minorHAnsi"/>
          <w:snapToGrid/>
          <w:sz w:val="22"/>
          <w:szCs w:val="22"/>
          <w:lang w:eastAsia="en-GB"/>
        </w:rPr>
        <w:t xml:space="preserve">embers </w:t>
      </w:r>
    </w:p>
    <w:p w14:paraId="30A51A24" w14:textId="2F61C86E" w:rsidR="00841239" w:rsidRPr="00910232" w:rsidRDefault="0096761B" w:rsidP="00B330CF">
      <w:pPr>
        <w:widowControl/>
        <w:numPr>
          <w:ilvl w:val="0"/>
          <w:numId w:val="23"/>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Provide ongoing assessment of the effectiveness of the Board</w:t>
      </w:r>
      <w:r w:rsidR="009F7CAC">
        <w:rPr>
          <w:rFonts w:asciiTheme="minorHAnsi" w:hAnsiTheme="minorHAnsi" w:cstheme="minorHAnsi"/>
          <w:snapToGrid/>
          <w:sz w:val="22"/>
          <w:szCs w:val="22"/>
          <w:lang w:eastAsia="en-GB"/>
        </w:rPr>
        <w:t xml:space="preserve"> and committees</w:t>
      </w:r>
      <w:r w:rsidR="000C7956">
        <w:rPr>
          <w:rFonts w:asciiTheme="minorHAnsi" w:hAnsiTheme="minorHAnsi" w:cstheme="minorHAnsi"/>
          <w:snapToGrid/>
          <w:sz w:val="22"/>
          <w:szCs w:val="22"/>
          <w:lang w:eastAsia="en-GB"/>
        </w:rPr>
        <w:t xml:space="preserve">. Lead on </w:t>
      </w:r>
      <w:r w:rsidR="00DE49C2">
        <w:rPr>
          <w:rFonts w:asciiTheme="minorHAnsi" w:hAnsiTheme="minorHAnsi" w:cstheme="minorHAnsi"/>
          <w:snapToGrid/>
          <w:sz w:val="22"/>
          <w:szCs w:val="22"/>
          <w:lang w:eastAsia="en-GB"/>
        </w:rPr>
        <w:t xml:space="preserve">periodic </w:t>
      </w:r>
      <w:r w:rsidR="000C7956">
        <w:rPr>
          <w:rFonts w:asciiTheme="minorHAnsi" w:hAnsiTheme="minorHAnsi" w:cstheme="minorHAnsi"/>
          <w:snapToGrid/>
          <w:sz w:val="22"/>
          <w:szCs w:val="22"/>
          <w:lang w:eastAsia="en-GB"/>
        </w:rPr>
        <w:t xml:space="preserve">governance </w:t>
      </w:r>
      <w:r w:rsidR="00DE49C2">
        <w:rPr>
          <w:rFonts w:asciiTheme="minorHAnsi" w:hAnsiTheme="minorHAnsi" w:cstheme="minorHAnsi"/>
          <w:snapToGrid/>
          <w:sz w:val="22"/>
          <w:szCs w:val="22"/>
          <w:lang w:eastAsia="en-GB"/>
        </w:rPr>
        <w:t>reviews</w:t>
      </w:r>
    </w:p>
    <w:p w14:paraId="49D9B77C" w14:textId="76B16EFF" w:rsidR="009B587C" w:rsidRPr="00910232" w:rsidRDefault="009B587C" w:rsidP="009B587C">
      <w:pPr>
        <w:widowControl/>
        <w:numPr>
          <w:ilvl w:val="0"/>
          <w:numId w:val="23"/>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Serve as the main liaison between the Board and</w:t>
      </w:r>
      <w:r w:rsidR="00CB27B6" w:rsidRPr="00910232">
        <w:rPr>
          <w:rFonts w:asciiTheme="minorHAnsi" w:hAnsiTheme="minorHAnsi" w:cstheme="minorHAnsi"/>
          <w:snapToGrid/>
          <w:sz w:val="22"/>
          <w:szCs w:val="22"/>
          <w:lang w:eastAsia="en-GB"/>
        </w:rPr>
        <w:t xml:space="preserve"> </w:t>
      </w:r>
      <w:r w:rsidR="00C03DF5">
        <w:rPr>
          <w:rFonts w:asciiTheme="minorHAnsi" w:hAnsiTheme="minorHAnsi" w:cstheme="minorHAnsi"/>
          <w:snapToGrid/>
          <w:sz w:val="22"/>
          <w:szCs w:val="22"/>
          <w:lang w:eastAsia="en-GB"/>
        </w:rPr>
        <w:t>Executive Leadership</w:t>
      </w:r>
    </w:p>
    <w:p w14:paraId="04890DFB" w14:textId="2DC242AF" w:rsidR="009F7CAC" w:rsidRPr="009F05B8" w:rsidRDefault="00816504" w:rsidP="009F05B8">
      <w:pPr>
        <w:widowControl/>
        <w:numPr>
          <w:ilvl w:val="0"/>
          <w:numId w:val="23"/>
        </w:numPr>
        <w:shd w:val="clear" w:color="auto" w:fill="FFFFFF"/>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 xml:space="preserve">Take minutes at Board and </w:t>
      </w:r>
      <w:r w:rsidR="008F3D48">
        <w:rPr>
          <w:rFonts w:asciiTheme="minorHAnsi" w:hAnsiTheme="minorHAnsi" w:cstheme="minorHAnsi"/>
          <w:snapToGrid/>
          <w:sz w:val="22"/>
          <w:szCs w:val="22"/>
          <w:lang w:eastAsia="en-GB"/>
        </w:rPr>
        <w:t>c</w:t>
      </w:r>
      <w:r w:rsidRPr="00910232">
        <w:rPr>
          <w:rFonts w:asciiTheme="minorHAnsi" w:hAnsiTheme="minorHAnsi" w:cstheme="minorHAnsi"/>
          <w:snapToGrid/>
          <w:sz w:val="22"/>
          <w:szCs w:val="22"/>
          <w:lang w:eastAsia="en-GB"/>
        </w:rPr>
        <w:t>ommittee meetings</w:t>
      </w:r>
      <w:r w:rsidR="0078499C">
        <w:rPr>
          <w:rFonts w:asciiTheme="minorHAnsi" w:hAnsiTheme="minorHAnsi" w:cstheme="minorHAnsi"/>
          <w:snapToGrid/>
          <w:sz w:val="22"/>
          <w:szCs w:val="22"/>
          <w:lang w:eastAsia="en-GB"/>
        </w:rPr>
        <w:t xml:space="preserve"> </w:t>
      </w:r>
    </w:p>
    <w:p w14:paraId="4453CC01" w14:textId="1D9BFEC2" w:rsidR="00972B8D" w:rsidRPr="00910232" w:rsidRDefault="009B587C" w:rsidP="00972B8D">
      <w:pPr>
        <w:widowControl/>
        <w:spacing w:before="100" w:beforeAutospacing="1" w:after="100" w:afterAutospacing="1"/>
        <w:outlineLvl w:val="3"/>
        <w:rPr>
          <w:rFonts w:asciiTheme="minorHAnsi" w:hAnsiTheme="minorHAnsi" w:cstheme="minorHAnsi"/>
          <w:b/>
          <w:bCs/>
          <w:snapToGrid/>
          <w:sz w:val="22"/>
          <w:szCs w:val="22"/>
          <w:lang w:eastAsia="en-GB"/>
        </w:rPr>
      </w:pPr>
      <w:r w:rsidRPr="00910232">
        <w:rPr>
          <w:rFonts w:asciiTheme="minorHAnsi" w:hAnsiTheme="minorHAnsi" w:cstheme="minorHAnsi"/>
          <w:b/>
          <w:bCs/>
          <w:snapToGrid/>
          <w:sz w:val="22"/>
          <w:szCs w:val="22"/>
          <w:lang w:eastAsia="en-GB"/>
        </w:rPr>
        <w:lastRenderedPageBreak/>
        <w:t>Strategic Planning and Organi</w:t>
      </w:r>
      <w:r w:rsidR="002E2A7F" w:rsidRPr="00910232">
        <w:rPr>
          <w:rFonts w:asciiTheme="minorHAnsi" w:hAnsiTheme="minorHAnsi" w:cstheme="minorHAnsi"/>
          <w:b/>
          <w:bCs/>
          <w:snapToGrid/>
          <w:sz w:val="22"/>
          <w:szCs w:val="22"/>
          <w:lang w:eastAsia="en-GB"/>
        </w:rPr>
        <w:t>s</w:t>
      </w:r>
      <w:r w:rsidRPr="00910232">
        <w:rPr>
          <w:rFonts w:asciiTheme="minorHAnsi" w:hAnsiTheme="minorHAnsi" w:cstheme="minorHAnsi"/>
          <w:b/>
          <w:bCs/>
          <w:snapToGrid/>
          <w:sz w:val="22"/>
          <w:szCs w:val="22"/>
          <w:lang w:eastAsia="en-GB"/>
        </w:rPr>
        <w:t>ational Leadership</w:t>
      </w:r>
    </w:p>
    <w:p w14:paraId="30E6ADE7" w14:textId="22B8DBCC" w:rsidR="00E907AB" w:rsidRPr="00CC2178" w:rsidRDefault="009D4127" w:rsidP="00CC2178">
      <w:pPr>
        <w:pStyle w:val="ListParagraph"/>
        <w:widowControl/>
        <w:numPr>
          <w:ilvl w:val="0"/>
          <w:numId w:val="29"/>
        </w:numPr>
        <w:rPr>
          <w:rFonts w:asciiTheme="minorHAnsi" w:hAnsiTheme="minorHAnsi" w:cstheme="minorHAnsi"/>
          <w:snapToGrid/>
          <w:sz w:val="22"/>
          <w:szCs w:val="22"/>
          <w:lang w:eastAsia="en-GB"/>
        </w:rPr>
      </w:pPr>
      <w:r>
        <w:rPr>
          <w:rFonts w:asciiTheme="minorHAnsi" w:hAnsiTheme="minorHAnsi" w:cstheme="minorHAnsi"/>
          <w:snapToGrid/>
          <w:sz w:val="22"/>
          <w:szCs w:val="22"/>
          <w:lang w:eastAsia="en-GB"/>
        </w:rPr>
        <w:t xml:space="preserve">Oversee planning and delivery of all governance activities. </w:t>
      </w:r>
      <w:r w:rsidR="004725A1" w:rsidRPr="00910232">
        <w:rPr>
          <w:rFonts w:asciiTheme="minorHAnsi" w:hAnsiTheme="minorHAnsi" w:cstheme="minorHAnsi"/>
          <w:snapToGrid/>
          <w:sz w:val="22"/>
          <w:szCs w:val="22"/>
          <w:lang w:eastAsia="en-GB"/>
        </w:rPr>
        <w:t xml:space="preserve">Lead on the development of a corporate calendar </w:t>
      </w:r>
      <w:r w:rsidR="00CC2178">
        <w:rPr>
          <w:rFonts w:asciiTheme="minorHAnsi" w:hAnsiTheme="minorHAnsi" w:cstheme="minorHAnsi"/>
          <w:snapToGrid/>
          <w:sz w:val="22"/>
          <w:szCs w:val="22"/>
          <w:lang w:eastAsia="en-GB"/>
        </w:rPr>
        <w:t>that supports the</w:t>
      </w:r>
      <w:r w:rsidR="00972B8D" w:rsidRPr="00910232">
        <w:rPr>
          <w:rFonts w:asciiTheme="minorHAnsi" w:hAnsiTheme="minorHAnsi" w:cstheme="minorHAnsi"/>
          <w:snapToGrid/>
          <w:sz w:val="22"/>
          <w:szCs w:val="22"/>
          <w:lang w:eastAsia="en-GB"/>
        </w:rPr>
        <w:t xml:space="preserve"> efficient flow of information and decisions</w:t>
      </w:r>
    </w:p>
    <w:p w14:paraId="034FD764" w14:textId="508A992B" w:rsidR="009B587C" w:rsidRPr="00910232" w:rsidRDefault="00A56F91" w:rsidP="00AA5CF8">
      <w:pPr>
        <w:pStyle w:val="ListParagraph"/>
        <w:widowControl/>
        <w:numPr>
          <w:ilvl w:val="0"/>
          <w:numId w:val="29"/>
        </w:numPr>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Facilitate the</w:t>
      </w:r>
      <w:r w:rsidR="009B587C" w:rsidRPr="00910232">
        <w:rPr>
          <w:rFonts w:asciiTheme="minorHAnsi" w:hAnsiTheme="minorHAnsi" w:cstheme="minorHAnsi"/>
          <w:snapToGrid/>
          <w:sz w:val="22"/>
          <w:szCs w:val="22"/>
          <w:lang w:eastAsia="en-GB"/>
        </w:rPr>
        <w:t xml:space="preserve"> monitor</w:t>
      </w:r>
      <w:r w:rsidRPr="00910232">
        <w:rPr>
          <w:rFonts w:asciiTheme="minorHAnsi" w:hAnsiTheme="minorHAnsi" w:cstheme="minorHAnsi"/>
          <w:snapToGrid/>
          <w:sz w:val="22"/>
          <w:szCs w:val="22"/>
          <w:lang w:eastAsia="en-GB"/>
        </w:rPr>
        <w:t>ing and update of SignHealth’s</w:t>
      </w:r>
      <w:r w:rsidR="009B587C" w:rsidRPr="00910232">
        <w:rPr>
          <w:rFonts w:asciiTheme="minorHAnsi" w:hAnsiTheme="minorHAnsi" w:cstheme="minorHAnsi"/>
          <w:snapToGrid/>
          <w:sz w:val="22"/>
          <w:szCs w:val="22"/>
          <w:lang w:eastAsia="en-GB"/>
        </w:rPr>
        <w:t xml:space="preserve"> </w:t>
      </w:r>
      <w:r w:rsidRPr="00910232">
        <w:rPr>
          <w:rFonts w:asciiTheme="minorHAnsi" w:hAnsiTheme="minorHAnsi" w:cstheme="minorHAnsi"/>
          <w:snapToGrid/>
          <w:sz w:val="22"/>
          <w:szCs w:val="22"/>
          <w:lang w:eastAsia="en-GB"/>
        </w:rPr>
        <w:t>strategic plans</w:t>
      </w:r>
    </w:p>
    <w:p w14:paraId="0A01C80D" w14:textId="019BA8B2" w:rsidR="0A93230A" w:rsidRPr="00CE5DDB" w:rsidRDefault="007E35BC" w:rsidP="00CE5DDB">
      <w:pPr>
        <w:pStyle w:val="ListParagraph"/>
        <w:widowControl/>
        <w:numPr>
          <w:ilvl w:val="0"/>
          <w:numId w:val="29"/>
        </w:numPr>
        <w:rPr>
          <w:rFonts w:asciiTheme="minorHAnsi" w:hAnsiTheme="minorHAnsi" w:cstheme="minorHAnsi"/>
          <w:sz w:val="22"/>
          <w:szCs w:val="22"/>
        </w:rPr>
      </w:pPr>
      <w:r w:rsidRPr="00910232">
        <w:rPr>
          <w:rFonts w:asciiTheme="minorHAnsi" w:hAnsiTheme="minorHAnsi" w:cstheme="minorHAnsi"/>
          <w:sz w:val="22"/>
          <w:szCs w:val="22"/>
        </w:rPr>
        <w:t xml:space="preserve">Foster positive relationships with external stakeholders, partners, </w:t>
      </w:r>
      <w:r w:rsidR="009F05B8">
        <w:rPr>
          <w:rFonts w:asciiTheme="minorHAnsi" w:hAnsiTheme="minorHAnsi" w:cstheme="minorHAnsi"/>
          <w:sz w:val="22"/>
          <w:szCs w:val="22"/>
        </w:rPr>
        <w:t>T</w:t>
      </w:r>
      <w:r w:rsidRPr="00910232">
        <w:rPr>
          <w:rFonts w:asciiTheme="minorHAnsi" w:hAnsiTheme="minorHAnsi" w:cstheme="minorHAnsi"/>
          <w:sz w:val="22"/>
          <w:szCs w:val="22"/>
        </w:rPr>
        <w:t>rustees and independent members.</w:t>
      </w:r>
    </w:p>
    <w:p w14:paraId="76754CF6" w14:textId="77777777" w:rsidR="009B587C" w:rsidRPr="00910232" w:rsidRDefault="009B587C" w:rsidP="009B587C">
      <w:pPr>
        <w:widowControl/>
        <w:spacing w:before="100" w:beforeAutospacing="1" w:after="100" w:afterAutospacing="1"/>
        <w:outlineLvl w:val="3"/>
        <w:rPr>
          <w:rFonts w:asciiTheme="minorHAnsi" w:hAnsiTheme="minorHAnsi" w:cstheme="minorHAnsi"/>
          <w:b/>
          <w:bCs/>
          <w:snapToGrid/>
          <w:sz w:val="22"/>
          <w:szCs w:val="22"/>
          <w:lang w:eastAsia="en-GB"/>
        </w:rPr>
      </w:pPr>
      <w:r w:rsidRPr="00910232">
        <w:rPr>
          <w:rFonts w:asciiTheme="minorHAnsi" w:hAnsiTheme="minorHAnsi" w:cstheme="minorHAnsi"/>
          <w:b/>
          <w:bCs/>
          <w:snapToGrid/>
          <w:sz w:val="22"/>
          <w:szCs w:val="22"/>
          <w:lang w:eastAsia="en-GB"/>
        </w:rPr>
        <w:t>Policy and Risk Management</w:t>
      </w:r>
    </w:p>
    <w:p w14:paraId="0D165DD9" w14:textId="6165B530" w:rsidR="009B587C" w:rsidRPr="00910232" w:rsidRDefault="001731DF" w:rsidP="009B587C">
      <w:pPr>
        <w:widowControl/>
        <w:numPr>
          <w:ilvl w:val="0"/>
          <w:numId w:val="25"/>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 xml:space="preserve">Be responsible for updating and maintain corporate policies </w:t>
      </w:r>
      <w:r w:rsidR="005913A1" w:rsidRPr="00910232">
        <w:rPr>
          <w:rFonts w:asciiTheme="minorHAnsi" w:hAnsiTheme="minorHAnsi" w:cstheme="minorHAnsi"/>
          <w:snapToGrid/>
          <w:sz w:val="22"/>
          <w:szCs w:val="22"/>
          <w:lang w:eastAsia="en-GB"/>
        </w:rPr>
        <w:t>e.g.</w:t>
      </w:r>
      <w:r w:rsidRPr="00910232">
        <w:rPr>
          <w:rFonts w:asciiTheme="minorHAnsi" w:hAnsiTheme="minorHAnsi" w:cstheme="minorHAnsi"/>
          <w:snapToGrid/>
          <w:sz w:val="22"/>
          <w:szCs w:val="22"/>
          <w:lang w:eastAsia="en-GB"/>
        </w:rPr>
        <w:t xml:space="preserve"> bribery, anti-money laundering</w:t>
      </w:r>
      <w:r w:rsidR="00B17DDE">
        <w:rPr>
          <w:rFonts w:asciiTheme="minorHAnsi" w:hAnsiTheme="minorHAnsi" w:cstheme="minorHAnsi"/>
          <w:snapToGrid/>
          <w:sz w:val="22"/>
          <w:szCs w:val="22"/>
          <w:lang w:eastAsia="en-GB"/>
        </w:rPr>
        <w:t>, complaints</w:t>
      </w:r>
      <w:r w:rsidRPr="00910232">
        <w:rPr>
          <w:rFonts w:asciiTheme="minorHAnsi" w:hAnsiTheme="minorHAnsi" w:cstheme="minorHAnsi"/>
          <w:snapToGrid/>
          <w:sz w:val="22"/>
          <w:szCs w:val="22"/>
          <w:lang w:eastAsia="en-GB"/>
        </w:rPr>
        <w:t xml:space="preserve"> policies </w:t>
      </w:r>
    </w:p>
    <w:p w14:paraId="3D78D53D" w14:textId="6A1F2EE8" w:rsidR="0093153E" w:rsidRPr="00910232" w:rsidRDefault="0093153E" w:rsidP="009B587C">
      <w:pPr>
        <w:widowControl/>
        <w:numPr>
          <w:ilvl w:val="0"/>
          <w:numId w:val="25"/>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Develop and</w:t>
      </w:r>
      <w:r w:rsidR="00875F6B" w:rsidRPr="00910232">
        <w:rPr>
          <w:rFonts w:asciiTheme="minorHAnsi" w:hAnsiTheme="minorHAnsi" w:cstheme="minorHAnsi"/>
          <w:snapToGrid/>
          <w:sz w:val="22"/>
          <w:szCs w:val="22"/>
          <w:lang w:eastAsia="en-GB"/>
        </w:rPr>
        <w:t xml:space="preserve"> update corporate governance tools</w:t>
      </w:r>
      <w:r w:rsidR="00D95851">
        <w:rPr>
          <w:rFonts w:asciiTheme="minorHAnsi" w:hAnsiTheme="minorHAnsi" w:cstheme="minorHAnsi"/>
          <w:snapToGrid/>
          <w:sz w:val="22"/>
          <w:szCs w:val="22"/>
          <w:lang w:eastAsia="en-GB"/>
        </w:rPr>
        <w:t xml:space="preserve">, </w:t>
      </w:r>
      <w:r w:rsidR="00C86A78" w:rsidRPr="00910232">
        <w:rPr>
          <w:rFonts w:asciiTheme="minorHAnsi" w:hAnsiTheme="minorHAnsi" w:cstheme="minorHAnsi"/>
          <w:snapToGrid/>
          <w:sz w:val="22"/>
          <w:szCs w:val="22"/>
          <w:lang w:eastAsia="en-GB"/>
        </w:rPr>
        <w:t xml:space="preserve">compliance documents and frameworks </w:t>
      </w:r>
    </w:p>
    <w:p w14:paraId="381BC494" w14:textId="7F949C84" w:rsidR="00431791" w:rsidRPr="00910232" w:rsidRDefault="0093153E" w:rsidP="009B587C">
      <w:pPr>
        <w:widowControl/>
        <w:numPr>
          <w:ilvl w:val="0"/>
          <w:numId w:val="25"/>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 xml:space="preserve">Develop and update </w:t>
      </w:r>
      <w:r w:rsidR="00DD70C9" w:rsidRPr="00910232">
        <w:rPr>
          <w:rFonts w:asciiTheme="minorHAnsi" w:hAnsiTheme="minorHAnsi" w:cstheme="minorHAnsi"/>
          <w:snapToGrid/>
          <w:sz w:val="22"/>
          <w:szCs w:val="22"/>
          <w:lang w:eastAsia="en-GB"/>
        </w:rPr>
        <w:t xml:space="preserve">the </w:t>
      </w:r>
      <w:r w:rsidR="007842F1" w:rsidRPr="00910232">
        <w:rPr>
          <w:rFonts w:asciiTheme="minorHAnsi" w:hAnsiTheme="minorHAnsi" w:cstheme="minorHAnsi"/>
          <w:snapToGrid/>
          <w:sz w:val="22"/>
          <w:szCs w:val="22"/>
          <w:lang w:eastAsia="en-GB"/>
        </w:rPr>
        <w:t>risk management framework</w:t>
      </w:r>
      <w:r w:rsidR="003A3D74" w:rsidRPr="00910232">
        <w:rPr>
          <w:rFonts w:asciiTheme="minorHAnsi" w:hAnsiTheme="minorHAnsi" w:cstheme="minorHAnsi"/>
          <w:snapToGrid/>
          <w:sz w:val="22"/>
          <w:szCs w:val="22"/>
          <w:lang w:eastAsia="en-GB"/>
        </w:rPr>
        <w:t xml:space="preserve"> – ensuring that </w:t>
      </w:r>
      <w:r w:rsidR="00D95851">
        <w:rPr>
          <w:rFonts w:asciiTheme="minorHAnsi" w:hAnsiTheme="minorHAnsi" w:cstheme="minorHAnsi"/>
          <w:snapToGrid/>
          <w:sz w:val="22"/>
          <w:szCs w:val="22"/>
          <w:lang w:eastAsia="en-GB"/>
        </w:rPr>
        <w:t xml:space="preserve">a culture of </w:t>
      </w:r>
      <w:r w:rsidR="003A3D74" w:rsidRPr="00910232">
        <w:rPr>
          <w:rFonts w:asciiTheme="minorHAnsi" w:hAnsiTheme="minorHAnsi" w:cstheme="minorHAnsi"/>
          <w:snapToGrid/>
          <w:sz w:val="22"/>
          <w:szCs w:val="22"/>
          <w:lang w:eastAsia="en-GB"/>
        </w:rPr>
        <w:t>risk management and assessments are embedded across the organisation</w:t>
      </w:r>
    </w:p>
    <w:p w14:paraId="59A84750" w14:textId="2EE248B2" w:rsidR="005C2017" w:rsidRPr="00910232" w:rsidRDefault="005C2017" w:rsidP="009B587C">
      <w:pPr>
        <w:widowControl/>
        <w:numPr>
          <w:ilvl w:val="0"/>
          <w:numId w:val="25"/>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 xml:space="preserve">Regularly update and maintain the strategic risk register </w:t>
      </w:r>
    </w:p>
    <w:p w14:paraId="114D4EAB" w14:textId="322CE92C" w:rsidR="00EC5D66" w:rsidRPr="00910232" w:rsidRDefault="00EC5D66" w:rsidP="0A93230A">
      <w:pPr>
        <w:widowControl/>
        <w:numPr>
          <w:ilvl w:val="0"/>
          <w:numId w:val="25"/>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Develop and maintain SignHealth’s business continuity plans</w:t>
      </w:r>
    </w:p>
    <w:p w14:paraId="636715D6" w14:textId="1010739A" w:rsidR="00CD0F21" w:rsidRPr="00910232" w:rsidRDefault="00CD0F21" w:rsidP="66480990">
      <w:pPr>
        <w:widowControl/>
        <w:numPr>
          <w:ilvl w:val="0"/>
          <w:numId w:val="25"/>
        </w:numPr>
        <w:spacing w:before="100" w:beforeAutospacing="1" w:after="100" w:afterAutospacing="1"/>
        <w:rPr>
          <w:rFonts w:asciiTheme="minorHAnsi" w:hAnsiTheme="minorHAnsi" w:cstheme="minorBidi"/>
          <w:snapToGrid/>
          <w:sz w:val="22"/>
          <w:szCs w:val="22"/>
          <w:lang w:eastAsia="en-GB"/>
        </w:rPr>
      </w:pPr>
      <w:r w:rsidRPr="66480990">
        <w:rPr>
          <w:rFonts w:asciiTheme="minorHAnsi" w:hAnsiTheme="minorHAnsi" w:cstheme="minorBidi"/>
          <w:snapToGrid/>
          <w:sz w:val="22"/>
          <w:szCs w:val="22"/>
          <w:lang w:eastAsia="en-GB"/>
        </w:rPr>
        <w:t>Manage the relationship with SignHealth’s legal advis</w:t>
      </w:r>
      <w:r w:rsidR="3DE15957" w:rsidRPr="66480990">
        <w:rPr>
          <w:rFonts w:asciiTheme="minorHAnsi" w:hAnsiTheme="minorHAnsi" w:cstheme="minorBidi"/>
          <w:snapToGrid/>
          <w:sz w:val="22"/>
          <w:szCs w:val="22"/>
          <w:lang w:eastAsia="en-GB"/>
        </w:rPr>
        <w:t>e</w:t>
      </w:r>
      <w:r w:rsidRPr="66480990">
        <w:rPr>
          <w:rFonts w:asciiTheme="minorHAnsi" w:hAnsiTheme="minorHAnsi" w:cstheme="minorBidi"/>
          <w:snapToGrid/>
          <w:sz w:val="22"/>
          <w:szCs w:val="22"/>
          <w:lang w:eastAsia="en-GB"/>
        </w:rPr>
        <w:t>rs</w:t>
      </w:r>
    </w:p>
    <w:p w14:paraId="74AC5691" w14:textId="77777777" w:rsidR="009B587C" w:rsidRPr="00910232" w:rsidRDefault="009B587C" w:rsidP="009B587C">
      <w:pPr>
        <w:widowControl/>
        <w:spacing w:before="100" w:beforeAutospacing="1" w:after="100" w:afterAutospacing="1"/>
        <w:outlineLvl w:val="3"/>
        <w:rPr>
          <w:rFonts w:asciiTheme="minorHAnsi" w:hAnsiTheme="minorHAnsi" w:cstheme="minorHAnsi"/>
          <w:b/>
          <w:bCs/>
          <w:snapToGrid/>
          <w:sz w:val="22"/>
          <w:szCs w:val="22"/>
          <w:lang w:eastAsia="en-GB"/>
        </w:rPr>
      </w:pPr>
      <w:r w:rsidRPr="00910232">
        <w:rPr>
          <w:rFonts w:asciiTheme="minorHAnsi" w:hAnsiTheme="minorHAnsi" w:cstheme="minorHAnsi"/>
          <w:b/>
          <w:bCs/>
          <w:snapToGrid/>
          <w:sz w:val="22"/>
          <w:szCs w:val="22"/>
          <w:lang w:eastAsia="en-GB"/>
        </w:rPr>
        <w:t>Operational Oversight and Resource Coordination</w:t>
      </w:r>
    </w:p>
    <w:p w14:paraId="1281DD28" w14:textId="730869CD" w:rsidR="009B587C" w:rsidRDefault="009B587C">
      <w:pPr>
        <w:widowControl/>
        <w:numPr>
          <w:ilvl w:val="0"/>
          <w:numId w:val="26"/>
        </w:numPr>
        <w:spacing w:beforeAutospacing="1" w:afterAutospacing="1"/>
        <w:rPr>
          <w:rFonts w:asciiTheme="minorHAnsi" w:hAnsiTheme="minorHAnsi" w:cstheme="minorBidi"/>
          <w:szCs w:val="24"/>
          <w:lang w:eastAsia="en-GB"/>
        </w:rPr>
      </w:pPr>
      <w:r w:rsidRPr="75ED617A">
        <w:rPr>
          <w:rFonts w:asciiTheme="minorHAnsi" w:hAnsiTheme="minorHAnsi" w:cstheme="minorBidi"/>
          <w:snapToGrid/>
          <w:sz w:val="22"/>
          <w:szCs w:val="22"/>
          <w:lang w:eastAsia="en-GB"/>
        </w:rPr>
        <w:t>Manage the Governance</w:t>
      </w:r>
      <w:r w:rsidR="005C2017" w:rsidRPr="75ED617A">
        <w:rPr>
          <w:rFonts w:asciiTheme="minorHAnsi" w:hAnsiTheme="minorHAnsi" w:cstheme="minorBidi"/>
          <w:snapToGrid/>
          <w:sz w:val="22"/>
          <w:szCs w:val="22"/>
          <w:lang w:eastAsia="en-GB"/>
        </w:rPr>
        <w:t xml:space="preserve"> team</w:t>
      </w:r>
    </w:p>
    <w:p w14:paraId="1C709BA4" w14:textId="36C4E3D1" w:rsidR="0073255D" w:rsidRPr="0073255D" w:rsidRDefault="00E22FB0" w:rsidP="0073255D">
      <w:pPr>
        <w:pStyle w:val="ListParagraph"/>
        <w:numPr>
          <w:ilvl w:val="0"/>
          <w:numId w:val="26"/>
        </w:numPr>
        <w:rPr>
          <w:rFonts w:asciiTheme="minorHAnsi" w:hAnsiTheme="minorHAnsi" w:cstheme="minorHAnsi"/>
          <w:snapToGrid/>
          <w:sz w:val="22"/>
          <w:szCs w:val="22"/>
          <w:lang w:eastAsia="en-GB"/>
        </w:rPr>
      </w:pPr>
      <w:r>
        <w:rPr>
          <w:rFonts w:asciiTheme="minorHAnsi" w:hAnsiTheme="minorHAnsi" w:cstheme="minorHAnsi"/>
          <w:snapToGrid/>
          <w:sz w:val="22"/>
          <w:szCs w:val="22"/>
          <w:lang w:eastAsia="en-GB"/>
        </w:rPr>
        <w:t>Work with the Governance Manager to s</w:t>
      </w:r>
      <w:r w:rsidR="0073255D" w:rsidRPr="00910232">
        <w:rPr>
          <w:rFonts w:asciiTheme="minorHAnsi" w:hAnsiTheme="minorHAnsi" w:cstheme="minorHAnsi"/>
          <w:snapToGrid/>
          <w:sz w:val="22"/>
          <w:szCs w:val="22"/>
          <w:lang w:eastAsia="en-GB"/>
        </w:rPr>
        <w:t xml:space="preserve">upport the </w:t>
      </w:r>
      <w:r w:rsidR="0073255D">
        <w:rPr>
          <w:rFonts w:asciiTheme="minorHAnsi" w:hAnsiTheme="minorHAnsi" w:cstheme="minorHAnsi"/>
          <w:snapToGrid/>
          <w:sz w:val="22"/>
          <w:szCs w:val="22"/>
          <w:lang w:eastAsia="en-GB"/>
        </w:rPr>
        <w:t>E</w:t>
      </w:r>
      <w:r w:rsidR="00E17770">
        <w:rPr>
          <w:rFonts w:asciiTheme="minorHAnsi" w:hAnsiTheme="minorHAnsi" w:cstheme="minorHAnsi"/>
          <w:snapToGrid/>
          <w:sz w:val="22"/>
          <w:szCs w:val="22"/>
          <w:lang w:eastAsia="en-GB"/>
        </w:rPr>
        <w:t>xecutive Leadership</w:t>
      </w:r>
      <w:r w:rsidR="0073255D">
        <w:rPr>
          <w:rFonts w:asciiTheme="minorHAnsi" w:hAnsiTheme="minorHAnsi" w:cstheme="minorHAnsi"/>
          <w:snapToGrid/>
          <w:sz w:val="22"/>
          <w:szCs w:val="22"/>
          <w:lang w:eastAsia="en-GB"/>
        </w:rPr>
        <w:t xml:space="preserve"> by attending relevant meetings and</w:t>
      </w:r>
      <w:r w:rsidR="0073255D" w:rsidRPr="00910232">
        <w:rPr>
          <w:rFonts w:asciiTheme="minorHAnsi" w:hAnsiTheme="minorHAnsi" w:cstheme="minorHAnsi"/>
          <w:snapToGrid/>
          <w:sz w:val="22"/>
          <w:szCs w:val="22"/>
          <w:lang w:eastAsia="en-GB"/>
        </w:rPr>
        <w:t xml:space="preserve"> in tracking and implementing key actions, ensuring organisational alignment and delivery</w:t>
      </w:r>
    </w:p>
    <w:p w14:paraId="358D0DE1" w14:textId="5D3096BF" w:rsidR="00990796" w:rsidRPr="00910232" w:rsidRDefault="008B0879" w:rsidP="00EF0A35">
      <w:pPr>
        <w:widowControl/>
        <w:numPr>
          <w:ilvl w:val="0"/>
          <w:numId w:val="26"/>
        </w:numPr>
        <w:spacing w:before="100" w:beforeAutospacing="1" w:after="100" w:afterAutospacing="1"/>
        <w:rPr>
          <w:rFonts w:asciiTheme="minorHAnsi" w:hAnsiTheme="minorHAnsi" w:cstheme="minorHAnsi"/>
          <w:snapToGrid/>
          <w:sz w:val="22"/>
          <w:szCs w:val="22"/>
          <w:lang w:eastAsia="en-GB"/>
        </w:rPr>
      </w:pPr>
      <w:r>
        <w:rPr>
          <w:rFonts w:asciiTheme="minorHAnsi" w:hAnsiTheme="minorHAnsi" w:cstheme="minorHAnsi"/>
          <w:snapToGrid/>
          <w:sz w:val="22"/>
          <w:szCs w:val="22"/>
          <w:lang w:eastAsia="en-GB"/>
        </w:rPr>
        <w:t>Act</w:t>
      </w:r>
      <w:r w:rsidR="00990796" w:rsidRPr="00910232">
        <w:rPr>
          <w:rFonts w:asciiTheme="minorHAnsi" w:hAnsiTheme="minorHAnsi" w:cstheme="minorHAnsi"/>
          <w:snapToGrid/>
          <w:sz w:val="22"/>
          <w:szCs w:val="22"/>
          <w:lang w:eastAsia="en-GB"/>
        </w:rPr>
        <w:t xml:space="preserve"> </w:t>
      </w:r>
      <w:r w:rsidR="00ED0D47">
        <w:rPr>
          <w:rFonts w:asciiTheme="minorHAnsi" w:hAnsiTheme="minorHAnsi" w:cstheme="minorHAnsi"/>
          <w:snapToGrid/>
          <w:sz w:val="22"/>
          <w:szCs w:val="22"/>
          <w:lang w:eastAsia="en-GB"/>
        </w:rPr>
        <w:t xml:space="preserve">as SignHealth’s Health and Safety lead – work </w:t>
      </w:r>
      <w:r w:rsidR="00990796" w:rsidRPr="00910232">
        <w:rPr>
          <w:rFonts w:asciiTheme="minorHAnsi" w:hAnsiTheme="minorHAnsi" w:cstheme="minorHAnsi"/>
          <w:snapToGrid/>
          <w:sz w:val="22"/>
          <w:szCs w:val="22"/>
          <w:lang w:eastAsia="en-GB"/>
        </w:rPr>
        <w:t>with other departments to ensure that</w:t>
      </w:r>
      <w:r w:rsidR="00260BAB" w:rsidRPr="00910232">
        <w:rPr>
          <w:rFonts w:asciiTheme="minorHAnsi" w:hAnsiTheme="minorHAnsi" w:cstheme="minorHAnsi"/>
          <w:snapToGrid/>
          <w:sz w:val="22"/>
          <w:szCs w:val="22"/>
          <w:lang w:eastAsia="en-GB"/>
        </w:rPr>
        <w:t xml:space="preserve"> relevant</w:t>
      </w:r>
      <w:r w:rsidR="00990796" w:rsidRPr="00910232">
        <w:rPr>
          <w:rFonts w:asciiTheme="minorHAnsi" w:hAnsiTheme="minorHAnsi" w:cstheme="minorHAnsi"/>
          <w:snapToGrid/>
          <w:sz w:val="22"/>
          <w:szCs w:val="22"/>
          <w:lang w:eastAsia="en-GB"/>
        </w:rPr>
        <w:t xml:space="preserve"> Health and Safety frameworks are applied</w:t>
      </w:r>
    </w:p>
    <w:p w14:paraId="577988BE" w14:textId="45BF67C0" w:rsidR="00F221A9" w:rsidRPr="00910232" w:rsidRDefault="00CD013D" w:rsidP="00F221A9">
      <w:pPr>
        <w:widowControl/>
        <w:numPr>
          <w:ilvl w:val="0"/>
          <w:numId w:val="26"/>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 xml:space="preserve">Manage SignHealth’s </w:t>
      </w:r>
      <w:r w:rsidR="009B587C" w:rsidRPr="00910232">
        <w:rPr>
          <w:rFonts w:asciiTheme="minorHAnsi" w:hAnsiTheme="minorHAnsi" w:cstheme="minorHAnsi"/>
          <w:snapToGrid/>
          <w:sz w:val="22"/>
          <w:szCs w:val="22"/>
          <w:lang w:eastAsia="en-GB"/>
        </w:rPr>
        <w:t>insurance</w:t>
      </w:r>
      <w:r w:rsidRPr="00910232">
        <w:rPr>
          <w:rFonts w:asciiTheme="minorHAnsi" w:hAnsiTheme="minorHAnsi" w:cstheme="minorHAnsi"/>
          <w:snapToGrid/>
          <w:sz w:val="22"/>
          <w:szCs w:val="22"/>
          <w:lang w:eastAsia="en-GB"/>
        </w:rPr>
        <w:t xml:space="preserve"> arrangements</w:t>
      </w:r>
      <w:r w:rsidR="009B587C" w:rsidRPr="00910232">
        <w:rPr>
          <w:rFonts w:asciiTheme="minorHAnsi" w:hAnsiTheme="minorHAnsi" w:cstheme="minorHAnsi"/>
          <w:snapToGrid/>
          <w:sz w:val="22"/>
          <w:szCs w:val="22"/>
          <w:lang w:eastAsia="en-GB"/>
        </w:rPr>
        <w:t xml:space="preserve"> to ensure cost-effective and compliant practices</w:t>
      </w:r>
    </w:p>
    <w:p w14:paraId="00F5F5BB" w14:textId="32A923EC" w:rsidR="00B17DDE" w:rsidRDefault="00F221A9" w:rsidP="00F221A9">
      <w:pPr>
        <w:widowControl/>
        <w:numPr>
          <w:ilvl w:val="0"/>
          <w:numId w:val="26"/>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 xml:space="preserve">Manage </w:t>
      </w:r>
      <w:r w:rsidR="004A50EE">
        <w:rPr>
          <w:rFonts w:asciiTheme="minorHAnsi" w:hAnsiTheme="minorHAnsi" w:cstheme="minorHAnsi"/>
          <w:snapToGrid/>
          <w:sz w:val="22"/>
          <w:szCs w:val="22"/>
          <w:lang w:eastAsia="en-GB"/>
        </w:rPr>
        <w:t>subject access requests and the</w:t>
      </w:r>
      <w:r w:rsidRPr="00910232">
        <w:rPr>
          <w:rFonts w:asciiTheme="minorHAnsi" w:hAnsiTheme="minorHAnsi" w:cstheme="minorHAnsi"/>
          <w:snapToGrid/>
          <w:sz w:val="22"/>
          <w:szCs w:val="22"/>
          <w:lang w:eastAsia="en-GB"/>
        </w:rPr>
        <w:t xml:space="preserve"> complaints process and investigate complex complaints in line with the Complaints Policy</w:t>
      </w:r>
    </w:p>
    <w:p w14:paraId="3F0D6929" w14:textId="0B8605F2" w:rsidR="007F3840" w:rsidRPr="004A50EE" w:rsidRDefault="007F3840" w:rsidP="004A50EE">
      <w:pPr>
        <w:widowControl/>
        <w:numPr>
          <w:ilvl w:val="0"/>
          <w:numId w:val="26"/>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Manage the creation of a central repository for governance information that can be accessed where required by SignHealth staff</w:t>
      </w:r>
    </w:p>
    <w:p w14:paraId="1B080F11" w14:textId="77777777" w:rsidR="009B587C" w:rsidRPr="00910232" w:rsidRDefault="009B587C" w:rsidP="009B587C">
      <w:pPr>
        <w:widowControl/>
        <w:spacing w:before="100" w:beforeAutospacing="1" w:after="100" w:afterAutospacing="1"/>
        <w:outlineLvl w:val="3"/>
        <w:rPr>
          <w:rFonts w:asciiTheme="minorHAnsi" w:hAnsiTheme="minorHAnsi" w:cstheme="minorHAnsi"/>
          <w:b/>
          <w:bCs/>
          <w:snapToGrid/>
          <w:sz w:val="22"/>
          <w:szCs w:val="22"/>
          <w:lang w:eastAsia="en-GB"/>
        </w:rPr>
      </w:pPr>
      <w:r w:rsidRPr="00910232">
        <w:rPr>
          <w:rFonts w:asciiTheme="minorHAnsi" w:hAnsiTheme="minorHAnsi" w:cstheme="minorHAnsi"/>
          <w:b/>
          <w:bCs/>
          <w:snapToGrid/>
          <w:sz w:val="22"/>
          <w:szCs w:val="22"/>
          <w:lang w:eastAsia="en-GB"/>
        </w:rPr>
        <w:t>Data Protection and Compliance</w:t>
      </w:r>
    </w:p>
    <w:p w14:paraId="6CA3B068" w14:textId="19701978" w:rsidR="007106CE" w:rsidRPr="00910232" w:rsidRDefault="009B587C" w:rsidP="007106CE">
      <w:pPr>
        <w:widowControl/>
        <w:numPr>
          <w:ilvl w:val="0"/>
          <w:numId w:val="27"/>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Serve as the Data Protection Officer and Senior Information Risk Officer (SIRO), ensuring GDPR compliance and data protection best practices.</w:t>
      </w:r>
    </w:p>
    <w:p w14:paraId="5EB372BA" w14:textId="51CA375E" w:rsidR="007106CE" w:rsidRPr="00910232" w:rsidRDefault="007106CE" w:rsidP="007106CE">
      <w:pPr>
        <w:widowControl/>
        <w:numPr>
          <w:ilvl w:val="0"/>
          <w:numId w:val="27"/>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 xml:space="preserve">Undertake the duties of the Data Protection Officer, including ensuring that there are robust policies, procedures and templates available to </w:t>
      </w:r>
      <w:r w:rsidR="00111F67" w:rsidRPr="00910232">
        <w:rPr>
          <w:rFonts w:asciiTheme="minorHAnsi" w:hAnsiTheme="minorHAnsi" w:cstheme="minorHAnsi"/>
          <w:snapToGrid/>
          <w:sz w:val="22"/>
          <w:szCs w:val="22"/>
          <w:lang w:eastAsia="en-GB"/>
        </w:rPr>
        <w:t>SignHealth</w:t>
      </w:r>
      <w:r w:rsidRPr="00910232">
        <w:rPr>
          <w:rFonts w:asciiTheme="minorHAnsi" w:hAnsiTheme="minorHAnsi" w:cstheme="minorHAnsi"/>
          <w:snapToGrid/>
          <w:sz w:val="22"/>
          <w:szCs w:val="22"/>
          <w:lang w:eastAsia="en-GB"/>
        </w:rPr>
        <w:t xml:space="preserve"> staff and providing advice accordingly. </w:t>
      </w:r>
    </w:p>
    <w:p w14:paraId="2545279B" w14:textId="0F9A861B" w:rsidR="007106CE" w:rsidRPr="00910232" w:rsidRDefault="00111F67" w:rsidP="007106CE">
      <w:pPr>
        <w:widowControl/>
        <w:numPr>
          <w:ilvl w:val="0"/>
          <w:numId w:val="27"/>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I</w:t>
      </w:r>
      <w:r w:rsidR="007106CE" w:rsidRPr="00910232">
        <w:rPr>
          <w:rFonts w:asciiTheme="minorHAnsi" w:hAnsiTheme="minorHAnsi" w:cstheme="minorHAnsi"/>
          <w:snapToGrid/>
          <w:sz w:val="22"/>
          <w:szCs w:val="22"/>
          <w:lang w:eastAsia="en-GB"/>
        </w:rPr>
        <w:t>nvestigat</w:t>
      </w:r>
      <w:r w:rsidRPr="00910232">
        <w:rPr>
          <w:rFonts w:asciiTheme="minorHAnsi" w:hAnsiTheme="minorHAnsi" w:cstheme="minorHAnsi"/>
          <w:snapToGrid/>
          <w:sz w:val="22"/>
          <w:szCs w:val="22"/>
          <w:lang w:eastAsia="en-GB"/>
        </w:rPr>
        <w:t>e</w:t>
      </w:r>
      <w:r w:rsidR="007106CE" w:rsidRPr="00910232">
        <w:rPr>
          <w:rFonts w:asciiTheme="minorHAnsi" w:hAnsiTheme="minorHAnsi" w:cstheme="minorHAnsi"/>
          <w:snapToGrid/>
          <w:sz w:val="22"/>
          <w:szCs w:val="22"/>
          <w:lang w:eastAsia="en-GB"/>
        </w:rPr>
        <w:t xml:space="preserve"> and manag</w:t>
      </w:r>
      <w:r w:rsidRPr="00910232">
        <w:rPr>
          <w:rFonts w:asciiTheme="minorHAnsi" w:hAnsiTheme="minorHAnsi" w:cstheme="minorHAnsi"/>
          <w:snapToGrid/>
          <w:sz w:val="22"/>
          <w:szCs w:val="22"/>
          <w:lang w:eastAsia="en-GB"/>
        </w:rPr>
        <w:t>e</w:t>
      </w:r>
      <w:r w:rsidR="007106CE" w:rsidRPr="00910232">
        <w:rPr>
          <w:rFonts w:asciiTheme="minorHAnsi" w:hAnsiTheme="minorHAnsi" w:cstheme="minorHAnsi"/>
          <w:snapToGrid/>
          <w:sz w:val="22"/>
          <w:szCs w:val="22"/>
          <w:lang w:eastAsia="en-GB"/>
        </w:rPr>
        <w:t xml:space="preserve"> information requests from external agencies and data subject requests. </w:t>
      </w:r>
    </w:p>
    <w:p w14:paraId="690D3D92" w14:textId="0C789152" w:rsidR="007106CE" w:rsidRPr="00910232" w:rsidRDefault="00111F67" w:rsidP="007106CE">
      <w:pPr>
        <w:widowControl/>
        <w:numPr>
          <w:ilvl w:val="0"/>
          <w:numId w:val="27"/>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I</w:t>
      </w:r>
      <w:r w:rsidR="007106CE" w:rsidRPr="00910232">
        <w:rPr>
          <w:rFonts w:asciiTheme="minorHAnsi" w:hAnsiTheme="minorHAnsi" w:cstheme="minorHAnsi"/>
          <w:snapToGrid/>
          <w:sz w:val="22"/>
          <w:szCs w:val="22"/>
          <w:lang w:eastAsia="en-GB"/>
        </w:rPr>
        <w:t>nvestigat</w:t>
      </w:r>
      <w:r w:rsidRPr="00910232">
        <w:rPr>
          <w:rFonts w:asciiTheme="minorHAnsi" w:hAnsiTheme="minorHAnsi" w:cstheme="minorHAnsi"/>
          <w:snapToGrid/>
          <w:sz w:val="22"/>
          <w:szCs w:val="22"/>
          <w:lang w:eastAsia="en-GB"/>
        </w:rPr>
        <w:t>e</w:t>
      </w:r>
      <w:r w:rsidR="007106CE" w:rsidRPr="00910232">
        <w:rPr>
          <w:rFonts w:asciiTheme="minorHAnsi" w:hAnsiTheme="minorHAnsi" w:cstheme="minorHAnsi"/>
          <w:snapToGrid/>
          <w:sz w:val="22"/>
          <w:szCs w:val="22"/>
          <w:lang w:eastAsia="en-GB"/>
        </w:rPr>
        <w:t xml:space="preserve"> and manag</w:t>
      </w:r>
      <w:r w:rsidRPr="00910232">
        <w:rPr>
          <w:rFonts w:asciiTheme="minorHAnsi" w:hAnsiTheme="minorHAnsi" w:cstheme="minorHAnsi"/>
          <w:snapToGrid/>
          <w:sz w:val="22"/>
          <w:szCs w:val="22"/>
          <w:lang w:eastAsia="en-GB"/>
        </w:rPr>
        <w:t>e</w:t>
      </w:r>
      <w:r w:rsidR="007106CE" w:rsidRPr="00910232">
        <w:rPr>
          <w:rFonts w:asciiTheme="minorHAnsi" w:hAnsiTheme="minorHAnsi" w:cstheme="minorHAnsi"/>
          <w:snapToGrid/>
          <w:sz w:val="22"/>
          <w:szCs w:val="22"/>
          <w:lang w:eastAsia="en-GB"/>
        </w:rPr>
        <w:t xml:space="preserve"> data breaches and recommending whether they are reportable to the Information Commissioner’s Office. </w:t>
      </w:r>
    </w:p>
    <w:p w14:paraId="07B9F176" w14:textId="77777777" w:rsidR="009F05B8" w:rsidRDefault="00111F67" w:rsidP="00800F1A">
      <w:pPr>
        <w:widowControl/>
        <w:numPr>
          <w:ilvl w:val="0"/>
          <w:numId w:val="27"/>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D</w:t>
      </w:r>
      <w:r w:rsidR="007106CE" w:rsidRPr="00910232">
        <w:rPr>
          <w:rFonts w:asciiTheme="minorHAnsi" w:hAnsiTheme="minorHAnsi" w:cstheme="minorHAnsi"/>
          <w:snapToGrid/>
          <w:sz w:val="22"/>
          <w:szCs w:val="22"/>
          <w:lang w:eastAsia="en-GB"/>
        </w:rPr>
        <w:t xml:space="preserve">raft and review data sharing and processing agreements between </w:t>
      </w:r>
      <w:r w:rsidRPr="00910232">
        <w:rPr>
          <w:rFonts w:asciiTheme="minorHAnsi" w:hAnsiTheme="minorHAnsi" w:cstheme="minorHAnsi"/>
          <w:snapToGrid/>
          <w:sz w:val="22"/>
          <w:szCs w:val="22"/>
          <w:lang w:eastAsia="en-GB"/>
        </w:rPr>
        <w:t>SignHealth</w:t>
      </w:r>
      <w:r w:rsidR="007106CE" w:rsidRPr="00910232">
        <w:rPr>
          <w:rFonts w:asciiTheme="minorHAnsi" w:hAnsiTheme="minorHAnsi" w:cstheme="minorHAnsi"/>
          <w:snapToGrid/>
          <w:sz w:val="22"/>
          <w:szCs w:val="22"/>
          <w:lang w:eastAsia="en-GB"/>
        </w:rPr>
        <w:t xml:space="preserve"> and external agencies. </w:t>
      </w:r>
    </w:p>
    <w:p w14:paraId="30CA7E55" w14:textId="77777777" w:rsidR="0006208D" w:rsidRDefault="0006208D" w:rsidP="0006208D">
      <w:pPr>
        <w:widowControl/>
        <w:spacing w:before="100" w:beforeAutospacing="1" w:after="100" w:afterAutospacing="1"/>
        <w:ind w:left="720"/>
        <w:rPr>
          <w:rFonts w:asciiTheme="minorHAnsi" w:hAnsiTheme="minorHAnsi" w:cstheme="minorHAnsi"/>
          <w:snapToGrid/>
          <w:sz w:val="22"/>
          <w:szCs w:val="22"/>
          <w:lang w:eastAsia="en-GB"/>
        </w:rPr>
      </w:pPr>
    </w:p>
    <w:p w14:paraId="15659CB8" w14:textId="77777777" w:rsidR="004F7C86" w:rsidRDefault="004F7C86" w:rsidP="0006208D">
      <w:pPr>
        <w:widowControl/>
        <w:spacing w:before="100" w:beforeAutospacing="1" w:after="100" w:afterAutospacing="1"/>
        <w:ind w:left="720"/>
        <w:rPr>
          <w:rFonts w:asciiTheme="minorHAnsi" w:hAnsiTheme="minorHAnsi" w:cstheme="minorHAnsi"/>
          <w:snapToGrid/>
          <w:sz w:val="22"/>
          <w:szCs w:val="22"/>
          <w:lang w:eastAsia="en-GB"/>
        </w:rPr>
      </w:pPr>
    </w:p>
    <w:p w14:paraId="3A4C8D95" w14:textId="14ECB078" w:rsidR="00800F1A" w:rsidRPr="009F05B8" w:rsidRDefault="009F05B8" w:rsidP="009F05B8">
      <w:pPr>
        <w:widowControl/>
        <w:spacing w:before="100" w:beforeAutospacing="1" w:after="100" w:afterAutospacing="1"/>
        <w:rPr>
          <w:rFonts w:asciiTheme="minorHAnsi" w:hAnsiTheme="minorHAnsi" w:cstheme="minorHAnsi"/>
          <w:snapToGrid/>
          <w:sz w:val="22"/>
          <w:szCs w:val="22"/>
          <w:lang w:eastAsia="en-GB"/>
        </w:rPr>
      </w:pPr>
      <w:r w:rsidRPr="009F05B8">
        <w:rPr>
          <w:rFonts w:asciiTheme="minorHAnsi" w:hAnsiTheme="minorHAnsi" w:cstheme="minorHAnsi"/>
          <w:b/>
          <w:bCs/>
          <w:snapToGrid/>
          <w:sz w:val="22"/>
          <w:szCs w:val="22"/>
          <w:lang w:eastAsia="en-GB"/>
        </w:rPr>
        <w:lastRenderedPageBreak/>
        <w:t>S</w:t>
      </w:r>
      <w:r w:rsidR="00800F1A" w:rsidRPr="009F05B8">
        <w:rPr>
          <w:rFonts w:asciiTheme="minorHAnsi" w:hAnsiTheme="minorHAnsi" w:cstheme="minorHAnsi"/>
          <w:b/>
          <w:bCs/>
          <w:snapToGrid/>
          <w:sz w:val="22"/>
          <w:szCs w:val="22"/>
          <w:lang w:eastAsia="en-GB"/>
        </w:rPr>
        <w:t>afeguarding</w:t>
      </w:r>
    </w:p>
    <w:p w14:paraId="66686C0C" w14:textId="52538C57" w:rsidR="00716C97" w:rsidRPr="00910232" w:rsidRDefault="00194365" w:rsidP="00716C97">
      <w:pPr>
        <w:pStyle w:val="ListParagraph"/>
        <w:widowControl/>
        <w:numPr>
          <w:ilvl w:val="0"/>
          <w:numId w:val="45"/>
        </w:numPr>
        <w:spacing w:before="100" w:beforeAutospacing="1" w:after="100" w:afterAutospacing="1"/>
        <w:rPr>
          <w:rFonts w:asciiTheme="minorHAnsi" w:hAnsiTheme="minorHAnsi" w:cstheme="minorHAnsi"/>
          <w:snapToGrid/>
          <w:sz w:val="22"/>
          <w:szCs w:val="22"/>
          <w:lang w:eastAsia="en-GB"/>
        </w:rPr>
      </w:pPr>
      <w:r>
        <w:rPr>
          <w:rFonts w:asciiTheme="minorHAnsi" w:hAnsiTheme="minorHAnsi" w:cstheme="minorHAnsi"/>
          <w:snapToGrid/>
          <w:sz w:val="22"/>
          <w:szCs w:val="22"/>
          <w:lang w:eastAsia="en-GB"/>
        </w:rPr>
        <w:t>H</w:t>
      </w:r>
      <w:r w:rsidR="00800F1A" w:rsidRPr="00910232">
        <w:rPr>
          <w:rFonts w:asciiTheme="minorHAnsi" w:hAnsiTheme="minorHAnsi" w:cstheme="minorHAnsi"/>
          <w:snapToGrid/>
          <w:sz w:val="22"/>
          <w:szCs w:val="22"/>
          <w:lang w:eastAsia="en-GB"/>
        </w:rPr>
        <w:t xml:space="preserve">old a critical responsibility for ensuring the safety, protection, and wellbeing of the deaf people we serve, as well as our staff and stakeholders </w:t>
      </w:r>
    </w:p>
    <w:p w14:paraId="3D5B776D" w14:textId="22848E4B" w:rsidR="00C202B5" w:rsidRPr="00910232" w:rsidRDefault="00194365" w:rsidP="00C202B5">
      <w:pPr>
        <w:pStyle w:val="ListParagraph"/>
        <w:widowControl/>
        <w:numPr>
          <w:ilvl w:val="0"/>
          <w:numId w:val="45"/>
        </w:numPr>
        <w:spacing w:before="100" w:beforeAutospacing="1" w:after="100" w:afterAutospacing="1"/>
        <w:rPr>
          <w:rFonts w:asciiTheme="minorHAnsi" w:hAnsiTheme="minorHAnsi" w:cstheme="minorHAnsi"/>
          <w:snapToGrid/>
          <w:sz w:val="22"/>
          <w:szCs w:val="22"/>
          <w:lang w:eastAsia="en-GB"/>
        </w:rPr>
      </w:pPr>
      <w:r>
        <w:rPr>
          <w:rFonts w:asciiTheme="minorHAnsi" w:hAnsiTheme="minorHAnsi" w:cstheme="minorHAnsi"/>
          <w:snapToGrid/>
          <w:sz w:val="22"/>
          <w:szCs w:val="22"/>
          <w:lang w:eastAsia="en-GB"/>
        </w:rPr>
        <w:t>C</w:t>
      </w:r>
      <w:r w:rsidR="00800F1A" w:rsidRPr="00910232">
        <w:rPr>
          <w:rFonts w:asciiTheme="minorHAnsi" w:hAnsiTheme="minorHAnsi" w:cstheme="minorHAnsi"/>
          <w:snapToGrid/>
          <w:sz w:val="22"/>
          <w:szCs w:val="22"/>
          <w:lang w:eastAsia="en-GB"/>
        </w:rPr>
        <w:t>hampion a culture of safeguarding excellence across the organisation, embedding best practices and ensuring full compliance with all relevant legislation, policies, and procedures</w:t>
      </w:r>
    </w:p>
    <w:p w14:paraId="4B07424A" w14:textId="399B93F4" w:rsidR="00E94A23" w:rsidRPr="00910232" w:rsidRDefault="00E94A23" w:rsidP="00875369">
      <w:pPr>
        <w:rPr>
          <w:rFonts w:asciiTheme="minorHAnsi" w:hAnsiTheme="minorHAnsi" w:cstheme="minorHAnsi"/>
          <w:b/>
          <w:bCs/>
          <w:snapToGrid/>
          <w:sz w:val="22"/>
          <w:szCs w:val="22"/>
          <w:lang w:eastAsia="en-GB"/>
        </w:rPr>
      </w:pPr>
      <w:r w:rsidRPr="00910232">
        <w:rPr>
          <w:rFonts w:asciiTheme="minorHAnsi" w:hAnsiTheme="minorHAnsi" w:cstheme="minorHAnsi"/>
          <w:b/>
          <w:bCs/>
          <w:snapToGrid/>
          <w:sz w:val="22"/>
          <w:szCs w:val="22"/>
          <w:lang w:eastAsia="en-GB"/>
        </w:rPr>
        <w:t>Key Qualities and Experience</w:t>
      </w:r>
    </w:p>
    <w:p w14:paraId="4E4D9374" w14:textId="77777777" w:rsidR="00C00B84" w:rsidRPr="00910232" w:rsidRDefault="00C00B84" w:rsidP="00875369">
      <w:pPr>
        <w:rPr>
          <w:rFonts w:asciiTheme="minorHAnsi" w:hAnsiTheme="minorHAnsi" w:cstheme="minorHAnsi"/>
          <w:b/>
          <w:bCs/>
          <w:snapToGrid/>
          <w:sz w:val="22"/>
          <w:szCs w:val="22"/>
          <w:lang w:eastAsia="en-GB"/>
        </w:rPr>
      </w:pPr>
    </w:p>
    <w:p w14:paraId="60733C70" w14:textId="6E3BE624" w:rsidR="00C00B84" w:rsidRPr="00CE5DDB" w:rsidRDefault="00C00B84" w:rsidP="00875369">
      <w:pPr>
        <w:rPr>
          <w:rFonts w:asciiTheme="minorHAnsi" w:hAnsiTheme="minorHAnsi" w:cstheme="minorHAnsi"/>
          <w:b/>
          <w:bCs/>
          <w:snapToGrid/>
          <w:sz w:val="22"/>
          <w:szCs w:val="22"/>
          <w:lang w:eastAsia="en-GB"/>
        </w:rPr>
      </w:pPr>
      <w:r w:rsidRPr="00CE5DDB">
        <w:rPr>
          <w:rFonts w:asciiTheme="minorHAnsi" w:hAnsiTheme="minorHAnsi" w:cstheme="minorHAnsi"/>
          <w:b/>
          <w:bCs/>
          <w:snapToGrid/>
          <w:sz w:val="22"/>
          <w:szCs w:val="22"/>
          <w:lang w:eastAsia="en-GB"/>
        </w:rPr>
        <w:t>Essential Criteria</w:t>
      </w:r>
    </w:p>
    <w:p w14:paraId="526D0C5A" w14:textId="78306169" w:rsidR="00FC23CF" w:rsidRPr="00910232" w:rsidRDefault="00D57F33" w:rsidP="00FC23CF">
      <w:pPr>
        <w:widowControl/>
        <w:numPr>
          <w:ilvl w:val="0"/>
          <w:numId w:val="33"/>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A corporate governance</w:t>
      </w:r>
      <w:r w:rsidR="00CD0F21" w:rsidRPr="00910232">
        <w:rPr>
          <w:rFonts w:asciiTheme="minorHAnsi" w:hAnsiTheme="minorHAnsi" w:cstheme="minorHAnsi"/>
          <w:snapToGrid/>
          <w:sz w:val="22"/>
          <w:szCs w:val="22"/>
          <w:lang w:eastAsia="en-GB"/>
        </w:rPr>
        <w:t xml:space="preserve"> expert and professional company secretary</w:t>
      </w:r>
      <w:r w:rsidR="006B1CF1" w:rsidRPr="00910232">
        <w:rPr>
          <w:rFonts w:asciiTheme="minorHAnsi" w:hAnsiTheme="minorHAnsi" w:cstheme="minorHAnsi"/>
          <w:snapToGrid/>
          <w:sz w:val="22"/>
          <w:szCs w:val="22"/>
          <w:lang w:eastAsia="en-GB"/>
        </w:rPr>
        <w:t xml:space="preserve"> – ideally with </w:t>
      </w:r>
      <w:r w:rsidR="003D20F6" w:rsidRPr="00910232">
        <w:rPr>
          <w:rFonts w:asciiTheme="minorHAnsi" w:hAnsiTheme="minorHAnsi" w:cstheme="minorHAnsi"/>
          <w:snapToGrid/>
          <w:sz w:val="22"/>
          <w:szCs w:val="22"/>
          <w:lang w:eastAsia="en-GB"/>
        </w:rPr>
        <w:t>an ICSA</w:t>
      </w:r>
      <w:r w:rsidR="00F07CB3" w:rsidRPr="00910232">
        <w:rPr>
          <w:rFonts w:asciiTheme="minorHAnsi" w:hAnsiTheme="minorHAnsi" w:cstheme="minorHAnsi"/>
          <w:snapToGrid/>
          <w:sz w:val="22"/>
          <w:szCs w:val="22"/>
          <w:lang w:eastAsia="en-GB"/>
        </w:rPr>
        <w:t xml:space="preserve">/CGI </w:t>
      </w:r>
      <w:r w:rsidR="003D20F6" w:rsidRPr="00910232">
        <w:rPr>
          <w:rFonts w:asciiTheme="minorHAnsi" w:hAnsiTheme="minorHAnsi" w:cstheme="minorHAnsi"/>
          <w:snapToGrid/>
          <w:sz w:val="22"/>
          <w:szCs w:val="22"/>
          <w:lang w:eastAsia="en-GB"/>
        </w:rPr>
        <w:t xml:space="preserve">qualification </w:t>
      </w:r>
    </w:p>
    <w:p w14:paraId="730955F5" w14:textId="27DAF1AA" w:rsidR="0098088D" w:rsidRPr="00910232" w:rsidRDefault="00082C5B" w:rsidP="0098088D">
      <w:pPr>
        <w:widowControl/>
        <w:numPr>
          <w:ilvl w:val="0"/>
          <w:numId w:val="33"/>
        </w:numPr>
        <w:spacing w:before="100" w:beforeAutospacing="1" w:after="100" w:afterAutospacing="1"/>
        <w:rPr>
          <w:rFonts w:asciiTheme="minorHAnsi" w:hAnsiTheme="minorHAnsi" w:cstheme="minorHAnsi"/>
          <w:snapToGrid/>
          <w:sz w:val="22"/>
          <w:szCs w:val="22"/>
          <w:lang w:eastAsia="en-GB"/>
        </w:rPr>
      </w:pPr>
      <w:r>
        <w:rPr>
          <w:rFonts w:asciiTheme="minorHAnsi" w:hAnsiTheme="minorHAnsi" w:cstheme="minorHAnsi"/>
          <w:snapToGrid/>
          <w:sz w:val="22"/>
          <w:szCs w:val="22"/>
          <w:lang w:eastAsia="en-GB"/>
        </w:rPr>
        <w:t>Proven experience working with Boards and senior leadership</w:t>
      </w:r>
      <w:r w:rsidR="00F7206A">
        <w:rPr>
          <w:rFonts w:asciiTheme="minorHAnsi" w:hAnsiTheme="minorHAnsi" w:cstheme="minorHAnsi"/>
          <w:snapToGrid/>
          <w:sz w:val="22"/>
          <w:szCs w:val="22"/>
          <w:lang w:eastAsia="en-GB"/>
        </w:rPr>
        <w:t xml:space="preserve"> in a governance role</w:t>
      </w:r>
    </w:p>
    <w:p w14:paraId="4B647DD4" w14:textId="161CB01D" w:rsidR="0098088D" w:rsidRPr="00910232" w:rsidRDefault="0098088D" w:rsidP="0098088D">
      <w:pPr>
        <w:widowControl/>
        <w:numPr>
          <w:ilvl w:val="0"/>
          <w:numId w:val="33"/>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 xml:space="preserve">Detailed knowledge of corporate governance practices, </w:t>
      </w:r>
      <w:r w:rsidR="0032187C">
        <w:rPr>
          <w:rFonts w:asciiTheme="minorHAnsi" w:hAnsiTheme="minorHAnsi" w:cstheme="minorHAnsi"/>
          <w:snapToGrid/>
          <w:sz w:val="22"/>
          <w:szCs w:val="22"/>
          <w:lang w:eastAsia="en-GB"/>
        </w:rPr>
        <w:t xml:space="preserve">frameworks, </w:t>
      </w:r>
      <w:r w:rsidRPr="00910232">
        <w:rPr>
          <w:rFonts w:asciiTheme="minorHAnsi" w:hAnsiTheme="minorHAnsi" w:cstheme="minorHAnsi"/>
          <w:snapToGrid/>
          <w:sz w:val="22"/>
          <w:szCs w:val="22"/>
          <w:lang w:eastAsia="en-GB"/>
        </w:rPr>
        <w:t xml:space="preserve">standards and methodologies, and proven experience of their </w:t>
      </w:r>
      <w:r w:rsidR="00721C60">
        <w:rPr>
          <w:rFonts w:asciiTheme="minorHAnsi" w:hAnsiTheme="minorHAnsi" w:cstheme="minorHAnsi"/>
          <w:snapToGrid/>
          <w:sz w:val="22"/>
          <w:szCs w:val="22"/>
          <w:lang w:eastAsia="en-GB"/>
        </w:rPr>
        <w:t>communication and implementation</w:t>
      </w:r>
      <w:r w:rsidR="00682A8A">
        <w:rPr>
          <w:rFonts w:asciiTheme="minorHAnsi" w:hAnsiTheme="minorHAnsi" w:cstheme="minorHAnsi"/>
          <w:snapToGrid/>
          <w:sz w:val="22"/>
          <w:szCs w:val="22"/>
          <w:lang w:eastAsia="en-GB"/>
        </w:rPr>
        <w:t xml:space="preserve"> in an organisation</w:t>
      </w:r>
    </w:p>
    <w:p w14:paraId="678492A7" w14:textId="5B4A430B" w:rsidR="00212A2C" w:rsidRPr="00910232" w:rsidRDefault="004641EF" w:rsidP="00BF7646">
      <w:pPr>
        <w:widowControl/>
        <w:numPr>
          <w:ilvl w:val="0"/>
          <w:numId w:val="33"/>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 xml:space="preserve">Comprehensive understanding of </w:t>
      </w:r>
      <w:r w:rsidR="00321F1E">
        <w:rPr>
          <w:rFonts w:asciiTheme="minorHAnsi" w:hAnsiTheme="minorHAnsi" w:cstheme="minorHAnsi"/>
          <w:snapToGrid/>
          <w:sz w:val="22"/>
          <w:szCs w:val="22"/>
          <w:lang w:eastAsia="en-GB"/>
        </w:rPr>
        <w:t xml:space="preserve">Charity Commission and Companies House </w:t>
      </w:r>
      <w:r w:rsidR="0014382C">
        <w:rPr>
          <w:rFonts w:asciiTheme="minorHAnsi" w:hAnsiTheme="minorHAnsi" w:cstheme="minorHAnsi"/>
          <w:snapToGrid/>
          <w:sz w:val="22"/>
          <w:szCs w:val="22"/>
          <w:lang w:eastAsia="en-GB"/>
        </w:rPr>
        <w:t xml:space="preserve">requirements </w:t>
      </w:r>
      <w:r w:rsidR="0014382C" w:rsidRPr="00910232">
        <w:rPr>
          <w:rFonts w:asciiTheme="minorHAnsi" w:hAnsiTheme="minorHAnsi" w:cstheme="minorHAnsi"/>
          <w:snapToGrid/>
          <w:sz w:val="22"/>
          <w:szCs w:val="22"/>
          <w:lang w:eastAsia="en-GB"/>
        </w:rPr>
        <w:t>and</w:t>
      </w:r>
      <w:r w:rsidRPr="00910232">
        <w:rPr>
          <w:rFonts w:asciiTheme="minorHAnsi" w:hAnsiTheme="minorHAnsi" w:cstheme="minorHAnsi"/>
          <w:snapToGrid/>
          <w:sz w:val="22"/>
          <w:szCs w:val="22"/>
          <w:lang w:eastAsia="en-GB"/>
        </w:rPr>
        <w:t xml:space="preserve"> data protection laws.</w:t>
      </w:r>
    </w:p>
    <w:p w14:paraId="5633892C" w14:textId="5233E7C8" w:rsidR="000A187B" w:rsidRPr="00910232" w:rsidRDefault="00212A2C" w:rsidP="000A187B">
      <w:pPr>
        <w:widowControl/>
        <w:numPr>
          <w:ilvl w:val="0"/>
          <w:numId w:val="33"/>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E</w:t>
      </w:r>
      <w:r w:rsidR="004641EF" w:rsidRPr="00910232">
        <w:rPr>
          <w:rFonts w:asciiTheme="minorHAnsi" w:hAnsiTheme="minorHAnsi" w:cstheme="minorHAnsi"/>
          <w:snapToGrid/>
          <w:sz w:val="22"/>
          <w:szCs w:val="22"/>
          <w:lang w:eastAsia="en-GB"/>
        </w:rPr>
        <w:t>xpertise in risk management</w:t>
      </w:r>
      <w:r w:rsidR="000A187B" w:rsidRPr="00910232">
        <w:rPr>
          <w:rFonts w:asciiTheme="minorHAnsi" w:hAnsiTheme="minorHAnsi" w:cstheme="minorHAnsi"/>
          <w:snapToGrid/>
          <w:sz w:val="22"/>
          <w:szCs w:val="22"/>
          <w:lang w:eastAsia="en-GB"/>
        </w:rPr>
        <w:t xml:space="preserve"> and risk management frameworks</w:t>
      </w:r>
    </w:p>
    <w:p w14:paraId="76786BFF" w14:textId="4DF5AA58" w:rsidR="00144691" w:rsidRPr="00910232" w:rsidRDefault="004641EF" w:rsidP="00144691">
      <w:pPr>
        <w:widowControl/>
        <w:numPr>
          <w:ilvl w:val="0"/>
          <w:numId w:val="33"/>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Strong analytical and problem-solving skills to drive innovation and strategic planning</w:t>
      </w:r>
    </w:p>
    <w:p w14:paraId="72EC6827" w14:textId="3B39176C" w:rsidR="00144691" w:rsidRDefault="00144691" w:rsidP="00144691">
      <w:pPr>
        <w:widowControl/>
        <w:numPr>
          <w:ilvl w:val="0"/>
          <w:numId w:val="33"/>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Experience of writing and presenting reports at Board level</w:t>
      </w:r>
    </w:p>
    <w:p w14:paraId="02835F2B" w14:textId="2D61ECC6" w:rsidR="002F68F9" w:rsidRPr="00910232" w:rsidRDefault="002F68F9" w:rsidP="00144691">
      <w:pPr>
        <w:widowControl/>
        <w:numPr>
          <w:ilvl w:val="0"/>
          <w:numId w:val="33"/>
        </w:numPr>
        <w:spacing w:before="100" w:beforeAutospacing="1" w:after="100" w:afterAutospacing="1"/>
        <w:rPr>
          <w:rFonts w:asciiTheme="minorHAnsi" w:hAnsiTheme="minorHAnsi" w:cstheme="minorHAnsi"/>
          <w:snapToGrid/>
          <w:sz w:val="22"/>
          <w:szCs w:val="22"/>
          <w:lang w:eastAsia="en-GB"/>
        </w:rPr>
      </w:pPr>
      <w:r>
        <w:rPr>
          <w:rFonts w:asciiTheme="minorHAnsi" w:hAnsiTheme="minorHAnsi" w:cstheme="minorHAnsi"/>
          <w:snapToGrid/>
          <w:sz w:val="22"/>
          <w:szCs w:val="22"/>
          <w:lang w:eastAsia="en-GB"/>
        </w:rPr>
        <w:t>High levels of discretion</w:t>
      </w:r>
      <w:r w:rsidR="00796CAD">
        <w:rPr>
          <w:rFonts w:asciiTheme="minorHAnsi" w:hAnsiTheme="minorHAnsi" w:cstheme="minorHAnsi"/>
          <w:snapToGrid/>
          <w:sz w:val="22"/>
          <w:szCs w:val="22"/>
          <w:lang w:eastAsia="en-GB"/>
        </w:rPr>
        <w:t>, judgement and political awareness</w:t>
      </w:r>
    </w:p>
    <w:p w14:paraId="1D53BF45" w14:textId="18446EB7" w:rsidR="004641EF" w:rsidRPr="00910232" w:rsidRDefault="004641EF" w:rsidP="00743E78">
      <w:pPr>
        <w:widowControl/>
        <w:numPr>
          <w:ilvl w:val="0"/>
          <w:numId w:val="33"/>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Demonstrated ability to lead, mentor, and empower teams</w:t>
      </w:r>
    </w:p>
    <w:p w14:paraId="032E57D6" w14:textId="690655B9" w:rsidR="004641EF" w:rsidRPr="00910232" w:rsidRDefault="004641EF" w:rsidP="00743E78">
      <w:pPr>
        <w:widowControl/>
        <w:numPr>
          <w:ilvl w:val="0"/>
          <w:numId w:val="33"/>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 xml:space="preserve">A proactive and adaptable approach to problem-solving, with the ability to work </w:t>
      </w:r>
      <w:r w:rsidR="0014382C" w:rsidRPr="00910232">
        <w:rPr>
          <w:rFonts w:asciiTheme="minorHAnsi" w:hAnsiTheme="minorHAnsi" w:cstheme="minorHAnsi"/>
          <w:snapToGrid/>
          <w:sz w:val="22"/>
          <w:szCs w:val="22"/>
          <w:lang w:eastAsia="en-GB"/>
        </w:rPr>
        <w:t xml:space="preserve">effectively </w:t>
      </w:r>
      <w:r w:rsidR="0014382C">
        <w:rPr>
          <w:rFonts w:asciiTheme="minorHAnsi" w:hAnsiTheme="minorHAnsi" w:cstheme="minorHAnsi"/>
          <w:snapToGrid/>
          <w:sz w:val="22"/>
          <w:szCs w:val="22"/>
          <w:lang w:eastAsia="en-GB"/>
        </w:rPr>
        <w:t>across</w:t>
      </w:r>
      <w:r w:rsidR="00556E1A">
        <w:rPr>
          <w:rFonts w:asciiTheme="minorHAnsi" w:hAnsiTheme="minorHAnsi" w:cstheme="minorHAnsi"/>
          <w:snapToGrid/>
          <w:sz w:val="22"/>
          <w:szCs w:val="22"/>
          <w:lang w:eastAsia="en-GB"/>
        </w:rPr>
        <w:t xml:space="preserve"> diverse teams and with external stakeholders</w:t>
      </w:r>
    </w:p>
    <w:p w14:paraId="4075DC06" w14:textId="49765718" w:rsidR="004641EF" w:rsidRPr="00910232" w:rsidRDefault="004641EF" w:rsidP="00743E78">
      <w:pPr>
        <w:widowControl/>
        <w:numPr>
          <w:ilvl w:val="0"/>
          <w:numId w:val="33"/>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A strong commitment to promoting equality, diversity, and SignHealth’s values</w:t>
      </w:r>
    </w:p>
    <w:p w14:paraId="7A3E0BCF" w14:textId="0DAE7245" w:rsidR="00C00B84" w:rsidRPr="00CE5DDB" w:rsidRDefault="00046F9E" w:rsidP="00C00B84">
      <w:pPr>
        <w:widowControl/>
        <w:spacing w:before="100" w:beforeAutospacing="1" w:after="100" w:afterAutospacing="1"/>
        <w:rPr>
          <w:rFonts w:asciiTheme="minorHAnsi" w:hAnsiTheme="minorHAnsi" w:cstheme="minorHAnsi"/>
          <w:b/>
          <w:bCs/>
          <w:snapToGrid/>
          <w:sz w:val="22"/>
          <w:szCs w:val="22"/>
          <w:lang w:eastAsia="en-GB"/>
        </w:rPr>
      </w:pPr>
      <w:r w:rsidRPr="00CE5DDB">
        <w:rPr>
          <w:rFonts w:asciiTheme="minorHAnsi" w:hAnsiTheme="minorHAnsi" w:cstheme="minorHAnsi"/>
          <w:b/>
          <w:bCs/>
          <w:snapToGrid/>
          <w:sz w:val="22"/>
          <w:szCs w:val="22"/>
          <w:lang w:eastAsia="en-GB"/>
        </w:rPr>
        <w:t>Desired Criteria</w:t>
      </w:r>
    </w:p>
    <w:p w14:paraId="18119CC7" w14:textId="1C660FAB" w:rsidR="006933A6" w:rsidRPr="00910232" w:rsidRDefault="006933A6" w:rsidP="00BF7646">
      <w:pPr>
        <w:widowControl/>
        <w:numPr>
          <w:ilvl w:val="0"/>
          <w:numId w:val="33"/>
        </w:numPr>
        <w:spacing w:before="100" w:beforeAutospacing="1" w:after="100" w:afterAutospacing="1"/>
        <w:rPr>
          <w:rFonts w:asciiTheme="minorHAnsi" w:hAnsiTheme="minorHAnsi" w:cstheme="minorHAnsi"/>
          <w:snapToGrid/>
          <w:sz w:val="22"/>
          <w:szCs w:val="22"/>
          <w:lang w:eastAsia="en-GB"/>
        </w:rPr>
      </w:pPr>
      <w:r>
        <w:rPr>
          <w:rFonts w:asciiTheme="minorHAnsi" w:hAnsiTheme="minorHAnsi" w:cstheme="minorHAnsi"/>
          <w:snapToGrid/>
          <w:sz w:val="22"/>
          <w:szCs w:val="22"/>
          <w:lang w:eastAsia="en-GB"/>
        </w:rPr>
        <w:t xml:space="preserve">Experience </w:t>
      </w:r>
      <w:r w:rsidR="006F4563">
        <w:rPr>
          <w:rFonts w:asciiTheme="minorHAnsi" w:hAnsiTheme="minorHAnsi" w:cstheme="minorHAnsi"/>
          <w:snapToGrid/>
          <w:sz w:val="22"/>
          <w:szCs w:val="22"/>
          <w:lang w:eastAsia="en-GB"/>
        </w:rPr>
        <w:t>of the social care sector</w:t>
      </w:r>
    </w:p>
    <w:p w14:paraId="23EA1455" w14:textId="531989A9" w:rsidR="004641EF" w:rsidRPr="00910232" w:rsidRDefault="004641EF" w:rsidP="004641EF">
      <w:pPr>
        <w:widowControl/>
        <w:numPr>
          <w:ilvl w:val="0"/>
          <w:numId w:val="33"/>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 xml:space="preserve">Capacity to develop and deliver impactful governance training </w:t>
      </w:r>
    </w:p>
    <w:p w14:paraId="274F3EA7" w14:textId="15C2EBA5" w:rsidR="00071E74" w:rsidRPr="00910232" w:rsidRDefault="00071E74" w:rsidP="000A187B">
      <w:pPr>
        <w:widowControl/>
        <w:numPr>
          <w:ilvl w:val="0"/>
          <w:numId w:val="33"/>
        </w:numPr>
        <w:spacing w:before="100" w:beforeAutospacing="1" w:after="100" w:afterAutospacing="1"/>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Knowledge of project management methodologies and their application within an organisation</w:t>
      </w:r>
    </w:p>
    <w:p w14:paraId="0DC17D0A" w14:textId="32787C58" w:rsidR="00CE61CF" w:rsidRPr="00CE61CF" w:rsidRDefault="006C70DA" w:rsidP="00CE61CF">
      <w:pPr>
        <w:widowControl/>
        <w:spacing w:before="100" w:beforeAutospacing="1" w:after="100" w:afterAutospacing="1"/>
        <w:outlineLvl w:val="2"/>
        <w:rPr>
          <w:rFonts w:asciiTheme="minorHAnsi" w:hAnsiTheme="minorHAnsi" w:cstheme="minorHAnsi"/>
          <w:b/>
          <w:bCs/>
          <w:snapToGrid/>
          <w:sz w:val="22"/>
          <w:szCs w:val="22"/>
          <w:lang w:eastAsia="en-GB"/>
        </w:rPr>
      </w:pPr>
      <w:r w:rsidRPr="00910232">
        <w:rPr>
          <w:rFonts w:asciiTheme="minorHAnsi" w:hAnsiTheme="minorHAnsi" w:cstheme="minorHAnsi"/>
          <w:b/>
          <w:bCs/>
          <w:snapToGrid/>
          <w:sz w:val="22"/>
          <w:szCs w:val="22"/>
          <w:lang w:eastAsia="en-GB"/>
        </w:rPr>
        <w:t>About You</w:t>
      </w:r>
    </w:p>
    <w:p w14:paraId="5CA5A9F3" w14:textId="39A89BCF" w:rsidR="00FE6865" w:rsidRPr="00FE6865" w:rsidRDefault="00CE61CF" w:rsidP="00FE6865">
      <w:pPr>
        <w:pStyle w:val="ListParagraph"/>
        <w:widowControl/>
        <w:numPr>
          <w:ilvl w:val="0"/>
          <w:numId w:val="44"/>
        </w:numPr>
        <w:spacing w:before="100" w:beforeAutospacing="1" w:after="100" w:afterAutospacing="1" w:line="259" w:lineRule="auto"/>
        <w:rPr>
          <w:rFonts w:asciiTheme="minorHAnsi" w:hAnsiTheme="minorHAnsi" w:cstheme="minorHAnsi"/>
          <w:snapToGrid/>
          <w:sz w:val="22"/>
          <w:szCs w:val="22"/>
          <w:lang w:eastAsia="en-GB"/>
        </w:rPr>
      </w:pPr>
      <w:r w:rsidRPr="00CE61CF">
        <w:rPr>
          <w:rFonts w:asciiTheme="minorHAnsi" w:hAnsiTheme="minorHAnsi" w:cstheme="minorHAnsi"/>
          <w:snapToGrid/>
          <w:sz w:val="22"/>
          <w:szCs w:val="22"/>
          <w:lang w:eastAsia="en-GB"/>
        </w:rPr>
        <w:t>You are resilient, adaptable, and solution-focused, thriving in fast-paced and challenging environments</w:t>
      </w:r>
    </w:p>
    <w:p w14:paraId="04EF0F68" w14:textId="2B2443F3" w:rsidR="00FE6865" w:rsidRPr="00FE6865" w:rsidRDefault="00FE6865" w:rsidP="00FE6865">
      <w:pPr>
        <w:pStyle w:val="ListParagraph"/>
        <w:widowControl/>
        <w:numPr>
          <w:ilvl w:val="0"/>
          <w:numId w:val="44"/>
        </w:numPr>
        <w:spacing w:before="100" w:beforeAutospacing="1" w:after="100" w:afterAutospacing="1" w:line="259" w:lineRule="auto"/>
        <w:rPr>
          <w:rFonts w:asciiTheme="minorHAnsi" w:hAnsiTheme="minorHAnsi" w:cstheme="minorHAnsi"/>
          <w:snapToGrid/>
          <w:sz w:val="22"/>
          <w:szCs w:val="22"/>
          <w:lang w:eastAsia="en-GB"/>
        </w:rPr>
      </w:pPr>
      <w:r w:rsidRPr="00FE6865">
        <w:rPr>
          <w:rFonts w:asciiTheme="minorHAnsi" w:hAnsiTheme="minorHAnsi" w:cstheme="minorHAnsi"/>
          <w:snapToGrid/>
          <w:sz w:val="22"/>
          <w:szCs w:val="22"/>
          <w:lang w:eastAsia="en-GB"/>
        </w:rPr>
        <w:t>You are passionate about improving the lives of deaf people and advocating for their rights and needs</w:t>
      </w:r>
    </w:p>
    <w:p w14:paraId="28BD0C25" w14:textId="4D5E8FB5" w:rsidR="004F3372" w:rsidRDefault="00C845DC" w:rsidP="00BF7646">
      <w:pPr>
        <w:pStyle w:val="ListParagraph"/>
        <w:widowControl/>
        <w:numPr>
          <w:ilvl w:val="0"/>
          <w:numId w:val="44"/>
        </w:numPr>
        <w:spacing w:before="100" w:beforeAutospacing="1" w:after="100" w:afterAutospacing="1" w:line="259" w:lineRule="auto"/>
        <w:rPr>
          <w:rFonts w:asciiTheme="minorHAnsi" w:hAnsiTheme="minorHAnsi" w:cstheme="minorHAnsi"/>
          <w:snapToGrid/>
          <w:sz w:val="22"/>
          <w:szCs w:val="22"/>
          <w:lang w:eastAsia="en-GB"/>
        </w:rPr>
      </w:pPr>
      <w:r>
        <w:rPr>
          <w:rFonts w:asciiTheme="minorHAnsi" w:hAnsiTheme="minorHAnsi" w:cstheme="minorHAnsi"/>
          <w:snapToGrid/>
          <w:sz w:val="22"/>
          <w:szCs w:val="22"/>
          <w:lang w:eastAsia="en-GB"/>
        </w:rPr>
        <w:t>You are a collaborative and inclusive leader who demonstrates empathy and respect for colleagues</w:t>
      </w:r>
    </w:p>
    <w:p w14:paraId="28DA8499" w14:textId="622F88CD" w:rsidR="007F5CBF" w:rsidRDefault="007F5CBF" w:rsidP="66480990">
      <w:pPr>
        <w:pStyle w:val="ListParagraph"/>
        <w:widowControl/>
        <w:numPr>
          <w:ilvl w:val="0"/>
          <w:numId w:val="44"/>
        </w:numPr>
        <w:spacing w:before="100" w:beforeAutospacing="1" w:after="100" w:afterAutospacing="1" w:line="259" w:lineRule="auto"/>
        <w:rPr>
          <w:rFonts w:asciiTheme="minorHAnsi" w:hAnsiTheme="minorHAnsi" w:cstheme="minorBidi"/>
          <w:snapToGrid/>
          <w:sz w:val="22"/>
          <w:szCs w:val="22"/>
          <w:lang w:eastAsia="en-GB"/>
        </w:rPr>
      </w:pPr>
      <w:r w:rsidRPr="66480990">
        <w:rPr>
          <w:rFonts w:asciiTheme="minorHAnsi" w:hAnsiTheme="minorHAnsi" w:cstheme="minorBidi"/>
          <w:snapToGrid/>
          <w:sz w:val="22"/>
          <w:szCs w:val="22"/>
          <w:lang w:eastAsia="en-GB"/>
        </w:rPr>
        <w:t xml:space="preserve">You are </w:t>
      </w:r>
      <w:r w:rsidR="565EDA03" w:rsidRPr="66480990">
        <w:rPr>
          <w:rFonts w:asciiTheme="minorHAnsi" w:hAnsiTheme="minorHAnsi" w:cstheme="minorBidi"/>
          <w:snapToGrid/>
          <w:sz w:val="22"/>
          <w:szCs w:val="22"/>
          <w:lang w:eastAsia="en-GB"/>
        </w:rPr>
        <w:t>self-motivated</w:t>
      </w:r>
      <w:r w:rsidRPr="66480990">
        <w:rPr>
          <w:rFonts w:asciiTheme="minorHAnsi" w:hAnsiTheme="minorHAnsi" w:cstheme="minorBidi"/>
          <w:snapToGrid/>
          <w:sz w:val="22"/>
          <w:szCs w:val="22"/>
          <w:lang w:eastAsia="en-GB"/>
        </w:rPr>
        <w:t xml:space="preserve"> and proactive and actively seek opportunities for improvement</w:t>
      </w:r>
    </w:p>
    <w:p w14:paraId="013BD894" w14:textId="439F9C97" w:rsidR="00875369" w:rsidRPr="00910232" w:rsidRDefault="00895222" w:rsidP="00BC6460">
      <w:pPr>
        <w:pStyle w:val="ListParagraph"/>
        <w:widowControl/>
        <w:numPr>
          <w:ilvl w:val="0"/>
          <w:numId w:val="44"/>
        </w:numPr>
        <w:spacing w:before="100" w:beforeAutospacing="1" w:after="100" w:afterAutospacing="1" w:line="259" w:lineRule="auto"/>
        <w:textAlignment w:val="baseline"/>
        <w:rPr>
          <w:rFonts w:asciiTheme="minorHAnsi" w:hAnsiTheme="minorHAnsi" w:cstheme="minorHAnsi"/>
          <w:snapToGrid/>
          <w:sz w:val="22"/>
          <w:szCs w:val="22"/>
          <w:lang w:eastAsia="en-GB"/>
        </w:rPr>
      </w:pPr>
      <w:r w:rsidRPr="00910232">
        <w:rPr>
          <w:rFonts w:asciiTheme="minorHAnsi" w:hAnsiTheme="minorHAnsi" w:cstheme="minorHAnsi"/>
          <w:snapToGrid/>
          <w:sz w:val="22"/>
          <w:szCs w:val="22"/>
          <w:lang w:eastAsia="en-GB"/>
        </w:rPr>
        <w:t>You have a commitment to promoting and protecting SignHealth’s values</w:t>
      </w:r>
    </w:p>
    <w:sectPr w:rsidR="00875369" w:rsidRPr="00910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0BFD"/>
    <w:multiLevelType w:val="multilevel"/>
    <w:tmpl w:val="479E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E577C"/>
    <w:multiLevelType w:val="hybridMultilevel"/>
    <w:tmpl w:val="0DF6D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14C5D"/>
    <w:multiLevelType w:val="multilevel"/>
    <w:tmpl w:val="C588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67F06"/>
    <w:multiLevelType w:val="hybridMultilevel"/>
    <w:tmpl w:val="508EC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1016D5"/>
    <w:multiLevelType w:val="multilevel"/>
    <w:tmpl w:val="46CC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F50A37"/>
    <w:multiLevelType w:val="hybridMultilevel"/>
    <w:tmpl w:val="09C8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51C95"/>
    <w:multiLevelType w:val="hybridMultilevel"/>
    <w:tmpl w:val="77B0F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58270A"/>
    <w:multiLevelType w:val="multilevel"/>
    <w:tmpl w:val="E6A8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C70FB"/>
    <w:multiLevelType w:val="multilevel"/>
    <w:tmpl w:val="2A8A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BB1649"/>
    <w:multiLevelType w:val="multilevel"/>
    <w:tmpl w:val="4F78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D12FE"/>
    <w:multiLevelType w:val="multilevel"/>
    <w:tmpl w:val="88E0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BC3C05"/>
    <w:multiLevelType w:val="multilevel"/>
    <w:tmpl w:val="A618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D727D"/>
    <w:multiLevelType w:val="hybridMultilevel"/>
    <w:tmpl w:val="EA30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B4D50"/>
    <w:multiLevelType w:val="hybridMultilevel"/>
    <w:tmpl w:val="791A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80B1B"/>
    <w:multiLevelType w:val="multilevel"/>
    <w:tmpl w:val="6172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B32F7C"/>
    <w:multiLevelType w:val="multilevel"/>
    <w:tmpl w:val="A652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8E760C"/>
    <w:multiLevelType w:val="hybridMultilevel"/>
    <w:tmpl w:val="6E2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216CD"/>
    <w:multiLevelType w:val="hybridMultilevel"/>
    <w:tmpl w:val="DBFC0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9C7F93"/>
    <w:multiLevelType w:val="hybridMultilevel"/>
    <w:tmpl w:val="E4760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BB7928"/>
    <w:multiLevelType w:val="hybridMultilevel"/>
    <w:tmpl w:val="8A4C1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D14A01"/>
    <w:multiLevelType w:val="hybridMultilevel"/>
    <w:tmpl w:val="A21A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A22BF"/>
    <w:multiLevelType w:val="hybridMultilevel"/>
    <w:tmpl w:val="5242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40D00"/>
    <w:multiLevelType w:val="hybridMultilevel"/>
    <w:tmpl w:val="A282F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15BE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97055D3"/>
    <w:multiLevelType w:val="hybridMultilevel"/>
    <w:tmpl w:val="A8E26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A566D0"/>
    <w:multiLevelType w:val="hybridMultilevel"/>
    <w:tmpl w:val="1FE0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D1A4C"/>
    <w:multiLevelType w:val="hybridMultilevel"/>
    <w:tmpl w:val="1976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C5F7D"/>
    <w:multiLevelType w:val="multilevel"/>
    <w:tmpl w:val="2424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11A45"/>
    <w:multiLevelType w:val="hybridMultilevel"/>
    <w:tmpl w:val="D47AD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9571EE"/>
    <w:multiLevelType w:val="hybridMultilevel"/>
    <w:tmpl w:val="152C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3D1B53"/>
    <w:multiLevelType w:val="multilevel"/>
    <w:tmpl w:val="F416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05E8A"/>
    <w:multiLevelType w:val="hybridMultilevel"/>
    <w:tmpl w:val="55229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6EAABDF"/>
    <w:multiLevelType w:val="hybridMultilevel"/>
    <w:tmpl w:val="FFFFFFFF"/>
    <w:lvl w:ilvl="0" w:tplc="3D4294DA">
      <w:start w:val="1"/>
      <w:numFmt w:val="bullet"/>
      <w:lvlText w:val=""/>
      <w:lvlJc w:val="left"/>
      <w:pPr>
        <w:ind w:left="360" w:hanging="360"/>
      </w:pPr>
      <w:rPr>
        <w:rFonts w:ascii="Symbol" w:hAnsi="Symbol" w:hint="default"/>
      </w:rPr>
    </w:lvl>
    <w:lvl w:ilvl="1" w:tplc="E59ACB76">
      <w:start w:val="1"/>
      <w:numFmt w:val="bullet"/>
      <w:lvlText w:val="o"/>
      <w:lvlJc w:val="left"/>
      <w:pPr>
        <w:ind w:left="1440" w:hanging="360"/>
      </w:pPr>
      <w:rPr>
        <w:rFonts w:ascii="Courier New" w:hAnsi="Courier New" w:hint="default"/>
      </w:rPr>
    </w:lvl>
    <w:lvl w:ilvl="2" w:tplc="FB244582">
      <w:start w:val="1"/>
      <w:numFmt w:val="bullet"/>
      <w:lvlText w:val=""/>
      <w:lvlJc w:val="left"/>
      <w:pPr>
        <w:ind w:left="2160" w:hanging="360"/>
      </w:pPr>
      <w:rPr>
        <w:rFonts w:ascii="Wingdings" w:hAnsi="Wingdings" w:hint="default"/>
      </w:rPr>
    </w:lvl>
    <w:lvl w:ilvl="3" w:tplc="F6B4DA0E">
      <w:start w:val="1"/>
      <w:numFmt w:val="bullet"/>
      <w:lvlText w:val=""/>
      <w:lvlJc w:val="left"/>
      <w:pPr>
        <w:ind w:left="2880" w:hanging="360"/>
      </w:pPr>
      <w:rPr>
        <w:rFonts w:ascii="Symbol" w:hAnsi="Symbol" w:hint="default"/>
      </w:rPr>
    </w:lvl>
    <w:lvl w:ilvl="4" w:tplc="0CA68D08">
      <w:start w:val="1"/>
      <w:numFmt w:val="bullet"/>
      <w:lvlText w:val="o"/>
      <w:lvlJc w:val="left"/>
      <w:pPr>
        <w:ind w:left="3600" w:hanging="360"/>
      </w:pPr>
      <w:rPr>
        <w:rFonts w:ascii="Courier New" w:hAnsi="Courier New" w:hint="default"/>
      </w:rPr>
    </w:lvl>
    <w:lvl w:ilvl="5" w:tplc="DD36EA40">
      <w:start w:val="1"/>
      <w:numFmt w:val="bullet"/>
      <w:lvlText w:val=""/>
      <w:lvlJc w:val="left"/>
      <w:pPr>
        <w:ind w:left="4320" w:hanging="360"/>
      </w:pPr>
      <w:rPr>
        <w:rFonts w:ascii="Wingdings" w:hAnsi="Wingdings" w:hint="default"/>
      </w:rPr>
    </w:lvl>
    <w:lvl w:ilvl="6" w:tplc="56D81D3C">
      <w:start w:val="1"/>
      <w:numFmt w:val="bullet"/>
      <w:lvlText w:val=""/>
      <w:lvlJc w:val="left"/>
      <w:pPr>
        <w:ind w:left="5040" w:hanging="360"/>
      </w:pPr>
      <w:rPr>
        <w:rFonts w:ascii="Symbol" w:hAnsi="Symbol" w:hint="default"/>
      </w:rPr>
    </w:lvl>
    <w:lvl w:ilvl="7" w:tplc="CFD25C20">
      <w:start w:val="1"/>
      <w:numFmt w:val="bullet"/>
      <w:lvlText w:val="o"/>
      <w:lvlJc w:val="left"/>
      <w:pPr>
        <w:ind w:left="5760" w:hanging="360"/>
      </w:pPr>
      <w:rPr>
        <w:rFonts w:ascii="Courier New" w:hAnsi="Courier New" w:hint="default"/>
      </w:rPr>
    </w:lvl>
    <w:lvl w:ilvl="8" w:tplc="B02C1C92">
      <w:start w:val="1"/>
      <w:numFmt w:val="bullet"/>
      <w:lvlText w:val=""/>
      <w:lvlJc w:val="left"/>
      <w:pPr>
        <w:ind w:left="6480" w:hanging="360"/>
      </w:pPr>
      <w:rPr>
        <w:rFonts w:ascii="Wingdings" w:hAnsi="Wingdings" w:hint="default"/>
      </w:rPr>
    </w:lvl>
  </w:abstractNum>
  <w:abstractNum w:abstractNumId="33" w15:restartNumberingAfterBreak="0">
    <w:nsid w:val="66FD4BC4"/>
    <w:multiLevelType w:val="multilevel"/>
    <w:tmpl w:val="D85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3D7004"/>
    <w:multiLevelType w:val="hybridMultilevel"/>
    <w:tmpl w:val="1C92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43672"/>
    <w:multiLevelType w:val="multilevel"/>
    <w:tmpl w:val="F332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561361"/>
    <w:multiLevelType w:val="hybridMultilevel"/>
    <w:tmpl w:val="26D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B67C11"/>
    <w:multiLevelType w:val="hybridMultilevel"/>
    <w:tmpl w:val="FC6E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7C7DB0"/>
    <w:multiLevelType w:val="multilevel"/>
    <w:tmpl w:val="44CA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CC7822"/>
    <w:multiLevelType w:val="hybridMultilevel"/>
    <w:tmpl w:val="F56CC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076468"/>
    <w:multiLevelType w:val="multilevel"/>
    <w:tmpl w:val="9092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417A2E"/>
    <w:multiLevelType w:val="multilevel"/>
    <w:tmpl w:val="342E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592E32"/>
    <w:multiLevelType w:val="multilevel"/>
    <w:tmpl w:val="D50C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AB0E1F"/>
    <w:multiLevelType w:val="hybridMultilevel"/>
    <w:tmpl w:val="EFAE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1D08AC"/>
    <w:multiLevelType w:val="hybridMultilevel"/>
    <w:tmpl w:val="DB48D332"/>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1057CF"/>
    <w:multiLevelType w:val="hybridMultilevel"/>
    <w:tmpl w:val="D660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8A4AD2"/>
    <w:multiLevelType w:val="multilevel"/>
    <w:tmpl w:val="24D4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3C75B2"/>
    <w:multiLevelType w:val="multilevel"/>
    <w:tmpl w:val="EEBC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B47BB9"/>
    <w:multiLevelType w:val="hybridMultilevel"/>
    <w:tmpl w:val="98B8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4E3BCA"/>
    <w:multiLevelType w:val="hybridMultilevel"/>
    <w:tmpl w:val="F3AC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E43F0E"/>
    <w:multiLevelType w:val="hybridMultilevel"/>
    <w:tmpl w:val="70C0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465685">
    <w:abstractNumId w:val="32"/>
  </w:num>
  <w:num w:numId="2" w16cid:durableId="21901261">
    <w:abstractNumId w:val="17"/>
  </w:num>
  <w:num w:numId="3" w16cid:durableId="269432371">
    <w:abstractNumId w:val="3"/>
  </w:num>
  <w:num w:numId="4" w16cid:durableId="2051417370">
    <w:abstractNumId w:val="39"/>
  </w:num>
  <w:num w:numId="5" w16cid:durableId="240067027">
    <w:abstractNumId w:val="22"/>
  </w:num>
  <w:num w:numId="6" w16cid:durableId="1560165771">
    <w:abstractNumId w:val="19"/>
  </w:num>
  <w:num w:numId="7" w16cid:durableId="1014958918">
    <w:abstractNumId w:val="28"/>
  </w:num>
  <w:num w:numId="8" w16cid:durableId="1046678862">
    <w:abstractNumId w:val="18"/>
  </w:num>
  <w:num w:numId="9" w16cid:durableId="361055423">
    <w:abstractNumId w:val="44"/>
  </w:num>
  <w:num w:numId="10" w16cid:durableId="162596747">
    <w:abstractNumId w:val="24"/>
  </w:num>
  <w:num w:numId="11" w16cid:durableId="2140685370">
    <w:abstractNumId w:val="5"/>
  </w:num>
  <w:num w:numId="12" w16cid:durableId="970480645">
    <w:abstractNumId w:val="37"/>
  </w:num>
  <w:num w:numId="13" w16cid:durableId="82533791">
    <w:abstractNumId w:val="43"/>
  </w:num>
  <w:num w:numId="14" w16cid:durableId="403575614">
    <w:abstractNumId w:val="25"/>
  </w:num>
  <w:num w:numId="15" w16cid:durableId="502210162">
    <w:abstractNumId w:val="12"/>
  </w:num>
  <w:num w:numId="16" w16cid:durableId="1894927955">
    <w:abstractNumId w:val="1"/>
  </w:num>
  <w:num w:numId="17" w16cid:durableId="360017665">
    <w:abstractNumId w:val="21"/>
  </w:num>
  <w:num w:numId="18" w16cid:durableId="520512920">
    <w:abstractNumId w:val="16"/>
  </w:num>
  <w:num w:numId="19" w16cid:durableId="1881941885">
    <w:abstractNumId w:val="13"/>
  </w:num>
  <w:num w:numId="20" w16cid:durableId="1062410390">
    <w:abstractNumId w:val="31"/>
  </w:num>
  <w:num w:numId="21" w16cid:durableId="1085806862">
    <w:abstractNumId w:val="26"/>
  </w:num>
  <w:num w:numId="22" w16cid:durableId="1481847914">
    <w:abstractNumId w:val="49"/>
  </w:num>
  <w:num w:numId="23" w16cid:durableId="793982815">
    <w:abstractNumId w:val="7"/>
  </w:num>
  <w:num w:numId="24" w16cid:durableId="1428229561">
    <w:abstractNumId w:val="33"/>
  </w:num>
  <w:num w:numId="25" w16cid:durableId="701396182">
    <w:abstractNumId w:val="11"/>
  </w:num>
  <w:num w:numId="26" w16cid:durableId="409542777">
    <w:abstractNumId w:val="46"/>
  </w:num>
  <w:num w:numId="27" w16cid:durableId="409154200">
    <w:abstractNumId w:val="41"/>
  </w:num>
  <w:num w:numId="28" w16cid:durableId="1276904463">
    <w:abstractNumId w:val="9"/>
  </w:num>
  <w:num w:numId="29" w16cid:durableId="704840095">
    <w:abstractNumId w:val="29"/>
  </w:num>
  <w:num w:numId="30" w16cid:durableId="1306203462">
    <w:abstractNumId w:val="20"/>
  </w:num>
  <w:num w:numId="31" w16cid:durableId="1618947988">
    <w:abstractNumId w:val="48"/>
  </w:num>
  <w:num w:numId="32" w16cid:durableId="50614469">
    <w:abstractNumId w:val="30"/>
  </w:num>
  <w:num w:numId="33" w16cid:durableId="104932778">
    <w:abstractNumId w:val="27"/>
  </w:num>
  <w:num w:numId="34" w16cid:durableId="543298440">
    <w:abstractNumId w:val="10"/>
  </w:num>
  <w:num w:numId="35" w16cid:durableId="128669411">
    <w:abstractNumId w:val="40"/>
  </w:num>
  <w:num w:numId="36" w16cid:durableId="1930388748">
    <w:abstractNumId w:val="2"/>
  </w:num>
  <w:num w:numId="37" w16cid:durableId="1325009422">
    <w:abstractNumId w:val="6"/>
  </w:num>
  <w:num w:numId="38" w16cid:durableId="429009559">
    <w:abstractNumId w:val="14"/>
  </w:num>
  <w:num w:numId="39" w16cid:durableId="953055627">
    <w:abstractNumId w:val="4"/>
  </w:num>
  <w:num w:numId="40" w16cid:durableId="1941335593">
    <w:abstractNumId w:val="35"/>
  </w:num>
  <w:num w:numId="41" w16cid:durableId="938606720">
    <w:abstractNumId w:val="47"/>
  </w:num>
  <w:num w:numId="42" w16cid:durableId="1248002984">
    <w:abstractNumId w:val="0"/>
  </w:num>
  <w:num w:numId="43" w16cid:durableId="1195575996">
    <w:abstractNumId w:val="38"/>
  </w:num>
  <w:num w:numId="44" w16cid:durableId="1987280056">
    <w:abstractNumId w:val="34"/>
  </w:num>
  <w:num w:numId="45" w16cid:durableId="1129322473">
    <w:abstractNumId w:val="50"/>
  </w:num>
  <w:num w:numId="46" w16cid:durableId="424956889">
    <w:abstractNumId w:val="45"/>
  </w:num>
  <w:num w:numId="47" w16cid:durableId="294458120">
    <w:abstractNumId w:val="8"/>
  </w:num>
  <w:num w:numId="48" w16cid:durableId="1268926305">
    <w:abstractNumId w:val="42"/>
  </w:num>
  <w:num w:numId="49" w16cid:durableId="547840416">
    <w:abstractNumId w:val="15"/>
  </w:num>
  <w:num w:numId="50" w16cid:durableId="1192457982">
    <w:abstractNumId w:val="23"/>
  </w:num>
  <w:num w:numId="51" w16cid:durableId="16687531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69"/>
    <w:rsid w:val="00026301"/>
    <w:rsid w:val="000310E8"/>
    <w:rsid w:val="0003687A"/>
    <w:rsid w:val="000443E1"/>
    <w:rsid w:val="000458D1"/>
    <w:rsid w:val="00046F9E"/>
    <w:rsid w:val="0006208D"/>
    <w:rsid w:val="00071E74"/>
    <w:rsid w:val="00073C4F"/>
    <w:rsid w:val="00074B81"/>
    <w:rsid w:val="00082C5B"/>
    <w:rsid w:val="000875FC"/>
    <w:rsid w:val="0009608D"/>
    <w:rsid w:val="000A1795"/>
    <w:rsid w:val="000A187B"/>
    <w:rsid w:val="000C458D"/>
    <w:rsid w:val="000C746A"/>
    <w:rsid w:val="000C7956"/>
    <w:rsid w:val="000D1990"/>
    <w:rsid w:val="000D27AF"/>
    <w:rsid w:val="000D5599"/>
    <w:rsid w:val="000F253F"/>
    <w:rsid w:val="000F4064"/>
    <w:rsid w:val="000F50EB"/>
    <w:rsid w:val="00100D2D"/>
    <w:rsid w:val="00107A5A"/>
    <w:rsid w:val="00111D5C"/>
    <w:rsid w:val="00111F67"/>
    <w:rsid w:val="00112613"/>
    <w:rsid w:val="00114943"/>
    <w:rsid w:val="001172A5"/>
    <w:rsid w:val="0012043B"/>
    <w:rsid w:val="00123F71"/>
    <w:rsid w:val="0012557F"/>
    <w:rsid w:val="00132724"/>
    <w:rsid w:val="00137A26"/>
    <w:rsid w:val="0014382C"/>
    <w:rsid w:val="00144691"/>
    <w:rsid w:val="001450ED"/>
    <w:rsid w:val="001636F9"/>
    <w:rsid w:val="00167B43"/>
    <w:rsid w:val="001731DF"/>
    <w:rsid w:val="001733C8"/>
    <w:rsid w:val="00176AF5"/>
    <w:rsid w:val="00185E8D"/>
    <w:rsid w:val="00193803"/>
    <w:rsid w:val="00194365"/>
    <w:rsid w:val="001A1617"/>
    <w:rsid w:val="001C17EF"/>
    <w:rsid w:val="001C45C0"/>
    <w:rsid w:val="001C475D"/>
    <w:rsid w:val="001C58B0"/>
    <w:rsid w:val="001C6E60"/>
    <w:rsid w:val="001C7452"/>
    <w:rsid w:val="001D1E6C"/>
    <w:rsid w:val="001D44F9"/>
    <w:rsid w:val="001D73AC"/>
    <w:rsid w:val="001E4110"/>
    <w:rsid w:val="001E68AA"/>
    <w:rsid w:val="001F08C0"/>
    <w:rsid w:val="001F1358"/>
    <w:rsid w:val="001F7AFD"/>
    <w:rsid w:val="002029D3"/>
    <w:rsid w:val="00210C59"/>
    <w:rsid w:val="00212A2C"/>
    <w:rsid w:val="00215E2A"/>
    <w:rsid w:val="00216465"/>
    <w:rsid w:val="00217E5D"/>
    <w:rsid w:val="00225791"/>
    <w:rsid w:val="00244022"/>
    <w:rsid w:val="0024779D"/>
    <w:rsid w:val="002568FD"/>
    <w:rsid w:val="0025725A"/>
    <w:rsid w:val="00260BAB"/>
    <w:rsid w:val="00261831"/>
    <w:rsid w:val="00262F1C"/>
    <w:rsid w:val="002666F3"/>
    <w:rsid w:val="00276CD4"/>
    <w:rsid w:val="00280499"/>
    <w:rsid w:val="00287832"/>
    <w:rsid w:val="00291FFC"/>
    <w:rsid w:val="00292A2E"/>
    <w:rsid w:val="00292AA3"/>
    <w:rsid w:val="00294BED"/>
    <w:rsid w:val="002A011D"/>
    <w:rsid w:val="002A03B7"/>
    <w:rsid w:val="002A0F6A"/>
    <w:rsid w:val="002A24C3"/>
    <w:rsid w:val="002A331E"/>
    <w:rsid w:val="002A5C83"/>
    <w:rsid w:val="002B0263"/>
    <w:rsid w:val="002D7E13"/>
    <w:rsid w:val="002E0B93"/>
    <w:rsid w:val="002E2A7F"/>
    <w:rsid w:val="002F4C2F"/>
    <w:rsid w:val="002F68F9"/>
    <w:rsid w:val="0030520A"/>
    <w:rsid w:val="00306E56"/>
    <w:rsid w:val="00311F19"/>
    <w:rsid w:val="00312123"/>
    <w:rsid w:val="00315FFE"/>
    <w:rsid w:val="00316949"/>
    <w:rsid w:val="0032187C"/>
    <w:rsid w:val="00321F1E"/>
    <w:rsid w:val="00322774"/>
    <w:rsid w:val="00327902"/>
    <w:rsid w:val="00332954"/>
    <w:rsid w:val="003334C8"/>
    <w:rsid w:val="00336B06"/>
    <w:rsid w:val="0033782D"/>
    <w:rsid w:val="003405A0"/>
    <w:rsid w:val="0034232C"/>
    <w:rsid w:val="003514DE"/>
    <w:rsid w:val="00372815"/>
    <w:rsid w:val="00372ABA"/>
    <w:rsid w:val="00383D1D"/>
    <w:rsid w:val="00384257"/>
    <w:rsid w:val="00387876"/>
    <w:rsid w:val="00393DFA"/>
    <w:rsid w:val="0039732C"/>
    <w:rsid w:val="003A3B5C"/>
    <w:rsid w:val="003A3D74"/>
    <w:rsid w:val="003B6A52"/>
    <w:rsid w:val="003B7A20"/>
    <w:rsid w:val="003C33CD"/>
    <w:rsid w:val="003C67D4"/>
    <w:rsid w:val="003D20F6"/>
    <w:rsid w:val="003D25E6"/>
    <w:rsid w:val="003F00BC"/>
    <w:rsid w:val="003F20AF"/>
    <w:rsid w:val="00400743"/>
    <w:rsid w:val="00405AD3"/>
    <w:rsid w:val="004104F3"/>
    <w:rsid w:val="00410664"/>
    <w:rsid w:val="00411E39"/>
    <w:rsid w:val="00417176"/>
    <w:rsid w:val="00426FCE"/>
    <w:rsid w:val="00430F31"/>
    <w:rsid w:val="00431791"/>
    <w:rsid w:val="00440BB3"/>
    <w:rsid w:val="0045382F"/>
    <w:rsid w:val="004641EF"/>
    <w:rsid w:val="00465E78"/>
    <w:rsid w:val="00466351"/>
    <w:rsid w:val="004725A1"/>
    <w:rsid w:val="00474AA5"/>
    <w:rsid w:val="0048609E"/>
    <w:rsid w:val="004905FC"/>
    <w:rsid w:val="004A50EE"/>
    <w:rsid w:val="004B2BDD"/>
    <w:rsid w:val="004B5B45"/>
    <w:rsid w:val="004C09B9"/>
    <w:rsid w:val="004C472F"/>
    <w:rsid w:val="004D0ABC"/>
    <w:rsid w:val="004D5E4E"/>
    <w:rsid w:val="004D679E"/>
    <w:rsid w:val="004E10EC"/>
    <w:rsid w:val="004E489A"/>
    <w:rsid w:val="004E5CF5"/>
    <w:rsid w:val="004F3372"/>
    <w:rsid w:val="004F370E"/>
    <w:rsid w:val="004F7C86"/>
    <w:rsid w:val="00502DC5"/>
    <w:rsid w:val="00504F1B"/>
    <w:rsid w:val="00512DD4"/>
    <w:rsid w:val="00521F67"/>
    <w:rsid w:val="00544738"/>
    <w:rsid w:val="00544E2B"/>
    <w:rsid w:val="00555C83"/>
    <w:rsid w:val="00556E1A"/>
    <w:rsid w:val="0056686D"/>
    <w:rsid w:val="0057664C"/>
    <w:rsid w:val="00577219"/>
    <w:rsid w:val="00583E13"/>
    <w:rsid w:val="00584F1F"/>
    <w:rsid w:val="005913A1"/>
    <w:rsid w:val="005A37D4"/>
    <w:rsid w:val="005B1975"/>
    <w:rsid w:val="005B4DA4"/>
    <w:rsid w:val="005B66B7"/>
    <w:rsid w:val="005B7AD9"/>
    <w:rsid w:val="005C2017"/>
    <w:rsid w:val="005C3444"/>
    <w:rsid w:val="005C6EF0"/>
    <w:rsid w:val="005C7F03"/>
    <w:rsid w:val="005D2B38"/>
    <w:rsid w:val="005D2F10"/>
    <w:rsid w:val="005D4594"/>
    <w:rsid w:val="005D6054"/>
    <w:rsid w:val="005D758C"/>
    <w:rsid w:val="005D7EFB"/>
    <w:rsid w:val="005E0922"/>
    <w:rsid w:val="005F24C8"/>
    <w:rsid w:val="005F63A7"/>
    <w:rsid w:val="005F663B"/>
    <w:rsid w:val="006034D8"/>
    <w:rsid w:val="0060354B"/>
    <w:rsid w:val="00604B13"/>
    <w:rsid w:val="006218FF"/>
    <w:rsid w:val="0062471F"/>
    <w:rsid w:val="0062595C"/>
    <w:rsid w:val="006366F9"/>
    <w:rsid w:val="0064254F"/>
    <w:rsid w:val="006479C3"/>
    <w:rsid w:val="00652794"/>
    <w:rsid w:val="00657699"/>
    <w:rsid w:val="00657FC1"/>
    <w:rsid w:val="00680224"/>
    <w:rsid w:val="00680EE6"/>
    <w:rsid w:val="00682A8A"/>
    <w:rsid w:val="00692704"/>
    <w:rsid w:val="006933A6"/>
    <w:rsid w:val="00696EE4"/>
    <w:rsid w:val="0069754B"/>
    <w:rsid w:val="006A1BF9"/>
    <w:rsid w:val="006A28E2"/>
    <w:rsid w:val="006B1CF1"/>
    <w:rsid w:val="006B3CA4"/>
    <w:rsid w:val="006C70DA"/>
    <w:rsid w:val="006C76ED"/>
    <w:rsid w:val="006E2B32"/>
    <w:rsid w:val="006E7636"/>
    <w:rsid w:val="006F1C9A"/>
    <w:rsid w:val="006F4563"/>
    <w:rsid w:val="006F6908"/>
    <w:rsid w:val="006F73E5"/>
    <w:rsid w:val="0070737C"/>
    <w:rsid w:val="007106CE"/>
    <w:rsid w:val="00716C97"/>
    <w:rsid w:val="00721C60"/>
    <w:rsid w:val="007300F0"/>
    <w:rsid w:val="0073255D"/>
    <w:rsid w:val="007407BF"/>
    <w:rsid w:val="00742A8F"/>
    <w:rsid w:val="00743E78"/>
    <w:rsid w:val="0074747B"/>
    <w:rsid w:val="00750863"/>
    <w:rsid w:val="007542E5"/>
    <w:rsid w:val="00761794"/>
    <w:rsid w:val="007650FD"/>
    <w:rsid w:val="007730DA"/>
    <w:rsid w:val="00780654"/>
    <w:rsid w:val="00781595"/>
    <w:rsid w:val="007842F1"/>
    <w:rsid w:val="0078499C"/>
    <w:rsid w:val="00784FC5"/>
    <w:rsid w:val="00791769"/>
    <w:rsid w:val="00796CAD"/>
    <w:rsid w:val="007A1ED0"/>
    <w:rsid w:val="007A4577"/>
    <w:rsid w:val="007B5BB6"/>
    <w:rsid w:val="007C4E70"/>
    <w:rsid w:val="007C780A"/>
    <w:rsid w:val="007E333E"/>
    <w:rsid w:val="007E35BC"/>
    <w:rsid w:val="007E3BE1"/>
    <w:rsid w:val="007F0F95"/>
    <w:rsid w:val="007F3840"/>
    <w:rsid w:val="007F5CBF"/>
    <w:rsid w:val="007F7F3E"/>
    <w:rsid w:val="00800F1A"/>
    <w:rsid w:val="00803022"/>
    <w:rsid w:val="008059DB"/>
    <w:rsid w:val="0081047B"/>
    <w:rsid w:val="0081381A"/>
    <w:rsid w:val="00816504"/>
    <w:rsid w:val="00821FE3"/>
    <w:rsid w:val="00823010"/>
    <w:rsid w:val="00824F03"/>
    <w:rsid w:val="00832309"/>
    <w:rsid w:val="00841239"/>
    <w:rsid w:val="0084328B"/>
    <w:rsid w:val="0084455A"/>
    <w:rsid w:val="00855614"/>
    <w:rsid w:val="008563AA"/>
    <w:rsid w:val="0085737D"/>
    <w:rsid w:val="00862BBF"/>
    <w:rsid w:val="00862CA9"/>
    <w:rsid w:val="008654AD"/>
    <w:rsid w:val="00865D97"/>
    <w:rsid w:val="0087132D"/>
    <w:rsid w:val="00875369"/>
    <w:rsid w:val="00875F6B"/>
    <w:rsid w:val="008813FC"/>
    <w:rsid w:val="00882D02"/>
    <w:rsid w:val="00887913"/>
    <w:rsid w:val="008946EC"/>
    <w:rsid w:val="00895222"/>
    <w:rsid w:val="008A6854"/>
    <w:rsid w:val="008B04B8"/>
    <w:rsid w:val="008B0879"/>
    <w:rsid w:val="008B6858"/>
    <w:rsid w:val="008C4C82"/>
    <w:rsid w:val="008C5E47"/>
    <w:rsid w:val="008D7C91"/>
    <w:rsid w:val="008E44EF"/>
    <w:rsid w:val="008E522A"/>
    <w:rsid w:val="008F3D48"/>
    <w:rsid w:val="009059CE"/>
    <w:rsid w:val="00906160"/>
    <w:rsid w:val="00910232"/>
    <w:rsid w:val="00910740"/>
    <w:rsid w:val="00913226"/>
    <w:rsid w:val="00921157"/>
    <w:rsid w:val="0093153E"/>
    <w:rsid w:val="00942EB2"/>
    <w:rsid w:val="00943453"/>
    <w:rsid w:val="009507A0"/>
    <w:rsid w:val="00962608"/>
    <w:rsid w:val="0096761B"/>
    <w:rsid w:val="009700D0"/>
    <w:rsid w:val="00972B8D"/>
    <w:rsid w:val="00974EDA"/>
    <w:rsid w:val="00977012"/>
    <w:rsid w:val="0098088D"/>
    <w:rsid w:val="00983554"/>
    <w:rsid w:val="00985E24"/>
    <w:rsid w:val="00987ED5"/>
    <w:rsid w:val="00990796"/>
    <w:rsid w:val="0099326B"/>
    <w:rsid w:val="00997620"/>
    <w:rsid w:val="009A34F3"/>
    <w:rsid w:val="009B4C9A"/>
    <w:rsid w:val="009B587C"/>
    <w:rsid w:val="009C01BD"/>
    <w:rsid w:val="009D05A6"/>
    <w:rsid w:val="009D4127"/>
    <w:rsid w:val="009D6C94"/>
    <w:rsid w:val="009E045D"/>
    <w:rsid w:val="009E20F9"/>
    <w:rsid w:val="009E363A"/>
    <w:rsid w:val="009E74A5"/>
    <w:rsid w:val="009F05B8"/>
    <w:rsid w:val="009F4A1B"/>
    <w:rsid w:val="009F5FDB"/>
    <w:rsid w:val="009F7CAC"/>
    <w:rsid w:val="00A10195"/>
    <w:rsid w:val="00A165AA"/>
    <w:rsid w:val="00A2281F"/>
    <w:rsid w:val="00A22AAA"/>
    <w:rsid w:val="00A23E77"/>
    <w:rsid w:val="00A2769F"/>
    <w:rsid w:val="00A373DA"/>
    <w:rsid w:val="00A40DE7"/>
    <w:rsid w:val="00A41FC7"/>
    <w:rsid w:val="00A44F1F"/>
    <w:rsid w:val="00A5223B"/>
    <w:rsid w:val="00A56F91"/>
    <w:rsid w:val="00A60B22"/>
    <w:rsid w:val="00A62ED4"/>
    <w:rsid w:val="00A635E8"/>
    <w:rsid w:val="00A63B8F"/>
    <w:rsid w:val="00A65020"/>
    <w:rsid w:val="00A97CE3"/>
    <w:rsid w:val="00AA3C52"/>
    <w:rsid w:val="00AA5CF8"/>
    <w:rsid w:val="00AE339B"/>
    <w:rsid w:val="00AE77EF"/>
    <w:rsid w:val="00B054B9"/>
    <w:rsid w:val="00B06AD8"/>
    <w:rsid w:val="00B16B6D"/>
    <w:rsid w:val="00B17048"/>
    <w:rsid w:val="00B17DDE"/>
    <w:rsid w:val="00B330CF"/>
    <w:rsid w:val="00B52C7A"/>
    <w:rsid w:val="00B53769"/>
    <w:rsid w:val="00B54E14"/>
    <w:rsid w:val="00B7064C"/>
    <w:rsid w:val="00B71F3E"/>
    <w:rsid w:val="00B80147"/>
    <w:rsid w:val="00B832E5"/>
    <w:rsid w:val="00B9312B"/>
    <w:rsid w:val="00B9572C"/>
    <w:rsid w:val="00BA4F20"/>
    <w:rsid w:val="00BA55AE"/>
    <w:rsid w:val="00BA7D56"/>
    <w:rsid w:val="00BB70DF"/>
    <w:rsid w:val="00BC0E35"/>
    <w:rsid w:val="00BC25E9"/>
    <w:rsid w:val="00BC3281"/>
    <w:rsid w:val="00BD2E01"/>
    <w:rsid w:val="00BE3411"/>
    <w:rsid w:val="00BE3935"/>
    <w:rsid w:val="00BE479A"/>
    <w:rsid w:val="00BE511E"/>
    <w:rsid w:val="00BE63C7"/>
    <w:rsid w:val="00BF7646"/>
    <w:rsid w:val="00C00009"/>
    <w:rsid w:val="00C00B84"/>
    <w:rsid w:val="00C03DF5"/>
    <w:rsid w:val="00C16162"/>
    <w:rsid w:val="00C16FD8"/>
    <w:rsid w:val="00C202B5"/>
    <w:rsid w:val="00C22877"/>
    <w:rsid w:val="00C24255"/>
    <w:rsid w:val="00C243BC"/>
    <w:rsid w:val="00C37538"/>
    <w:rsid w:val="00C37BF3"/>
    <w:rsid w:val="00C46CEC"/>
    <w:rsid w:val="00C70430"/>
    <w:rsid w:val="00C72D84"/>
    <w:rsid w:val="00C77E7B"/>
    <w:rsid w:val="00C80562"/>
    <w:rsid w:val="00C845DC"/>
    <w:rsid w:val="00C86A78"/>
    <w:rsid w:val="00C90FC5"/>
    <w:rsid w:val="00CA2C6B"/>
    <w:rsid w:val="00CA46B9"/>
    <w:rsid w:val="00CB032A"/>
    <w:rsid w:val="00CB27B6"/>
    <w:rsid w:val="00CC19A1"/>
    <w:rsid w:val="00CC2178"/>
    <w:rsid w:val="00CC24F3"/>
    <w:rsid w:val="00CD013D"/>
    <w:rsid w:val="00CD0F21"/>
    <w:rsid w:val="00CD2CB4"/>
    <w:rsid w:val="00CE1D6F"/>
    <w:rsid w:val="00CE5DDB"/>
    <w:rsid w:val="00CE61CF"/>
    <w:rsid w:val="00CF0A7C"/>
    <w:rsid w:val="00D110BD"/>
    <w:rsid w:val="00D12522"/>
    <w:rsid w:val="00D1373C"/>
    <w:rsid w:val="00D157AB"/>
    <w:rsid w:val="00D23259"/>
    <w:rsid w:val="00D34C17"/>
    <w:rsid w:val="00D37716"/>
    <w:rsid w:val="00D41D8E"/>
    <w:rsid w:val="00D57F33"/>
    <w:rsid w:val="00D62EB5"/>
    <w:rsid w:val="00D63D01"/>
    <w:rsid w:val="00D6555C"/>
    <w:rsid w:val="00D70C0F"/>
    <w:rsid w:val="00D71015"/>
    <w:rsid w:val="00D71A76"/>
    <w:rsid w:val="00D73077"/>
    <w:rsid w:val="00D82EEF"/>
    <w:rsid w:val="00D87E22"/>
    <w:rsid w:val="00D90CBE"/>
    <w:rsid w:val="00D9442D"/>
    <w:rsid w:val="00D94F25"/>
    <w:rsid w:val="00D95851"/>
    <w:rsid w:val="00DA5EF2"/>
    <w:rsid w:val="00DB0422"/>
    <w:rsid w:val="00DB08CD"/>
    <w:rsid w:val="00DB1858"/>
    <w:rsid w:val="00DB3AAC"/>
    <w:rsid w:val="00DB7B63"/>
    <w:rsid w:val="00DB7D23"/>
    <w:rsid w:val="00DC4514"/>
    <w:rsid w:val="00DC51FD"/>
    <w:rsid w:val="00DC7ACF"/>
    <w:rsid w:val="00DD70C9"/>
    <w:rsid w:val="00DD741B"/>
    <w:rsid w:val="00DE49C2"/>
    <w:rsid w:val="00DE71EA"/>
    <w:rsid w:val="00E12D93"/>
    <w:rsid w:val="00E15D7D"/>
    <w:rsid w:val="00E17770"/>
    <w:rsid w:val="00E22FB0"/>
    <w:rsid w:val="00E2388A"/>
    <w:rsid w:val="00E32B5A"/>
    <w:rsid w:val="00E37BF8"/>
    <w:rsid w:val="00E45871"/>
    <w:rsid w:val="00E50C30"/>
    <w:rsid w:val="00E54FC4"/>
    <w:rsid w:val="00E60D3A"/>
    <w:rsid w:val="00E61657"/>
    <w:rsid w:val="00E6622D"/>
    <w:rsid w:val="00E753AC"/>
    <w:rsid w:val="00E80C68"/>
    <w:rsid w:val="00E8407F"/>
    <w:rsid w:val="00E907AB"/>
    <w:rsid w:val="00E91636"/>
    <w:rsid w:val="00E94A23"/>
    <w:rsid w:val="00EA1F82"/>
    <w:rsid w:val="00EB420E"/>
    <w:rsid w:val="00EC5D66"/>
    <w:rsid w:val="00EC65F9"/>
    <w:rsid w:val="00EC792B"/>
    <w:rsid w:val="00ED0D47"/>
    <w:rsid w:val="00ED3814"/>
    <w:rsid w:val="00EE0364"/>
    <w:rsid w:val="00EE11AF"/>
    <w:rsid w:val="00EE699C"/>
    <w:rsid w:val="00EE738A"/>
    <w:rsid w:val="00EF0A35"/>
    <w:rsid w:val="00EF41CA"/>
    <w:rsid w:val="00EF531C"/>
    <w:rsid w:val="00EF634B"/>
    <w:rsid w:val="00F07CB3"/>
    <w:rsid w:val="00F1171F"/>
    <w:rsid w:val="00F126E3"/>
    <w:rsid w:val="00F13B1A"/>
    <w:rsid w:val="00F13B1B"/>
    <w:rsid w:val="00F158D9"/>
    <w:rsid w:val="00F16D23"/>
    <w:rsid w:val="00F210BD"/>
    <w:rsid w:val="00F221A9"/>
    <w:rsid w:val="00F23175"/>
    <w:rsid w:val="00F31ECA"/>
    <w:rsid w:val="00F374A2"/>
    <w:rsid w:val="00F377F4"/>
    <w:rsid w:val="00F40296"/>
    <w:rsid w:val="00F4166F"/>
    <w:rsid w:val="00F50D97"/>
    <w:rsid w:val="00F511E0"/>
    <w:rsid w:val="00F5545D"/>
    <w:rsid w:val="00F61FF6"/>
    <w:rsid w:val="00F706C4"/>
    <w:rsid w:val="00F7206A"/>
    <w:rsid w:val="00F76ECA"/>
    <w:rsid w:val="00F84AAF"/>
    <w:rsid w:val="00FA0C3C"/>
    <w:rsid w:val="00FA30BE"/>
    <w:rsid w:val="00FB4B81"/>
    <w:rsid w:val="00FB6004"/>
    <w:rsid w:val="00FB679E"/>
    <w:rsid w:val="00FC23CF"/>
    <w:rsid w:val="00FC2C8B"/>
    <w:rsid w:val="00FC50BA"/>
    <w:rsid w:val="00FC5BEB"/>
    <w:rsid w:val="00FC7D29"/>
    <w:rsid w:val="00FD19DF"/>
    <w:rsid w:val="00FD43A0"/>
    <w:rsid w:val="00FE36DE"/>
    <w:rsid w:val="00FE41F1"/>
    <w:rsid w:val="00FE551F"/>
    <w:rsid w:val="00FE6865"/>
    <w:rsid w:val="00FE7B4D"/>
    <w:rsid w:val="00FF03CA"/>
    <w:rsid w:val="0279C7CF"/>
    <w:rsid w:val="058B2EE6"/>
    <w:rsid w:val="05E1BFB2"/>
    <w:rsid w:val="08162ED4"/>
    <w:rsid w:val="0A3097A4"/>
    <w:rsid w:val="0A93230A"/>
    <w:rsid w:val="0B607C0F"/>
    <w:rsid w:val="0C5329FB"/>
    <w:rsid w:val="0CFE0C18"/>
    <w:rsid w:val="0CFFB956"/>
    <w:rsid w:val="0E183B79"/>
    <w:rsid w:val="0E4076F7"/>
    <w:rsid w:val="0FF26FCD"/>
    <w:rsid w:val="1011173B"/>
    <w:rsid w:val="11710386"/>
    <w:rsid w:val="1395F74A"/>
    <w:rsid w:val="168A0AE4"/>
    <w:rsid w:val="18C21BE7"/>
    <w:rsid w:val="19550740"/>
    <w:rsid w:val="1A38AC15"/>
    <w:rsid w:val="1BACBF38"/>
    <w:rsid w:val="1BBAF8D6"/>
    <w:rsid w:val="1E1C7589"/>
    <w:rsid w:val="1FC61847"/>
    <w:rsid w:val="1FD22C26"/>
    <w:rsid w:val="20C71BF8"/>
    <w:rsid w:val="22CD4484"/>
    <w:rsid w:val="24A1ECBF"/>
    <w:rsid w:val="2524AB01"/>
    <w:rsid w:val="258BE7B9"/>
    <w:rsid w:val="289BA1BB"/>
    <w:rsid w:val="2D27F8C0"/>
    <w:rsid w:val="3452257C"/>
    <w:rsid w:val="34B61D07"/>
    <w:rsid w:val="368593B7"/>
    <w:rsid w:val="3A2848DE"/>
    <w:rsid w:val="3A876422"/>
    <w:rsid w:val="3AE9C7CA"/>
    <w:rsid w:val="3DE15957"/>
    <w:rsid w:val="3F2A3CB9"/>
    <w:rsid w:val="3FAB58FC"/>
    <w:rsid w:val="40F8695A"/>
    <w:rsid w:val="412BF614"/>
    <w:rsid w:val="419C304A"/>
    <w:rsid w:val="433B97BE"/>
    <w:rsid w:val="43A3A8D6"/>
    <w:rsid w:val="4405F150"/>
    <w:rsid w:val="4A7676A4"/>
    <w:rsid w:val="4AEF0B4D"/>
    <w:rsid w:val="4FBE09C1"/>
    <w:rsid w:val="520FB4C3"/>
    <w:rsid w:val="524AB8C2"/>
    <w:rsid w:val="5320A570"/>
    <w:rsid w:val="537961AA"/>
    <w:rsid w:val="54170DC1"/>
    <w:rsid w:val="54354B28"/>
    <w:rsid w:val="54B9B50F"/>
    <w:rsid w:val="565EDA03"/>
    <w:rsid w:val="5778E994"/>
    <w:rsid w:val="57D9B470"/>
    <w:rsid w:val="598AE2B1"/>
    <w:rsid w:val="5B847574"/>
    <w:rsid w:val="5CD249BD"/>
    <w:rsid w:val="5E44393E"/>
    <w:rsid w:val="5F700C9B"/>
    <w:rsid w:val="5FB971C7"/>
    <w:rsid w:val="62A9ABD3"/>
    <w:rsid w:val="63DA7D18"/>
    <w:rsid w:val="66480990"/>
    <w:rsid w:val="66F8F4BF"/>
    <w:rsid w:val="68BB1771"/>
    <w:rsid w:val="6906B529"/>
    <w:rsid w:val="6BA1EDCC"/>
    <w:rsid w:val="6C2DB79A"/>
    <w:rsid w:val="6CB44C72"/>
    <w:rsid w:val="6FA411C7"/>
    <w:rsid w:val="70FD7724"/>
    <w:rsid w:val="74E9B167"/>
    <w:rsid w:val="75ED617A"/>
    <w:rsid w:val="76860A4A"/>
    <w:rsid w:val="7CC6B0AE"/>
    <w:rsid w:val="7D634176"/>
    <w:rsid w:val="7E05BAF9"/>
    <w:rsid w:val="7E14A9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86CA"/>
  <w15:chartTrackingRefBased/>
  <w15:docId w15:val="{7AF9A083-90FF-4A24-9406-D30AED1A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69"/>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369"/>
    <w:pPr>
      <w:ind w:left="720"/>
    </w:pPr>
  </w:style>
  <w:style w:type="paragraph" w:customStyle="1" w:styleId="xmsonormal">
    <w:name w:val="x_msonormal"/>
    <w:basedOn w:val="Normal"/>
    <w:uiPriority w:val="1"/>
    <w:rsid w:val="00875369"/>
    <w:rPr>
      <w:rFonts w:ascii="Calibri" w:eastAsiaTheme="minorEastAsia" w:hAnsi="Calibri" w:cs="Calibri"/>
      <w:lang w:eastAsia="en-GB"/>
    </w:rPr>
  </w:style>
  <w:style w:type="table" w:styleId="TableGrid">
    <w:name w:val="Table Grid"/>
    <w:basedOn w:val="TableNormal"/>
    <w:rsid w:val="0087536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3D01"/>
    <w:rPr>
      <w:sz w:val="16"/>
      <w:szCs w:val="16"/>
    </w:rPr>
  </w:style>
  <w:style w:type="paragraph" w:styleId="CommentText">
    <w:name w:val="annotation text"/>
    <w:basedOn w:val="Normal"/>
    <w:link w:val="CommentTextChar"/>
    <w:uiPriority w:val="99"/>
    <w:unhideWhenUsed/>
    <w:rsid w:val="00D63D01"/>
    <w:rPr>
      <w:sz w:val="20"/>
    </w:rPr>
  </w:style>
  <w:style w:type="character" w:customStyle="1" w:styleId="CommentTextChar">
    <w:name w:val="Comment Text Char"/>
    <w:basedOn w:val="DefaultParagraphFont"/>
    <w:link w:val="CommentText"/>
    <w:uiPriority w:val="99"/>
    <w:rsid w:val="00D63D01"/>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63D01"/>
    <w:rPr>
      <w:b/>
      <w:bCs/>
    </w:rPr>
  </w:style>
  <w:style w:type="character" w:customStyle="1" w:styleId="CommentSubjectChar">
    <w:name w:val="Comment Subject Char"/>
    <w:basedOn w:val="CommentTextChar"/>
    <w:link w:val="CommentSubject"/>
    <w:uiPriority w:val="99"/>
    <w:semiHidden/>
    <w:rsid w:val="00D63D01"/>
    <w:rPr>
      <w:rFonts w:ascii="Times New Roman" w:eastAsia="Times New Roman" w:hAnsi="Times New Roman" w:cs="Times New Roman"/>
      <w:b/>
      <w:bCs/>
      <w:snapToGrid w:val="0"/>
      <w:kern w:val="0"/>
      <w:sz w:val="20"/>
      <w:szCs w:val="20"/>
      <w14:ligatures w14:val="none"/>
    </w:rPr>
  </w:style>
  <w:style w:type="paragraph" w:styleId="Revision">
    <w:name w:val="Revision"/>
    <w:hidden/>
    <w:uiPriority w:val="99"/>
    <w:semiHidden/>
    <w:rsid w:val="00B06AD8"/>
    <w:pPr>
      <w:spacing w:after="0" w:line="240" w:lineRule="auto"/>
    </w:pPr>
    <w:rPr>
      <w:rFonts w:ascii="Times New Roman" w:eastAsia="Times New Roman" w:hAnsi="Times New Roman" w:cs="Times New Roman"/>
      <w:snapToGrid w:val="0"/>
      <w:kern w:val="0"/>
      <w:sz w:val="24"/>
      <w:szCs w:val="20"/>
      <w14:ligatures w14:val="none"/>
    </w:rPr>
  </w:style>
  <w:style w:type="character" w:styleId="Emphasis">
    <w:name w:val="Emphasis"/>
    <w:basedOn w:val="DefaultParagraphFont"/>
    <w:uiPriority w:val="20"/>
    <w:qFormat/>
    <w:rsid w:val="003C67D4"/>
    <w:rPr>
      <w:i/>
      <w:iCs/>
    </w:rPr>
  </w:style>
  <w:style w:type="paragraph" w:styleId="NoSpacing">
    <w:name w:val="No Spacing"/>
    <w:uiPriority w:val="1"/>
    <w:qFormat/>
    <w:rsid w:val="008C4C82"/>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Default">
    <w:name w:val="Default"/>
    <w:rsid w:val="005E0922"/>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40297">
      <w:bodyDiv w:val="1"/>
      <w:marLeft w:val="0"/>
      <w:marRight w:val="0"/>
      <w:marTop w:val="0"/>
      <w:marBottom w:val="0"/>
      <w:divBdr>
        <w:top w:val="none" w:sz="0" w:space="0" w:color="auto"/>
        <w:left w:val="none" w:sz="0" w:space="0" w:color="auto"/>
        <w:bottom w:val="none" w:sz="0" w:space="0" w:color="auto"/>
        <w:right w:val="none" w:sz="0" w:space="0" w:color="auto"/>
      </w:divBdr>
    </w:div>
    <w:div w:id="208615862">
      <w:bodyDiv w:val="1"/>
      <w:marLeft w:val="0"/>
      <w:marRight w:val="0"/>
      <w:marTop w:val="0"/>
      <w:marBottom w:val="0"/>
      <w:divBdr>
        <w:top w:val="none" w:sz="0" w:space="0" w:color="auto"/>
        <w:left w:val="none" w:sz="0" w:space="0" w:color="auto"/>
        <w:bottom w:val="none" w:sz="0" w:space="0" w:color="auto"/>
        <w:right w:val="none" w:sz="0" w:space="0" w:color="auto"/>
      </w:divBdr>
    </w:div>
    <w:div w:id="305865935">
      <w:bodyDiv w:val="1"/>
      <w:marLeft w:val="0"/>
      <w:marRight w:val="0"/>
      <w:marTop w:val="0"/>
      <w:marBottom w:val="0"/>
      <w:divBdr>
        <w:top w:val="none" w:sz="0" w:space="0" w:color="auto"/>
        <w:left w:val="none" w:sz="0" w:space="0" w:color="auto"/>
        <w:bottom w:val="none" w:sz="0" w:space="0" w:color="auto"/>
        <w:right w:val="none" w:sz="0" w:space="0" w:color="auto"/>
      </w:divBdr>
    </w:div>
    <w:div w:id="316034902">
      <w:bodyDiv w:val="1"/>
      <w:marLeft w:val="0"/>
      <w:marRight w:val="0"/>
      <w:marTop w:val="0"/>
      <w:marBottom w:val="0"/>
      <w:divBdr>
        <w:top w:val="none" w:sz="0" w:space="0" w:color="auto"/>
        <w:left w:val="none" w:sz="0" w:space="0" w:color="auto"/>
        <w:bottom w:val="none" w:sz="0" w:space="0" w:color="auto"/>
        <w:right w:val="none" w:sz="0" w:space="0" w:color="auto"/>
      </w:divBdr>
    </w:div>
    <w:div w:id="342631637">
      <w:bodyDiv w:val="1"/>
      <w:marLeft w:val="0"/>
      <w:marRight w:val="0"/>
      <w:marTop w:val="0"/>
      <w:marBottom w:val="0"/>
      <w:divBdr>
        <w:top w:val="none" w:sz="0" w:space="0" w:color="auto"/>
        <w:left w:val="none" w:sz="0" w:space="0" w:color="auto"/>
        <w:bottom w:val="none" w:sz="0" w:space="0" w:color="auto"/>
        <w:right w:val="none" w:sz="0" w:space="0" w:color="auto"/>
      </w:divBdr>
    </w:div>
    <w:div w:id="566261570">
      <w:bodyDiv w:val="1"/>
      <w:marLeft w:val="0"/>
      <w:marRight w:val="0"/>
      <w:marTop w:val="0"/>
      <w:marBottom w:val="0"/>
      <w:divBdr>
        <w:top w:val="none" w:sz="0" w:space="0" w:color="auto"/>
        <w:left w:val="none" w:sz="0" w:space="0" w:color="auto"/>
        <w:bottom w:val="none" w:sz="0" w:space="0" w:color="auto"/>
        <w:right w:val="none" w:sz="0" w:space="0" w:color="auto"/>
      </w:divBdr>
    </w:div>
    <w:div w:id="1399094244">
      <w:bodyDiv w:val="1"/>
      <w:marLeft w:val="0"/>
      <w:marRight w:val="0"/>
      <w:marTop w:val="0"/>
      <w:marBottom w:val="0"/>
      <w:divBdr>
        <w:top w:val="none" w:sz="0" w:space="0" w:color="auto"/>
        <w:left w:val="none" w:sz="0" w:space="0" w:color="auto"/>
        <w:bottom w:val="none" w:sz="0" w:space="0" w:color="auto"/>
        <w:right w:val="none" w:sz="0" w:space="0" w:color="auto"/>
      </w:divBdr>
    </w:div>
    <w:div w:id="1633367424">
      <w:bodyDiv w:val="1"/>
      <w:marLeft w:val="0"/>
      <w:marRight w:val="0"/>
      <w:marTop w:val="0"/>
      <w:marBottom w:val="0"/>
      <w:divBdr>
        <w:top w:val="none" w:sz="0" w:space="0" w:color="auto"/>
        <w:left w:val="none" w:sz="0" w:space="0" w:color="auto"/>
        <w:bottom w:val="none" w:sz="0" w:space="0" w:color="auto"/>
        <w:right w:val="none" w:sz="0" w:space="0" w:color="auto"/>
      </w:divBdr>
    </w:div>
    <w:div w:id="1638141604">
      <w:bodyDiv w:val="1"/>
      <w:marLeft w:val="0"/>
      <w:marRight w:val="0"/>
      <w:marTop w:val="0"/>
      <w:marBottom w:val="0"/>
      <w:divBdr>
        <w:top w:val="none" w:sz="0" w:space="0" w:color="auto"/>
        <w:left w:val="none" w:sz="0" w:space="0" w:color="auto"/>
        <w:bottom w:val="none" w:sz="0" w:space="0" w:color="auto"/>
        <w:right w:val="none" w:sz="0" w:space="0" w:color="auto"/>
      </w:divBdr>
      <w:divsChild>
        <w:div w:id="411702371">
          <w:marLeft w:val="0"/>
          <w:marRight w:val="0"/>
          <w:marTop w:val="0"/>
          <w:marBottom w:val="0"/>
          <w:divBdr>
            <w:top w:val="none" w:sz="0" w:space="0" w:color="auto"/>
            <w:left w:val="none" w:sz="0" w:space="0" w:color="auto"/>
            <w:bottom w:val="none" w:sz="0" w:space="0" w:color="auto"/>
            <w:right w:val="none" w:sz="0" w:space="0" w:color="auto"/>
          </w:divBdr>
        </w:div>
        <w:div w:id="647243251">
          <w:marLeft w:val="0"/>
          <w:marRight w:val="0"/>
          <w:marTop w:val="0"/>
          <w:marBottom w:val="0"/>
          <w:divBdr>
            <w:top w:val="none" w:sz="0" w:space="0" w:color="auto"/>
            <w:left w:val="none" w:sz="0" w:space="0" w:color="auto"/>
            <w:bottom w:val="none" w:sz="0" w:space="0" w:color="auto"/>
            <w:right w:val="none" w:sz="0" w:space="0" w:color="auto"/>
          </w:divBdr>
        </w:div>
        <w:div w:id="692924660">
          <w:marLeft w:val="0"/>
          <w:marRight w:val="0"/>
          <w:marTop w:val="0"/>
          <w:marBottom w:val="0"/>
          <w:divBdr>
            <w:top w:val="none" w:sz="0" w:space="0" w:color="auto"/>
            <w:left w:val="none" w:sz="0" w:space="0" w:color="auto"/>
            <w:bottom w:val="none" w:sz="0" w:space="0" w:color="auto"/>
            <w:right w:val="none" w:sz="0" w:space="0" w:color="auto"/>
          </w:divBdr>
          <w:divsChild>
            <w:div w:id="371658934">
              <w:marLeft w:val="0"/>
              <w:marRight w:val="0"/>
              <w:marTop w:val="0"/>
              <w:marBottom w:val="0"/>
              <w:divBdr>
                <w:top w:val="none" w:sz="0" w:space="0" w:color="auto"/>
                <w:left w:val="none" w:sz="0" w:space="0" w:color="auto"/>
                <w:bottom w:val="none" w:sz="0" w:space="0" w:color="auto"/>
                <w:right w:val="none" w:sz="0" w:space="0" w:color="auto"/>
              </w:divBdr>
            </w:div>
            <w:div w:id="493760319">
              <w:marLeft w:val="0"/>
              <w:marRight w:val="0"/>
              <w:marTop w:val="0"/>
              <w:marBottom w:val="0"/>
              <w:divBdr>
                <w:top w:val="none" w:sz="0" w:space="0" w:color="auto"/>
                <w:left w:val="none" w:sz="0" w:space="0" w:color="auto"/>
                <w:bottom w:val="none" w:sz="0" w:space="0" w:color="auto"/>
                <w:right w:val="none" w:sz="0" w:space="0" w:color="auto"/>
              </w:divBdr>
            </w:div>
            <w:div w:id="499346735">
              <w:marLeft w:val="0"/>
              <w:marRight w:val="0"/>
              <w:marTop w:val="0"/>
              <w:marBottom w:val="0"/>
              <w:divBdr>
                <w:top w:val="none" w:sz="0" w:space="0" w:color="auto"/>
                <w:left w:val="none" w:sz="0" w:space="0" w:color="auto"/>
                <w:bottom w:val="none" w:sz="0" w:space="0" w:color="auto"/>
                <w:right w:val="none" w:sz="0" w:space="0" w:color="auto"/>
              </w:divBdr>
            </w:div>
            <w:div w:id="507403872">
              <w:marLeft w:val="0"/>
              <w:marRight w:val="0"/>
              <w:marTop w:val="0"/>
              <w:marBottom w:val="0"/>
              <w:divBdr>
                <w:top w:val="none" w:sz="0" w:space="0" w:color="auto"/>
                <w:left w:val="none" w:sz="0" w:space="0" w:color="auto"/>
                <w:bottom w:val="none" w:sz="0" w:space="0" w:color="auto"/>
                <w:right w:val="none" w:sz="0" w:space="0" w:color="auto"/>
              </w:divBdr>
            </w:div>
            <w:div w:id="725643278">
              <w:marLeft w:val="0"/>
              <w:marRight w:val="0"/>
              <w:marTop w:val="0"/>
              <w:marBottom w:val="0"/>
              <w:divBdr>
                <w:top w:val="none" w:sz="0" w:space="0" w:color="auto"/>
                <w:left w:val="none" w:sz="0" w:space="0" w:color="auto"/>
                <w:bottom w:val="none" w:sz="0" w:space="0" w:color="auto"/>
                <w:right w:val="none" w:sz="0" w:space="0" w:color="auto"/>
              </w:divBdr>
            </w:div>
            <w:div w:id="1937863118">
              <w:marLeft w:val="0"/>
              <w:marRight w:val="0"/>
              <w:marTop w:val="0"/>
              <w:marBottom w:val="0"/>
              <w:divBdr>
                <w:top w:val="none" w:sz="0" w:space="0" w:color="auto"/>
                <w:left w:val="none" w:sz="0" w:space="0" w:color="auto"/>
                <w:bottom w:val="none" w:sz="0" w:space="0" w:color="auto"/>
                <w:right w:val="none" w:sz="0" w:space="0" w:color="auto"/>
              </w:divBdr>
            </w:div>
          </w:divsChild>
        </w:div>
        <w:div w:id="1029530231">
          <w:marLeft w:val="0"/>
          <w:marRight w:val="0"/>
          <w:marTop w:val="0"/>
          <w:marBottom w:val="0"/>
          <w:divBdr>
            <w:top w:val="none" w:sz="0" w:space="0" w:color="auto"/>
            <w:left w:val="none" w:sz="0" w:space="0" w:color="auto"/>
            <w:bottom w:val="none" w:sz="0" w:space="0" w:color="auto"/>
            <w:right w:val="none" w:sz="0" w:space="0" w:color="auto"/>
          </w:divBdr>
          <w:divsChild>
            <w:div w:id="75127621">
              <w:marLeft w:val="0"/>
              <w:marRight w:val="0"/>
              <w:marTop w:val="0"/>
              <w:marBottom w:val="0"/>
              <w:divBdr>
                <w:top w:val="none" w:sz="0" w:space="0" w:color="auto"/>
                <w:left w:val="none" w:sz="0" w:space="0" w:color="auto"/>
                <w:bottom w:val="none" w:sz="0" w:space="0" w:color="auto"/>
                <w:right w:val="none" w:sz="0" w:space="0" w:color="auto"/>
              </w:divBdr>
            </w:div>
            <w:div w:id="91708898">
              <w:marLeft w:val="0"/>
              <w:marRight w:val="0"/>
              <w:marTop w:val="0"/>
              <w:marBottom w:val="0"/>
              <w:divBdr>
                <w:top w:val="none" w:sz="0" w:space="0" w:color="auto"/>
                <w:left w:val="none" w:sz="0" w:space="0" w:color="auto"/>
                <w:bottom w:val="none" w:sz="0" w:space="0" w:color="auto"/>
                <w:right w:val="none" w:sz="0" w:space="0" w:color="auto"/>
              </w:divBdr>
            </w:div>
            <w:div w:id="520824727">
              <w:marLeft w:val="0"/>
              <w:marRight w:val="0"/>
              <w:marTop w:val="0"/>
              <w:marBottom w:val="0"/>
              <w:divBdr>
                <w:top w:val="none" w:sz="0" w:space="0" w:color="auto"/>
                <w:left w:val="none" w:sz="0" w:space="0" w:color="auto"/>
                <w:bottom w:val="none" w:sz="0" w:space="0" w:color="auto"/>
                <w:right w:val="none" w:sz="0" w:space="0" w:color="auto"/>
              </w:divBdr>
            </w:div>
            <w:div w:id="1873496766">
              <w:marLeft w:val="0"/>
              <w:marRight w:val="0"/>
              <w:marTop w:val="0"/>
              <w:marBottom w:val="0"/>
              <w:divBdr>
                <w:top w:val="none" w:sz="0" w:space="0" w:color="auto"/>
                <w:left w:val="none" w:sz="0" w:space="0" w:color="auto"/>
                <w:bottom w:val="none" w:sz="0" w:space="0" w:color="auto"/>
                <w:right w:val="none" w:sz="0" w:space="0" w:color="auto"/>
              </w:divBdr>
            </w:div>
            <w:div w:id="1875652651">
              <w:marLeft w:val="0"/>
              <w:marRight w:val="0"/>
              <w:marTop w:val="0"/>
              <w:marBottom w:val="0"/>
              <w:divBdr>
                <w:top w:val="none" w:sz="0" w:space="0" w:color="auto"/>
                <w:left w:val="none" w:sz="0" w:space="0" w:color="auto"/>
                <w:bottom w:val="none" w:sz="0" w:space="0" w:color="auto"/>
                <w:right w:val="none" w:sz="0" w:space="0" w:color="auto"/>
              </w:divBdr>
            </w:div>
            <w:div w:id="2129346675">
              <w:marLeft w:val="0"/>
              <w:marRight w:val="0"/>
              <w:marTop w:val="0"/>
              <w:marBottom w:val="0"/>
              <w:divBdr>
                <w:top w:val="none" w:sz="0" w:space="0" w:color="auto"/>
                <w:left w:val="none" w:sz="0" w:space="0" w:color="auto"/>
                <w:bottom w:val="none" w:sz="0" w:space="0" w:color="auto"/>
                <w:right w:val="none" w:sz="0" w:space="0" w:color="auto"/>
              </w:divBdr>
            </w:div>
          </w:divsChild>
        </w:div>
        <w:div w:id="1366254454">
          <w:marLeft w:val="0"/>
          <w:marRight w:val="0"/>
          <w:marTop w:val="0"/>
          <w:marBottom w:val="0"/>
          <w:divBdr>
            <w:top w:val="none" w:sz="0" w:space="0" w:color="auto"/>
            <w:left w:val="none" w:sz="0" w:space="0" w:color="auto"/>
            <w:bottom w:val="none" w:sz="0" w:space="0" w:color="auto"/>
            <w:right w:val="none" w:sz="0" w:space="0" w:color="auto"/>
          </w:divBdr>
        </w:div>
        <w:div w:id="1491166768">
          <w:marLeft w:val="0"/>
          <w:marRight w:val="0"/>
          <w:marTop w:val="0"/>
          <w:marBottom w:val="0"/>
          <w:divBdr>
            <w:top w:val="none" w:sz="0" w:space="0" w:color="auto"/>
            <w:left w:val="none" w:sz="0" w:space="0" w:color="auto"/>
            <w:bottom w:val="none" w:sz="0" w:space="0" w:color="auto"/>
            <w:right w:val="none" w:sz="0" w:space="0" w:color="auto"/>
          </w:divBdr>
        </w:div>
        <w:div w:id="1598514183">
          <w:marLeft w:val="0"/>
          <w:marRight w:val="0"/>
          <w:marTop w:val="0"/>
          <w:marBottom w:val="0"/>
          <w:divBdr>
            <w:top w:val="none" w:sz="0" w:space="0" w:color="auto"/>
            <w:left w:val="none" w:sz="0" w:space="0" w:color="auto"/>
            <w:bottom w:val="none" w:sz="0" w:space="0" w:color="auto"/>
            <w:right w:val="none" w:sz="0" w:space="0" w:color="auto"/>
          </w:divBdr>
        </w:div>
        <w:div w:id="1766919328">
          <w:marLeft w:val="0"/>
          <w:marRight w:val="0"/>
          <w:marTop w:val="0"/>
          <w:marBottom w:val="0"/>
          <w:divBdr>
            <w:top w:val="none" w:sz="0" w:space="0" w:color="auto"/>
            <w:left w:val="none" w:sz="0" w:space="0" w:color="auto"/>
            <w:bottom w:val="none" w:sz="0" w:space="0" w:color="auto"/>
            <w:right w:val="none" w:sz="0" w:space="0" w:color="auto"/>
          </w:divBdr>
          <w:divsChild>
            <w:div w:id="58132807">
              <w:marLeft w:val="-75"/>
              <w:marRight w:val="0"/>
              <w:marTop w:val="30"/>
              <w:marBottom w:val="30"/>
              <w:divBdr>
                <w:top w:val="none" w:sz="0" w:space="0" w:color="auto"/>
                <w:left w:val="none" w:sz="0" w:space="0" w:color="auto"/>
                <w:bottom w:val="none" w:sz="0" w:space="0" w:color="auto"/>
                <w:right w:val="none" w:sz="0" w:space="0" w:color="auto"/>
              </w:divBdr>
              <w:divsChild>
                <w:div w:id="51462653">
                  <w:marLeft w:val="0"/>
                  <w:marRight w:val="0"/>
                  <w:marTop w:val="0"/>
                  <w:marBottom w:val="0"/>
                  <w:divBdr>
                    <w:top w:val="none" w:sz="0" w:space="0" w:color="auto"/>
                    <w:left w:val="none" w:sz="0" w:space="0" w:color="auto"/>
                    <w:bottom w:val="none" w:sz="0" w:space="0" w:color="auto"/>
                    <w:right w:val="none" w:sz="0" w:space="0" w:color="auto"/>
                  </w:divBdr>
                  <w:divsChild>
                    <w:div w:id="574894397">
                      <w:marLeft w:val="0"/>
                      <w:marRight w:val="0"/>
                      <w:marTop w:val="0"/>
                      <w:marBottom w:val="0"/>
                      <w:divBdr>
                        <w:top w:val="none" w:sz="0" w:space="0" w:color="auto"/>
                        <w:left w:val="none" w:sz="0" w:space="0" w:color="auto"/>
                        <w:bottom w:val="none" w:sz="0" w:space="0" w:color="auto"/>
                        <w:right w:val="none" w:sz="0" w:space="0" w:color="auto"/>
                      </w:divBdr>
                    </w:div>
                  </w:divsChild>
                </w:div>
                <w:div w:id="316031206">
                  <w:marLeft w:val="0"/>
                  <w:marRight w:val="0"/>
                  <w:marTop w:val="0"/>
                  <w:marBottom w:val="0"/>
                  <w:divBdr>
                    <w:top w:val="none" w:sz="0" w:space="0" w:color="auto"/>
                    <w:left w:val="none" w:sz="0" w:space="0" w:color="auto"/>
                    <w:bottom w:val="none" w:sz="0" w:space="0" w:color="auto"/>
                    <w:right w:val="none" w:sz="0" w:space="0" w:color="auto"/>
                  </w:divBdr>
                  <w:divsChild>
                    <w:div w:id="104690803">
                      <w:marLeft w:val="0"/>
                      <w:marRight w:val="0"/>
                      <w:marTop w:val="0"/>
                      <w:marBottom w:val="0"/>
                      <w:divBdr>
                        <w:top w:val="none" w:sz="0" w:space="0" w:color="auto"/>
                        <w:left w:val="none" w:sz="0" w:space="0" w:color="auto"/>
                        <w:bottom w:val="none" w:sz="0" w:space="0" w:color="auto"/>
                        <w:right w:val="none" w:sz="0" w:space="0" w:color="auto"/>
                      </w:divBdr>
                    </w:div>
                  </w:divsChild>
                </w:div>
                <w:div w:id="613054739">
                  <w:marLeft w:val="0"/>
                  <w:marRight w:val="0"/>
                  <w:marTop w:val="0"/>
                  <w:marBottom w:val="0"/>
                  <w:divBdr>
                    <w:top w:val="none" w:sz="0" w:space="0" w:color="auto"/>
                    <w:left w:val="none" w:sz="0" w:space="0" w:color="auto"/>
                    <w:bottom w:val="none" w:sz="0" w:space="0" w:color="auto"/>
                    <w:right w:val="none" w:sz="0" w:space="0" w:color="auto"/>
                  </w:divBdr>
                  <w:divsChild>
                    <w:div w:id="2104915707">
                      <w:marLeft w:val="0"/>
                      <w:marRight w:val="0"/>
                      <w:marTop w:val="0"/>
                      <w:marBottom w:val="0"/>
                      <w:divBdr>
                        <w:top w:val="none" w:sz="0" w:space="0" w:color="auto"/>
                        <w:left w:val="none" w:sz="0" w:space="0" w:color="auto"/>
                        <w:bottom w:val="none" w:sz="0" w:space="0" w:color="auto"/>
                        <w:right w:val="none" w:sz="0" w:space="0" w:color="auto"/>
                      </w:divBdr>
                    </w:div>
                  </w:divsChild>
                </w:div>
                <w:div w:id="745422366">
                  <w:marLeft w:val="0"/>
                  <w:marRight w:val="0"/>
                  <w:marTop w:val="0"/>
                  <w:marBottom w:val="0"/>
                  <w:divBdr>
                    <w:top w:val="none" w:sz="0" w:space="0" w:color="auto"/>
                    <w:left w:val="none" w:sz="0" w:space="0" w:color="auto"/>
                    <w:bottom w:val="none" w:sz="0" w:space="0" w:color="auto"/>
                    <w:right w:val="none" w:sz="0" w:space="0" w:color="auto"/>
                  </w:divBdr>
                  <w:divsChild>
                    <w:div w:id="1733769011">
                      <w:marLeft w:val="0"/>
                      <w:marRight w:val="0"/>
                      <w:marTop w:val="0"/>
                      <w:marBottom w:val="0"/>
                      <w:divBdr>
                        <w:top w:val="none" w:sz="0" w:space="0" w:color="auto"/>
                        <w:left w:val="none" w:sz="0" w:space="0" w:color="auto"/>
                        <w:bottom w:val="none" w:sz="0" w:space="0" w:color="auto"/>
                        <w:right w:val="none" w:sz="0" w:space="0" w:color="auto"/>
                      </w:divBdr>
                    </w:div>
                  </w:divsChild>
                </w:div>
                <w:div w:id="801386622">
                  <w:marLeft w:val="0"/>
                  <w:marRight w:val="0"/>
                  <w:marTop w:val="0"/>
                  <w:marBottom w:val="0"/>
                  <w:divBdr>
                    <w:top w:val="none" w:sz="0" w:space="0" w:color="auto"/>
                    <w:left w:val="none" w:sz="0" w:space="0" w:color="auto"/>
                    <w:bottom w:val="none" w:sz="0" w:space="0" w:color="auto"/>
                    <w:right w:val="none" w:sz="0" w:space="0" w:color="auto"/>
                  </w:divBdr>
                  <w:divsChild>
                    <w:div w:id="66463011">
                      <w:marLeft w:val="0"/>
                      <w:marRight w:val="0"/>
                      <w:marTop w:val="0"/>
                      <w:marBottom w:val="0"/>
                      <w:divBdr>
                        <w:top w:val="none" w:sz="0" w:space="0" w:color="auto"/>
                        <w:left w:val="none" w:sz="0" w:space="0" w:color="auto"/>
                        <w:bottom w:val="none" w:sz="0" w:space="0" w:color="auto"/>
                        <w:right w:val="none" w:sz="0" w:space="0" w:color="auto"/>
                      </w:divBdr>
                    </w:div>
                  </w:divsChild>
                </w:div>
                <w:div w:id="842890803">
                  <w:marLeft w:val="0"/>
                  <w:marRight w:val="0"/>
                  <w:marTop w:val="0"/>
                  <w:marBottom w:val="0"/>
                  <w:divBdr>
                    <w:top w:val="none" w:sz="0" w:space="0" w:color="auto"/>
                    <w:left w:val="none" w:sz="0" w:space="0" w:color="auto"/>
                    <w:bottom w:val="none" w:sz="0" w:space="0" w:color="auto"/>
                    <w:right w:val="none" w:sz="0" w:space="0" w:color="auto"/>
                  </w:divBdr>
                  <w:divsChild>
                    <w:div w:id="2123265123">
                      <w:marLeft w:val="0"/>
                      <w:marRight w:val="0"/>
                      <w:marTop w:val="0"/>
                      <w:marBottom w:val="0"/>
                      <w:divBdr>
                        <w:top w:val="none" w:sz="0" w:space="0" w:color="auto"/>
                        <w:left w:val="none" w:sz="0" w:space="0" w:color="auto"/>
                        <w:bottom w:val="none" w:sz="0" w:space="0" w:color="auto"/>
                        <w:right w:val="none" w:sz="0" w:space="0" w:color="auto"/>
                      </w:divBdr>
                    </w:div>
                  </w:divsChild>
                </w:div>
                <w:div w:id="1323779220">
                  <w:marLeft w:val="0"/>
                  <w:marRight w:val="0"/>
                  <w:marTop w:val="0"/>
                  <w:marBottom w:val="0"/>
                  <w:divBdr>
                    <w:top w:val="none" w:sz="0" w:space="0" w:color="auto"/>
                    <w:left w:val="none" w:sz="0" w:space="0" w:color="auto"/>
                    <w:bottom w:val="none" w:sz="0" w:space="0" w:color="auto"/>
                    <w:right w:val="none" w:sz="0" w:space="0" w:color="auto"/>
                  </w:divBdr>
                  <w:divsChild>
                    <w:div w:id="1267811792">
                      <w:marLeft w:val="0"/>
                      <w:marRight w:val="0"/>
                      <w:marTop w:val="0"/>
                      <w:marBottom w:val="0"/>
                      <w:divBdr>
                        <w:top w:val="none" w:sz="0" w:space="0" w:color="auto"/>
                        <w:left w:val="none" w:sz="0" w:space="0" w:color="auto"/>
                        <w:bottom w:val="none" w:sz="0" w:space="0" w:color="auto"/>
                        <w:right w:val="none" w:sz="0" w:space="0" w:color="auto"/>
                      </w:divBdr>
                    </w:div>
                  </w:divsChild>
                </w:div>
                <w:div w:id="1774086121">
                  <w:marLeft w:val="0"/>
                  <w:marRight w:val="0"/>
                  <w:marTop w:val="0"/>
                  <w:marBottom w:val="0"/>
                  <w:divBdr>
                    <w:top w:val="none" w:sz="0" w:space="0" w:color="auto"/>
                    <w:left w:val="none" w:sz="0" w:space="0" w:color="auto"/>
                    <w:bottom w:val="none" w:sz="0" w:space="0" w:color="auto"/>
                    <w:right w:val="none" w:sz="0" w:space="0" w:color="auto"/>
                  </w:divBdr>
                  <w:divsChild>
                    <w:div w:id="8439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0989">
          <w:marLeft w:val="0"/>
          <w:marRight w:val="0"/>
          <w:marTop w:val="0"/>
          <w:marBottom w:val="0"/>
          <w:divBdr>
            <w:top w:val="none" w:sz="0" w:space="0" w:color="auto"/>
            <w:left w:val="none" w:sz="0" w:space="0" w:color="auto"/>
            <w:bottom w:val="none" w:sz="0" w:space="0" w:color="auto"/>
            <w:right w:val="none" w:sz="0" w:space="0" w:color="auto"/>
          </w:divBdr>
        </w:div>
      </w:divsChild>
    </w:div>
    <w:div w:id="1676035464">
      <w:bodyDiv w:val="1"/>
      <w:marLeft w:val="0"/>
      <w:marRight w:val="0"/>
      <w:marTop w:val="0"/>
      <w:marBottom w:val="0"/>
      <w:divBdr>
        <w:top w:val="none" w:sz="0" w:space="0" w:color="auto"/>
        <w:left w:val="none" w:sz="0" w:space="0" w:color="auto"/>
        <w:bottom w:val="none" w:sz="0" w:space="0" w:color="auto"/>
        <w:right w:val="none" w:sz="0" w:space="0" w:color="auto"/>
      </w:divBdr>
    </w:div>
    <w:div w:id="1813061872">
      <w:bodyDiv w:val="1"/>
      <w:marLeft w:val="0"/>
      <w:marRight w:val="0"/>
      <w:marTop w:val="0"/>
      <w:marBottom w:val="0"/>
      <w:divBdr>
        <w:top w:val="none" w:sz="0" w:space="0" w:color="auto"/>
        <w:left w:val="none" w:sz="0" w:space="0" w:color="auto"/>
        <w:bottom w:val="none" w:sz="0" w:space="0" w:color="auto"/>
        <w:right w:val="none" w:sz="0" w:space="0" w:color="auto"/>
      </w:divBdr>
    </w:div>
    <w:div w:id="1867983178">
      <w:bodyDiv w:val="1"/>
      <w:marLeft w:val="0"/>
      <w:marRight w:val="0"/>
      <w:marTop w:val="0"/>
      <w:marBottom w:val="0"/>
      <w:divBdr>
        <w:top w:val="none" w:sz="0" w:space="0" w:color="auto"/>
        <w:left w:val="none" w:sz="0" w:space="0" w:color="auto"/>
        <w:bottom w:val="none" w:sz="0" w:space="0" w:color="auto"/>
        <w:right w:val="none" w:sz="0" w:space="0" w:color="auto"/>
      </w:divBdr>
    </w:div>
    <w:div w:id="1987709600">
      <w:bodyDiv w:val="1"/>
      <w:marLeft w:val="0"/>
      <w:marRight w:val="0"/>
      <w:marTop w:val="0"/>
      <w:marBottom w:val="0"/>
      <w:divBdr>
        <w:top w:val="none" w:sz="0" w:space="0" w:color="auto"/>
        <w:left w:val="none" w:sz="0" w:space="0" w:color="auto"/>
        <w:bottom w:val="none" w:sz="0" w:space="0" w:color="auto"/>
        <w:right w:val="none" w:sz="0" w:space="0" w:color="auto"/>
      </w:divBdr>
    </w:div>
    <w:div w:id="21383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8afd80-2415-4cc1-ab9d-cf152a1a0709">
      <Terms xmlns="http://schemas.microsoft.com/office/infopath/2007/PartnerControls"/>
    </lcf76f155ced4ddcb4097134ff3c332f>
    <TaxCatchAll xmlns="6c4daf6b-4d83-4f52-8934-18737550a92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490C78957D9C4FAEC5C68D1D75F365" ma:contentTypeVersion="18" ma:contentTypeDescription="Create a new document." ma:contentTypeScope="" ma:versionID="35a63cec2d48e0f5b6f31c00aee18021">
  <xsd:schema xmlns:xsd="http://www.w3.org/2001/XMLSchema" xmlns:xs="http://www.w3.org/2001/XMLSchema" xmlns:p="http://schemas.microsoft.com/office/2006/metadata/properties" xmlns:ns2="488afd80-2415-4cc1-ab9d-cf152a1a0709" xmlns:ns3="6c4daf6b-4d83-4f52-8934-18737550a92d" targetNamespace="http://schemas.microsoft.com/office/2006/metadata/properties" ma:root="true" ma:fieldsID="43edeba40e4246753faca289465a5e62" ns2:_="" ns3:_="">
    <xsd:import namespace="488afd80-2415-4cc1-ab9d-cf152a1a0709"/>
    <xsd:import namespace="6c4daf6b-4d83-4f52-8934-18737550a9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afd80-2415-4cc1-ab9d-cf152a1a0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57dd98-bb68-4154-bff6-99c4dd437f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daf6b-4d83-4f52-8934-18737550a9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3da19-791c-4846-a7b2-8851b83a8bed}" ma:internalName="TaxCatchAll" ma:showField="CatchAllData" ma:web="6c4daf6b-4d83-4f52-8934-18737550a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3C3D2-0E51-4159-8344-0715301C05D2}">
  <ds:schemaRefs>
    <ds:schemaRef ds:uri="http://schemas.microsoft.com/office/2006/metadata/properties"/>
    <ds:schemaRef ds:uri="http://schemas.microsoft.com/office/infopath/2007/PartnerControls"/>
    <ds:schemaRef ds:uri="488afd80-2415-4cc1-ab9d-cf152a1a0709"/>
    <ds:schemaRef ds:uri="6c4daf6b-4d83-4f52-8934-18737550a92d"/>
  </ds:schemaRefs>
</ds:datastoreItem>
</file>

<file path=customXml/itemProps2.xml><?xml version="1.0" encoding="utf-8"?>
<ds:datastoreItem xmlns:ds="http://schemas.openxmlformats.org/officeDocument/2006/customXml" ds:itemID="{FDDFE6EC-ECC4-4941-B033-235502E90C5C}">
  <ds:schemaRefs>
    <ds:schemaRef ds:uri="http://schemas.openxmlformats.org/officeDocument/2006/bibliography"/>
  </ds:schemaRefs>
</ds:datastoreItem>
</file>

<file path=customXml/itemProps3.xml><?xml version="1.0" encoding="utf-8"?>
<ds:datastoreItem xmlns:ds="http://schemas.openxmlformats.org/officeDocument/2006/customXml" ds:itemID="{6C15BBFB-B2CA-4390-9276-A5975CE86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afd80-2415-4cc1-ab9d-cf152a1a0709"/>
    <ds:schemaRef ds:uri="6c4daf6b-4d83-4f52-8934-18737550a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A992B-BB64-44C9-B3C3-CDBD2863B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6965</Characters>
  <Application>Microsoft Office Word</Application>
  <DocSecurity>4</DocSecurity>
  <Lines>58</Lines>
  <Paragraphs>16</Paragraphs>
  <ScaleCrop>false</ScaleCrop>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Smith</dc:creator>
  <cp:keywords/>
  <dc:description/>
  <cp:lastModifiedBy>Chelsea Eguizabal</cp:lastModifiedBy>
  <cp:revision>2</cp:revision>
  <dcterms:created xsi:type="dcterms:W3CDTF">2025-08-18T15:51:00Z</dcterms:created>
  <dcterms:modified xsi:type="dcterms:W3CDTF">2025-08-18T15:51:00Z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0x01010023490C78957D9C4FAEC5C68D1D75F365</vt:lpwstr>
  </property>
  <property fmtid="{D5CDD505-2E9C-101B-9397-08002B2CF9AE}" pid="3" name="MediaServiceImageTags">
    <vt:lpwstr/>
  </property>
</Properties>
</file>